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45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5315" w:rsidRDefault="00EE5315" w:rsidP="00EE531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EE5315" w:rsidRDefault="00EE5315" w:rsidP="00EE5315">
      <w:pPr>
        <w:pStyle w:val="a3"/>
        <w:jc w:val="center"/>
        <w:rPr>
          <w:b/>
          <w:szCs w:val="28"/>
        </w:rPr>
      </w:pPr>
      <w:r>
        <w:rPr>
          <w:bCs/>
          <w:szCs w:val="28"/>
        </w:rPr>
        <w:t>"</w:t>
      </w:r>
      <w:r>
        <w:rPr>
          <w:b/>
          <w:szCs w:val="28"/>
        </w:rPr>
        <w:t>О СОЦИАЛЬНОЙ ПОДДЕРЖКЕ МНОГОДЕТНЫХ СЕМЕЙ, ПРОЖИВАЮЩИХ НА ТЕРРИТОРИИ ПРИМОРСКОГО КРАЯ</w:t>
      </w:r>
      <w:r>
        <w:rPr>
          <w:bCs/>
          <w:szCs w:val="28"/>
        </w:rPr>
        <w:t>"</w:t>
      </w:r>
    </w:p>
    <w:p w:rsidR="00EE5315" w:rsidRDefault="00EE5315" w:rsidP="00EE5315">
      <w:pPr>
        <w:pStyle w:val="a3"/>
        <w:jc w:val="center"/>
        <w:rPr>
          <w:sz w:val="32"/>
          <w:szCs w:val="32"/>
        </w:rPr>
      </w:pPr>
    </w:p>
    <w:p w:rsidR="00EE5315" w:rsidRDefault="00EE5315" w:rsidP="00EE5315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февраля 2022 года</w:t>
      </w:r>
    </w:p>
    <w:p w:rsidR="00EE5315" w:rsidRDefault="00EE5315" w:rsidP="00EE5315">
      <w:pPr>
        <w:ind w:firstLine="709"/>
        <w:rPr>
          <w:szCs w:val="28"/>
        </w:rPr>
      </w:pPr>
    </w:p>
    <w:p w:rsidR="00EE5315" w:rsidRDefault="00EE5315" w:rsidP="00EE5315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E5315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Внести в Закон Приморского края от 23 ноября 2018 года </w:t>
      </w:r>
      <w:r>
        <w:rPr>
          <w:color w:val="000000"/>
          <w:szCs w:val="28"/>
        </w:rPr>
        <w:br/>
        <w:t xml:space="preserve">№ 392-КЗ </w:t>
      </w:r>
      <w:r>
        <w:rPr>
          <w:bCs/>
          <w:color w:val="000000"/>
          <w:szCs w:val="28"/>
        </w:rPr>
        <w:t>"</w:t>
      </w:r>
      <w:r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r>
        <w:rPr>
          <w:bCs/>
          <w:color w:val="000000"/>
          <w:szCs w:val="28"/>
        </w:rPr>
        <w:t xml:space="preserve">" (Ведомости Законодательного Собрания Приморского края, 2018, № 72, стр. 48; 2019, № 87, стр. 34, № 97, стр. 37,     № 107, стр. 86, № 116, стр. 107; </w:t>
      </w:r>
      <w:r>
        <w:rPr>
          <w:bCs/>
          <w:szCs w:val="28"/>
        </w:rPr>
        <w:t>2020, № 124, стр. 54, № 154, стр. 22; 2021,    № 163, стр. 20, № 168, стр. 3, № 174, стр. 63</w:t>
      </w:r>
      <w:r>
        <w:rPr>
          <w:bCs/>
          <w:color w:val="000000"/>
          <w:szCs w:val="28"/>
        </w:rPr>
        <w:t>)</w:t>
      </w:r>
      <w:r>
        <w:rPr>
          <w:color w:val="000000"/>
          <w:szCs w:val="28"/>
        </w:rPr>
        <w:t xml:space="preserve"> следующие изменения</w:t>
      </w:r>
      <w:r>
        <w:rPr>
          <w:szCs w:val="28"/>
        </w:rPr>
        <w:t>:</w:t>
      </w:r>
    </w:p>
    <w:p w:rsidR="00EE5315" w:rsidRPr="00916BD1" w:rsidRDefault="00EE5315" w:rsidP="00EE5315">
      <w:pPr>
        <w:pStyle w:val="a6"/>
        <w:autoSpaceDE w:val="0"/>
        <w:autoSpaceDN w:val="0"/>
        <w:adjustRightInd w:val="0"/>
        <w:ind w:left="1069" w:hanging="360"/>
        <w:jc w:val="both"/>
        <w:rPr>
          <w:szCs w:val="28"/>
        </w:rPr>
      </w:pPr>
      <w:r w:rsidRPr="00916BD1">
        <w:rPr>
          <w:szCs w:val="28"/>
        </w:rPr>
        <w:t>1)в статье 2: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16BD1">
        <w:rPr>
          <w:color w:val="000000"/>
          <w:szCs w:val="28"/>
        </w:rPr>
        <w:t>а)</w:t>
      </w:r>
      <w:r w:rsidRPr="00916BD1">
        <w:rPr>
          <w:szCs w:val="28"/>
        </w:rPr>
        <w:t>часть 2 изложить в следующей редакции: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bCs/>
          <w:color w:val="000000"/>
          <w:szCs w:val="28"/>
        </w:rPr>
        <w:t>"</w:t>
      </w:r>
      <w:r w:rsidRPr="00D1347E">
        <w:rPr>
          <w:color w:val="000000"/>
          <w:szCs w:val="28"/>
        </w:rPr>
        <w:t>2.При определении с</w:t>
      </w:r>
      <w:r>
        <w:rPr>
          <w:color w:val="000000"/>
          <w:szCs w:val="28"/>
        </w:rPr>
        <w:t>емьи в качестве многодетной в ее</w:t>
      </w:r>
      <w:r w:rsidRPr="00D1347E">
        <w:rPr>
          <w:color w:val="000000"/>
          <w:szCs w:val="28"/>
        </w:rPr>
        <w:t xml:space="preserve"> составе учитываются: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1347E">
        <w:rPr>
          <w:color w:val="000000"/>
          <w:szCs w:val="28"/>
        </w:rPr>
        <w:t>1)граждане, состоящие в зарегистрированном браке</w:t>
      </w:r>
      <w:r>
        <w:rPr>
          <w:color w:val="000000"/>
          <w:szCs w:val="28"/>
        </w:rPr>
        <w:t xml:space="preserve"> (далее -</w:t>
      </w:r>
      <w:r w:rsidRPr="003F0ABA">
        <w:rPr>
          <w:color w:val="000000"/>
          <w:szCs w:val="28"/>
        </w:rPr>
        <w:t xml:space="preserve"> супруги),</w:t>
      </w:r>
      <w:r w:rsidRPr="00D1347E">
        <w:rPr>
          <w:color w:val="000000"/>
          <w:szCs w:val="28"/>
        </w:rPr>
        <w:t xml:space="preserve"> либо гражданин, не состоящий в зарегистрированном браке</w:t>
      </w:r>
      <w:r>
        <w:rPr>
          <w:color w:val="000000"/>
          <w:szCs w:val="28"/>
        </w:rPr>
        <w:t xml:space="preserve">, </w:t>
      </w:r>
      <w:r w:rsidRPr="00DF0E84">
        <w:rPr>
          <w:color w:val="000000"/>
          <w:szCs w:val="28"/>
        </w:rPr>
        <w:t>являющийся родителем (приемным родителем, усыновителем, опекуном, попечите</w:t>
      </w:r>
      <w:r>
        <w:rPr>
          <w:color w:val="000000"/>
          <w:szCs w:val="28"/>
        </w:rPr>
        <w:t>лем) трех и более детей (далее -</w:t>
      </w:r>
      <w:r w:rsidRPr="00DF0E84">
        <w:rPr>
          <w:color w:val="000000"/>
          <w:szCs w:val="28"/>
        </w:rPr>
        <w:t xml:space="preserve"> единственный родитель);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2)дети супругов (в том числе пасынки и падчерицы);</w:t>
      </w:r>
    </w:p>
    <w:p w:rsidR="00EE5315" w:rsidRPr="00B97E1D" w:rsidRDefault="00EE5315" w:rsidP="00EE5315">
      <w:pPr>
        <w:autoSpaceDE w:val="0"/>
        <w:autoSpaceDN w:val="0"/>
        <w:adjustRightInd w:val="0"/>
        <w:ind w:firstLine="709"/>
        <w:jc w:val="both"/>
        <w:rPr>
          <w:strike/>
          <w:szCs w:val="28"/>
        </w:rPr>
      </w:pPr>
      <w:r w:rsidRPr="00DF0E84">
        <w:rPr>
          <w:szCs w:val="28"/>
        </w:rPr>
        <w:t>3)дети единственного родителя;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4)усыновленные дети;</w:t>
      </w:r>
    </w:p>
    <w:p w:rsidR="00EE5315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5)дети, находящиеся под опекой или попечительством (в том числе по договору о приемной семье) супругов</w:t>
      </w:r>
      <w:r>
        <w:rPr>
          <w:szCs w:val="28"/>
        </w:rPr>
        <w:t>,</w:t>
      </w:r>
      <w:r w:rsidRPr="00D1347E">
        <w:rPr>
          <w:szCs w:val="28"/>
        </w:rPr>
        <w:t xml:space="preserve"> либо одного из супругов, либо единственного родителя.</w:t>
      </w:r>
      <w:r>
        <w:rPr>
          <w:bCs/>
          <w:color w:val="000000"/>
          <w:szCs w:val="28"/>
        </w:rPr>
        <w:t>";</w:t>
      </w:r>
    </w:p>
    <w:p w:rsidR="00EE5315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97E1D">
        <w:rPr>
          <w:color w:val="000000"/>
          <w:szCs w:val="28"/>
        </w:rPr>
        <w:t>б)</w:t>
      </w:r>
      <w:r>
        <w:rPr>
          <w:color w:val="000000"/>
          <w:szCs w:val="28"/>
        </w:rPr>
        <w:t>в части 3:</w:t>
      </w:r>
    </w:p>
    <w:p w:rsidR="00EE5315" w:rsidRPr="00B97E1D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7E1D">
        <w:rPr>
          <w:szCs w:val="28"/>
        </w:rPr>
        <w:t xml:space="preserve">в абзаце первом после слов </w:t>
      </w:r>
      <w:r w:rsidRPr="00B97E1D">
        <w:rPr>
          <w:bCs/>
          <w:color w:val="000000"/>
          <w:szCs w:val="28"/>
        </w:rPr>
        <w:t>"в качестве мног</w:t>
      </w:r>
      <w:r>
        <w:rPr>
          <w:bCs/>
          <w:color w:val="000000"/>
          <w:szCs w:val="28"/>
        </w:rPr>
        <w:t>одетной" дополнить словами "в ее</w:t>
      </w:r>
      <w:r w:rsidRPr="00B97E1D">
        <w:rPr>
          <w:bCs/>
          <w:color w:val="000000"/>
          <w:szCs w:val="28"/>
        </w:rPr>
        <w:t xml:space="preserve"> составе";</w:t>
      </w:r>
    </w:p>
    <w:p w:rsidR="00EE5315" w:rsidRPr="00B97E1D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7E1D">
        <w:rPr>
          <w:szCs w:val="28"/>
        </w:rPr>
        <w:t>дополнить пунктом 5 следующего содержания: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97E1D">
        <w:rPr>
          <w:bCs/>
          <w:color w:val="000000"/>
          <w:szCs w:val="28"/>
        </w:rPr>
        <w:t>"</w:t>
      </w:r>
      <w:r>
        <w:rPr>
          <w:szCs w:val="28"/>
        </w:rPr>
        <w:t>5)</w:t>
      </w:r>
      <w:r w:rsidRPr="00B97E1D">
        <w:rPr>
          <w:color w:val="000000"/>
          <w:szCs w:val="28"/>
        </w:rPr>
        <w:t xml:space="preserve">дети в возрасте до 23 лет, обучающиеся по очной форме обучения в образовательных организациях, </w:t>
      </w:r>
      <w:r w:rsidRPr="00B97E1D">
        <w:rPr>
          <w:szCs w:val="28"/>
        </w:rPr>
        <w:t>вступившие в брак в соответствии с законодательством Российской Федерации.</w:t>
      </w:r>
      <w:r w:rsidRPr="00B97E1D">
        <w:rPr>
          <w:bCs/>
          <w:color w:val="000000"/>
          <w:szCs w:val="28"/>
        </w:rPr>
        <w:t>";</w:t>
      </w:r>
      <w:r w:rsidRPr="00D1347E">
        <w:rPr>
          <w:color w:val="000000"/>
          <w:szCs w:val="28"/>
        </w:rPr>
        <w:t xml:space="preserve"> 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2)в статье 3: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а)пункт 2 части 1 изложить в следующей редакции: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D1347E">
        <w:rPr>
          <w:bCs/>
          <w:color w:val="000000"/>
          <w:szCs w:val="28"/>
        </w:rPr>
        <w:t>"</w:t>
      </w:r>
      <w:r w:rsidRPr="00D1347E">
        <w:rPr>
          <w:szCs w:val="28"/>
        </w:rPr>
        <w:t xml:space="preserve">2)социальная выплата для обеспечения школьной формой либо заменяющим ее комплектом детской одежды для посещения школьных занятий </w:t>
      </w:r>
      <w:r>
        <w:rPr>
          <w:szCs w:val="28"/>
        </w:rPr>
        <w:t xml:space="preserve">и спортивной формой </w:t>
      </w:r>
      <w:r w:rsidRPr="00B97E1D">
        <w:rPr>
          <w:szCs w:val="28"/>
        </w:rPr>
        <w:t>детей, обучающихся</w:t>
      </w:r>
      <w:r w:rsidRPr="00D1347E">
        <w:rPr>
          <w:szCs w:val="28"/>
        </w:rPr>
        <w:t xml:space="preserve"> в общеобразовательных организациях, в размере 5 000 рублей в год на каждого ребенка</w:t>
      </w:r>
      <w:r w:rsidRPr="002E79CC">
        <w:rPr>
          <w:szCs w:val="28"/>
        </w:rPr>
        <w:t>;</w:t>
      </w:r>
      <w:r w:rsidRPr="002E79CC">
        <w:rPr>
          <w:bCs/>
          <w:color w:val="000000"/>
          <w:szCs w:val="28"/>
        </w:rPr>
        <w:t>";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lastRenderedPageBreak/>
        <w:t>б)часть 2 изложить в следующей редакции:</w:t>
      </w:r>
    </w:p>
    <w:p w:rsidR="00EE5315" w:rsidRPr="00D1347E" w:rsidRDefault="00EE5315" w:rsidP="00EE5315">
      <w:pPr>
        <w:widowControl w:val="0"/>
        <w:autoSpaceDE w:val="0"/>
        <w:autoSpaceDN w:val="0"/>
        <w:adjustRightInd w:val="0"/>
        <w:ind w:firstLine="709"/>
        <w:jc w:val="both"/>
        <w:rPr>
          <w:strike/>
          <w:szCs w:val="28"/>
        </w:rPr>
      </w:pPr>
      <w:r w:rsidRPr="00D1347E">
        <w:rPr>
          <w:bCs/>
          <w:color w:val="000000"/>
          <w:szCs w:val="28"/>
        </w:rPr>
        <w:t>"</w:t>
      </w:r>
      <w:r w:rsidRPr="00D1347E">
        <w:rPr>
          <w:szCs w:val="28"/>
        </w:rPr>
        <w:t>2.</w:t>
      </w:r>
      <w:r w:rsidRPr="00D1347E">
        <w:rPr>
          <w:szCs w:val="28"/>
          <w:shd w:val="clear" w:color="auto" w:fill="FFFFFF"/>
        </w:rPr>
        <w:t xml:space="preserve">Мера социальной поддержки, предусмотренная пунктом 2 части 1 настоящей статьи, предоставляется многодетным семьям, указанным </w:t>
      </w:r>
      <w:r>
        <w:rPr>
          <w:szCs w:val="28"/>
          <w:shd w:val="clear" w:color="auto" w:fill="FFFFFF"/>
        </w:rPr>
        <w:t xml:space="preserve">              </w:t>
      </w:r>
      <w:r w:rsidRPr="00D1347E">
        <w:rPr>
          <w:szCs w:val="28"/>
          <w:shd w:val="clear" w:color="auto" w:fill="FFFFFF"/>
        </w:rPr>
        <w:t>в части 1 настоящей статьи, за текущий календарный год.</w:t>
      </w:r>
      <w:r w:rsidRPr="00D1347E">
        <w:rPr>
          <w:bCs/>
          <w:color w:val="000000"/>
          <w:szCs w:val="28"/>
        </w:rPr>
        <w:t>";</w:t>
      </w:r>
      <w:r w:rsidRPr="00D1347E">
        <w:rPr>
          <w:szCs w:val="28"/>
          <w:shd w:val="clear" w:color="auto" w:fill="FFFFFF"/>
        </w:rPr>
        <w:t xml:space="preserve"> 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347E">
        <w:rPr>
          <w:szCs w:val="28"/>
        </w:rPr>
        <w:t>в)дополнить частью 3 следующего содержания: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D1347E">
        <w:rPr>
          <w:bCs/>
          <w:color w:val="000000"/>
          <w:szCs w:val="28"/>
        </w:rPr>
        <w:t>"</w:t>
      </w:r>
      <w:r w:rsidRPr="00D1347E">
        <w:rPr>
          <w:szCs w:val="28"/>
        </w:rPr>
        <w:t>3.Порядок предоставления мер социальной поддержки, предусмотренных настоящей статьей, устанавливается Правительством Приморского края.</w:t>
      </w:r>
      <w:r w:rsidRPr="00D1347E">
        <w:rPr>
          <w:bCs/>
          <w:color w:val="000000"/>
          <w:szCs w:val="28"/>
        </w:rPr>
        <w:t>";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D1347E">
        <w:rPr>
          <w:szCs w:val="28"/>
        </w:rPr>
        <w:t>3)в пункте 4 части 3 статьи 6</w:t>
      </w:r>
      <w:r>
        <w:rPr>
          <w:szCs w:val="28"/>
          <w:vertAlign w:val="superscript"/>
        </w:rPr>
        <w:t>1</w:t>
      </w:r>
      <w:r w:rsidRPr="00D1347E">
        <w:rPr>
          <w:szCs w:val="28"/>
        </w:rPr>
        <w:t xml:space="preserve"> слова </w:t>
      </w:r>
      <w:r w:rsidRPr="00D1347E">
        <w:rPr>
          <w:bCs/>
          <w:color w:val="000000"/>
          <w:szCs w:val="28"/>
        </w:rPr>
        <w:t xml:space="preserve">"в пунктах 3 и 4" заменить словами </w:t>
      </w:r>
      <w:r>
        <w:rPr>
          <w:bCs/>
          <w:color w:val="000000"/>
          <w:szCs w:val="28"/>
        </w:rPr>
        <w:br/>
      </w:r>
      <w:r w:rsidRPr="00D1347E">
        <w:rPr>
          <w:bCs/>
          <w:color w:val="000000"/>
          <w:szCs w:val="28"/>
        </w:rPr>
        <w:t>"в пункте 5".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1347E">
        <w:rPr>
          <w:color w:val="000000"/>
          <w:szCs w:val="28"/>
        </w:rPr>
        <w:t>СТАТЬЯ 2.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1347E">
        <w:rPr>
          <w:color w:val="000000"/>
          <w:szCs w:val="28"/>
        </w:rPr>
        <w:t>1.Настоящий Закон вступает в силу с 1 апреля 2022 года.</w:t>
      </w:r>
    </w:p>
    <w:p w:rsidR="00EE5315" w:rsidRPr="00D1347E" w:rsidRDefault="00EE5315" w:rsidP="00EE531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1347E">
        <w:rPr>
          <w:color w:val="000000"/>
          <w:szCs w:val="28"/>
        </w:rPr>
        <w:t xml:space="preserve">2.Многодетные семьи, реализовавшие в </w:t>
      </w:r>
      <w:r w:rsidRPr="00DF0E84">
        <w:rPr>
          <w:color w:val="000000"/>
          <w:szCs w:val="28"/>
        </w:rPr>
        <w:t>период с</w:t>
      </w:r>
      <w:r>
        <w:rPr>
          <w:color w:val="000000"/>
          <w:szCs w:val="28"/>
        </w:rPr>
        <w:t xml:space="preserve"> </w:t>
      </w:r>
      <w:r w:rsidRPr="00D1347E">
        <w:rPr>
          <w:color w:val="000000"/>
          <w:szCs w:val="28"/>
        </w:rPr>
        <w:t xml:space="preserve">1 января 2022 года до вступления в силу настоящего Закона свое право на предоставление меры социальной поддержки многодетных семей в социальной сфере путем получения возмещения расходов </w:t>
      </w:r>
      <w:r w:rsidRPr="00D1347E">
        <w:rPr>
          <w:szCs w:val="28"/>
        </w:rPr>
        <w:t xml:space="preserve">на приобретение школьной и спортивной формы, обуви для обучающегося в общеобразовательной организации </w:t>
      </w:r>
      <w:r>
        <w:rPr>
          <w:szCs w:val="28"/>
        </w:rPr>
        <w:t xml:space="preserve">    </w:t>
      </w:r>
      <w:r w:rsidRPr="00D1347E">
        <w:rPr>
          <w:szCs w:val="28"/>
        </w:rPr>
        <w:t>(далее -</w:t>
      </w:r>
      <w:r>
        <w:rPr>
          <w:szCs w:val="28"/>
        </w:rPr>
        <w:t xml:space="preserve"> </w:t>
      </w:r>
      <w:r w:rsidRPr="00D1347E">
        <w:rPr>
          <w:szCs w:val="28"/>
        </w:rPr>
        <w:t xml:space="preserve">возмещение расходов), назначенной за период с 1 января 2022 года по 31 декабря 2022 года, имеют право на предоставление </w:t>
      </w:r>
      <w:r w:rsidRPr="002E79CC">
        <w:rPr>
          <w:szCs w:val="28"/>
          <w:shd w:val="clear" w:color="auto" w:fill="FFFFFF"/>
        </w:rPr>
        <w:t>меры социальной поддержки, предусмотренной пунктом 2 части 1 статьи 3</w:t>
      </w:r>
      <w:r w:rsidRPr="002E79CC">
        <w:rPr>
          <w:szCs w:val="28"/>
        </w:rPr>
        <w:t xml:space="preserve"> Закона Приморского края от </w:t>
      </w:r>
      <w:r w:rsidRPr="002E79CC">
        <w:rPr>
          <w:color w:val="000000"/>
          <w:szCs w:val="28"/>
        </w:rPr>
        <w:t xml:space="preserve">23 ноября 2018 года № 392-КЗ </w:t>
      </w:r>
      <w:r w:rsidRPr="002E79CC">
        <w:rPr>
          <w:bCs/>
          <w:color w:val="000000"/>
          <w:szCs w:val="28"/>
        </w:rPr>
        <w:t>"</w:t>
      </w:r>
      <w:r w:rsidRPr="002E79CC"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r w:rsidRPr="002E79CC">
        <w:rPr>
          <w:bCs/>
          <w:color w:val="000000"/>
          <w:szCs w:val="28"/>
        </w:rPr>
        <w:t>"</w:t>
      </w:r>
      <w:r>
        <w:rPr>
          <w:bCs/>
          <w:color w:val="000000"/>
          <w:szCs w:val="28"/>
        </w:rPr>
        <w:t xml:space="preserve"> </w:t>
      </w:r>
      <w:r w:rsidRPr="00B97E1D">
        <w:rPr>
          <w:bCs/>
          <w:color w:val="000000"/>
          <w:szCs w:val="28"/>
        </w:rPr>
        <w:t xml:space="preserve">в редакции настоящего Закона (далее </w:t>
      </w:r>
      <w:r>
        <w:rPr>
          <w:bCs/>
          <w:color w:val="000000"/>
          <w:szCs w:val="28"/>
        </w:rPr>
        <w:t>-</w:t>
      </w:r>
      <w:r w:rsidRPr="00B97E1D">
        <w:rPr>
          <w:bCs/>
          <w:color w:val="000000"/>
          <w:szCs w:val="28"/>
        </w:rPr>
        <w:t xml:space="preserve"> выплата)</w:t>
      </w:r>
      <w:r w:rsidRPr="00B97E1D">
        <w:rPr>
          <w:szCs w:val="28"/>
        </w:rPr>
        <w:t>, в следующем порядке:</w:t>
      </w:r>
    </w:p>
    <w:p w:rsidR="00EE5315" w:rsidRPr="002E79CC" w:rsidRDefault="00EE5315" w:rsidP="00EE5315">
      <w:pPr>
        <w:autoSpaceDE w:val="0"/>
        <w:autoSpaceDN w:val="0"/>
        <w:adjustRightInd w:val="0"/>
        <w:ind w:firstLineChars="253" w:firstLine="708"/>
        <w:jc w:val="both"/>
        <w:rPr>
          <w:szCs w:val="28"/>
        </w:rPr>
      </w:pPr>
      <w:r w:rsidRPr="00D1347E">
        <w:rPr>
          <w:szCs w:val="28"/>
        </w:rPr>
        <w:t xml:space="preserve">в случае получения возмещения расходов за назначенный период </w:t>
      </w:r>
      <w:r w:rsidRPr="00D1347E">
        <w:rPr>
          <w:szCs w:val="28"/>
        </w:rPr>
        <w:br/>
        <w:t xml:space="preserve">с 1 января 2022 года по 31 декабря 2022 года в размере 5 000 рублей - путем </w:t>
      </w:r>
      <w:r>
        <w:rPr>
          <w:szCs w:val="28"/>
        </w:rPr>
        <w:t>предоставления выплаты</w:t>
      </w:r>
      <w:r w:rsidRPr="002E79CC">
        <w:rPr>
          <w:szCs w:val="28"/>
        </w:rPr>
        <w:t xml:space="preserve"> начиная с 1 января 2023 года;</w:t>
      </w:r>
    </w:p>
    <w:p w:rsidR="00EE5315" w:rsidRPr="00D1347E" w:rsidRDefault="00EE5315" w:rsidP="00EE5315">
      <w:pPr>
        <w:autoSpaceDE w:val="0"/>
        <w:autoSpaceDN w:val="0"/>
        <w:adjustRightInd w:val="0"/>
        <w:ind w:firstLineChars="253" w:firstLine="708"/>
        <w:jc w:val="both"/>
        <w:rPr>
          <w:szCs w:val="28"/>
        </w:rPr>
      </w:pPr>
      <w:r w:rsidRPr="002E79CC">
        <w:rPr>
          <w:szCs w:val="28"/>
        </w:rPr>
        <w:t>в случае получения</w:t>
      </w:r>
      <w:r w:rsidRPr="00D1347E">
        <w:rPr>
          <w:szCs w:val="28"/>
        </w:rPr>
        <w:t xml:space="preserve"> возмещения расходов за назначенный период </w:t>
      </w:r>
      <w:r w:rsidRPr="00D1347E">
        <w:rPr>
          <w:szCs w:val="28"/>
        </w:rPr>
        <w:br/>
        <w:t xml:space="preserve">с 1 января 2022 года по 31 декабря 2022 года в размере менее 5 000 рублей - путем предоставления в 2022 </w:t>
      </w:r>
      <w:r w:rsidRPr="002E79CC">
        <w:rPr>
          <w:szCs w:val="28"/>
        </w:rPr>
        <w:t>году выплаты в</w:t>
      </w:r>
      <w:r w:rsidRPr="00D1347E">
        <w:rPr>
          <w:szCs w:val="28"/>
        </w:rPr>
        <w:t xml:space="preserve"> размере, уменьшенном на сумму возмещенных расходов. </w:t>
      </w:r>
    </w:p>
    <w:p w:rsidR="00EE5315" w:rsidRDefault="00EE5315" w:rsidP="00EE5315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EE5315" w:rsidRDefault="00EE5315" w:rsidP="00EE5315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EE5315" w:rsidRDefault="00EE5315" w:rsidP="00EE5315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E573CC" w:rsidRDefault="00E573CC" w:rsidP="00E57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E573CC" w:rsidRDefault="00E573CC" w:rsidP="00E573CC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1B5460" w:rsidRDefault="001B5460" w:rsidP="00E573CC">
      <w:pPr>
        <w:autoSpaceDE w:val="0"/>
        <w:autoSpaceDN w:val="0"/>
        <w:adjustRightInd w:val="0"/>
        <w:rPr>
          <w:color w:val="000000"/>
          <w:szCs w:val="28"/>
        </w:rPr>
      </w:pPr>
    </w:p>
    <w:p w:rsidR="001B5460" w:rsidRDefault="001B5460" w:rsidP="001B5460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B5460" w:rsidRDefault="001B5460" w:rsidP="001B546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1B5460" w:rsidRDefault="001B5460" w:rsidP="001B5460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55-КЗ</w:t>
      </w:r>
    </w:p>
    <w:bookmarkEnd w:id="0"/>
    <w:p w:rsidR="001B5460" w:rsidRPr="00B04B7A" w:rsidRDefault="001B5460" w:rsidP="001B5460">
      <w:pPr>
        <w:autoSpaceDE w:val="0"/>
        <w:autoSpaceDN w:val="0"/>
        <w:adjustRightInd w:val="0"/>
        <w:rPr>
          <w:bCs/>
          <w:color w:val="000000"/>
          <w:szCs w:val="28"/>
        </w:rPr>
      </w:pPr>
    </w:p>
    <w:p w:rsidR="001B5460" w:rsidRPr="00D87E8D" w:rsidRDefault="001B5460" w:rsidP="00E573CC">
      <w:pPr>
        <w:autoSpaceDE w:val="0"/>
        <w:autoSpaceDN w:val="0"/>
        <w:adjustRightInd w:val="0"/>
        <w:rPr>
          <w:color w:val="000000"/>
          <w:szCs w:val="28"/>
        </w:rPr>
      </w:pPr>
    </w:p>
    <w:p w:rsidR="00E573CC" w:rsidRDefault="00E573CC" w:rsidP="00E573CC"/>
    <w:p w:rsidR="00BE0544" w:rsidRDefault="00BE0544" w:rsidP="00347DEE"/>
    <w:p w:rsidR="00E573CC" w:rsidRDefault="00E573CC" w:rsidP="00347DEE"/>
    <w:p w:rsidR="00E573CC" w:rsidRDefault="00E573CC" w:rsidP="00347DEE"/>
    <w:sectPr w:rsidR="00E573CC" w:rsidSect="00EE531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A67" w:rsidRDefault="00660A67">
      <w:r>
        <w:separator/>
      </w:r>
    </w:p>
  </w:endnote>
  <w:endnote w:type="continuationSeparator" w:id="0">
    <w:p w:rsidR="00660A67" w:rsidRDefault="0066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A67" w:rsidRDefault="00660A67">
      <w:r>
        <w:separator/>
      </w:r>
    </w:p>
  </w:footnote>
  <w:footnote w:type="continuationSeparator" w:id="0">
    <w:p w:rsidR="00660A67" w:rsidRDefault="00660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315" w:rsidRDefault="00EE531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A4A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5315"/>
    <w:rsid w:val="0003291F"/>
    <w:rsid w:val="00070CED"/>
    <w:rsid w:val="001B5460"/>
    <w:rsid w:val="00347DEE"/>
    <w:rsid w:val="00357555"/>
    <w:rsid w:val="00380EE1"/>
    <w:rsid w:val="003A180C"/>
    <w:rsid w:val="003B26E7"/>
    <w:rsid w:val="00413497"/>
    <w:rsid w:val="0047435B"/>
    <w:rsid w:val="005A2827"/>
    <w:rsid w:val="00660A67"/>
    <w:rsid w:val="006E2ABA"/>
    <w:rsid w:val="006F77C0"/>
    <w:rsid w:val="007175C6"/>
    <w:rsid w:val="00832425"/>
    <w:rsid w:val="009A4A48"/>
    <w:rsid w:val="009E21C0"/>
    <w:rsid w:val="00AB70F9"/>
    <w:rsid w:val="00AC31EC"/>
    <w:rsid w:val="00AF3517"/>
    <w:rsid w:val="00B14397"/>
    <w:rsid w:val="00BC0675"/>
    <w:rsid w:val="00BE0544"/>
    <w:rsid w:val="00D102A9"/>
    <w:rsid w:val="00D34604"/>
    <w:rsid w:val="00D73597"/>
    <w:rsid w:val="00DB61CE"/>
    <w:rsid w:val="00E34273"/>
    <w:rsid w:val="00E573CC"/>
    <w:rsid w:val="00E60B2A"/>
    <w:rsid w:val="00EE5315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C92A42-81CB-4317-AD78-7887178B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qFormat/>
    <w:rsid w:val="00EE5315"/>
    <w:rPr>
      <w:sz w:val="28"/>
    </w:rPr>
  </w:style>
  <w:style w:type="paragraph" w:styleId="a6">
    <w:name w:val="List Paragraph"/>
    <w:basedOn w:val="a"/>
    <w:uiPriority w:val="34"/>
    <w:qFormat/>
    <w:rsid w:val="00EE5315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EE53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EE531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573C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2022-02-22T03:07:00Z</cp:lastPrinted>
  <dcterms:created xsi:type="dcterms:W3CDTF">2022-02-28T04:42:00Z</dcterms:created>
  <dcterms:modified xsi:type="dcterms:W3CDTF">2022-02-28T04:42:00Z</dcterms:modified>
</cp:coreProperties>
</file>