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514190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700F" w:rsidRDefault="0046700F" w:rsidP="0046700F">
      <w:pPr>
        <w:tabs>
          <w:tab w:val="left" w:pos="7371"/>
        </w:tabs>
        <w:ind w:right="140"/>
        <w:jc w:val="center"/>
        <w:rPr>
          <w:b/>
          <w:szCs w:val="28"/>
          <w:lang w:val="x-none"/>
        </w:rPr>
      </w:pPr>
      <w:r>
        <w:rPr>
          <w:b/>
          <w:szCs w:val="28"/>
          <w:lang w:val="x-none" w:eastAsia="zh-CN"/>
        </w:rPr>
        <w:t>О ВНЕСЕНИИ ИЗМЕНЕНИЙ В СТАТЬЮ 4 ЗАКОНА ПРИМОРСКОГО КРАЯ "</w:t>
      </w:r>
      <w:r>
        <w:rPr>
          <w:b/>
          <w:bCs/>
          <w:szCs w:val="28"/>
          <w:lang w:val="x-none" w:eastAsia="zh-CN"/>
        </w:rPr>
        <w:t>О СОЦИАЛЬНОЙ ПОДДЕРЖКЕ ОТДЕЛЬНЫХ КАТЕГ</w:t>
      </w:r>
      <w:r>
        <w:rPr>
          <w:b/>
          <w:szCs w:val="28"/>
          <w:lang w:val="x-none" w:eastAsia="zh-CN"/>
        </w:rPr>
        <w:t>ОРИЙ ГРАЖДАН РОССИЙСКОЙ ФЕДЕРАЦИИ П</w:t>
      </w:r>
      <w:r>
        <w:rPr>
          <w:b/>
          <w:szCs w:val="28"/>
          <w:lang w:val="x-none"/>
        </w:rPr>
        <w:t xml:space="preserve">О ГАЗИФИКАЦИИ ИНДИВИДУАЛЬНЫХ </w:t>
      </w:r>
    </w:p>
    <w:p w:rsidR="0046700F" w:rsidRDefault="0046700F" w:rsidP="0046700F">
      <w:pPr>
        <w:tabs>
          <w:tab w:val="left" w:pos="7371"/>
        </w:tabs>
        <w:ind w:right="140"/>
        <w:jc w:val="center"/>
        <w:rPr>
          <w:b/>
          <w:szCs w:val="28"/>
          <w:lang w:val="x-none"/>
        </w:rPr>
      </w:pPr>
      <w:r>
        <w:rPr>
          <w:b/>
          <w:szCs w:val="28"/>
          <w:lang w:val="x-none"/>
        </w:rPr>
        <w:t>ЖИЛЫХ ДОМОВ НА ТЕРРИТОРИИ ПРИМОРСКОГО КРАЯ"</w:t>
      </w:r>
    </w:p>
    <w:p w:rsidR="0046700F" w:rsidRDefault="0046700F" w:rsidP="0046700F">
      <w:pPr>
        <w:tabs>
          <w:tab w:val="left" w:pos="7371"/>
        </w:tabs>
        <w:ind w:right="140" w:firstLine="709"/>
        <w:jc w:val="both"/>
      </w:pPr>
    </w:p>
    <w:p w:rsidR="0046700F" w:rsidRDefault="0046700F" w:rsidP="0046700F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26 января</w:t>
      </w:r>
      <w:r>
        <w:rPr>
          <w:szCs w:val="28"/>
        </w:rPr>
        <w:br/>
        <w:t>2022 года</w:t>
      </w:r>
    </w:p>
    <w:p w:rsidR="0046700F" w:rsidRDefault="0046700F" w:rsidP="0046700F">
      <w:pPr>
        <w:tabs>
          <w:tab w:val="left" w:pos="709"/>
        </w:tabs>
        <w:ind w:firstLine="709"/>
        <w:rPr>
          <w:szCs w:val="28"/>
        </w:rPr>
      </w:pPr>
    </w:p>
    <w:p w:rsidR="0046700F" w:rsidRDefault="0046700F" w:rsidP="0046700F">
      <w:pPr>
        <w:tabs>
          <w:tab w:val="left" w:pos="709"/>
        </w:tabs>
        <w:ind w:firstLine="709"/>
        <w:jc w:val="both"/>
      </w:pPr>
      <w:r>
        <w:rPr>
          <w:szCs w:val="28"/>
        </w:rPr>
        <w:t>СТАТЬЯ 1.</w:t>
      </w:r>
    </w:p>
    <w:p w:rsidR="0046700F" w:rsidRDefault="0046700F" w:rsidP="0046700F">
      <w:pPr>
        <w:widowControl w:val="0"/>
        <w:autoSpaceDE w:val="0"/>
        <w:ind w:firstLine="709"/>
        <w:jc w:val="both"/>
      </w:pPr>
      <w:r>
        <w:rPr>
          <w:rFonts w:eastAsia="Calibri"/>
          <w:bCs/>
          <w:szCs w:val="28"/>
        </w:rPr>
        <w:t>Внести в статью 4 Закона Приморского края от 22 сентября 2021 года № 1147-КЗ "О социальной поддержке отдельных категорий граждан Российской Федерации по газификации индивидуальных жилых домов на терри</w:t>
      </w:r>
      <w:r>
        <w:rPr>
          <w:rFonts w:eastAsia="Calibri"/>
          <w:bCs/>
          <w:color w:val="000000"/>
          <w:szCs w:val="28"/>
        </w:rPr>
        <w:t>тории Приморского края" (Ведомости Законодательного Собрания Приморского края, 2021, № 188, стр. 18) следующие изменения:</w:t>
      </w:r>
    </w:p>
    <w:p w:rsidR="0046700F" w:rsidRDefault="0046700F" w:rsidP="0046700F">
      <w:pPr>
        <w:widowControl w:val="0"/>
        <w:autoSpaceDE w:val="0"/>
        <w:ind w:firstLine="709"/>
        <w:jc w:val="both"/>
      </w:pPr>
      <w:r>
        <w:rPr>
          <w:rFonts w:eastAsia="Calibri"/>
          <w:bCs/>
          <w:color w:val="000000"/>
          <w:szCs w:val="28"/>
        </w:rPr>
        <w:t xml:space="preserve">1)часть 2 изложить в следующей редакции: </w:t>
      </w:r>
    </w:p>
    <w:p w:rsidR="0046700F" w:rsidRDefault="0046700F" w:rsidP="0046700F">
      <w:pPr>
        <w:widowControl w:val="0"/>
        <w:autoSpaceDE w:val="0"/>
        <w:ind w:firstLine="709"/>
        <w:jc w:val="both"/>
      </w:pPr>
      <w:r>
        <w:rPr>
          <w:rFonts w:eastAsia="Calibri"/>
          <w:bCs/>
          <w:color w:val="000000"/>
          <w:szCs w:val="28"/>
        </w:rPr>
        <w:t>"</w:t>
      </w:r>
      <w:proofErr w:type="gramStart"/>
      <w:r>
        <w:rPr>
          <w:rFonts w:eastAsia="Calibri"/>
          <w:bCs/>
          <w:color w:val="000000"/>
          <w:szCs w:val="28"/>
        </w:rPr>
        <w:t>2.Граждане</w:t>
      </w:r>
      <w:proofErr w:type="gramEnd"/>
      <w:r>
        <w:rPr>
          <w:rFonts w:eastAsia="Calibri"/>
          <w:bCs/>
          <w:color w:val="000000"/>
          <w:szCs w:val="28"/>
        </w:rPr>
        <w:t xml:space="preserve"> вправе обратиться за установлением права на предоставление меры поддержки и включением в регистр не позднее             30 ноября 2023 года.";</w:t>
      </w:r>
    </w:p>
    <w:p w:rsidR="0046700F" w:rsidRDefault="0046700F" w:rsidP="0046700F">
      <w:pPr>
        <w:widowControl w:val="0"/>
        <w:autoSpaceDE w:val="0"/>
        <w:ind w:firstLine="709"/>
        <w:jc w:val="both"/>
      </w:pPr>
      <w:r>
        <w:rPr>
          <w:rFonts w:eastAsia="Calibri"/>
          <w:bCs/>
          <w:color w:val="000000"/>
          <w:szCs w:val="28"/>
        </w:rPr>
        <w:t>2)дополнить частью 3 следующего содержания:</w:t>
      </w:r>
    </w:p>
    <w:p w:rsidR="0046700F" w:rsidRDefault="0046700F" w:rsidP="0046700F">
      <w:pPr>
        <w:widowControl w:val="0"/>
        <w:autoSpaceDE w:val="0"/>
        <w:ind w:firstLine="709"/>
        <w:jc w:val="both"/>
      </w:pPr>
      <w:r>
        <w:rPr>
          <w:rFonts w:eastAsia="Calibri"/>
          <w:bCs/>
          <w:color w:val="000000"/>
          <w:szCs w:val="28"/>
        </w:rPr>
        <w:t>"</w:t>
      </w:r>
      <w:proofErr w:type="gramStart"/>
      <w:r>
        <w:rPr>
          <w:rFonts w:eastAsia="Calibri"/>
          <w:bCs/>
          <w:color w:val="000000"/>
          <w:szCs w:val="28"/>
        </w:rPr>
        <w:t>3.Граждане</w:t>
      </w:r>
      <w:proofErr w:type="gramEnd"/>
      <w:r>
        <w:rPr>
          <w:rFonts w:eastAsia="Calibri"/>
          <w:bCs/>
          <w:color w:val="000000"/>
          <w:szCs w:val="28"/>
        </w:rPr>
        <w:t>, включенные в регистр, вправе обратиться за выплатой средств, предусмотренных в качестве меры поддержки, не позднее 1 апреля 2024 года.".</w:t>
      </w:r>
    </w:p>
    <w:p w:rsidR="0046700F" w:rsidRDefault="0046700F" w:rsidP="0046700F">
      <w:pPr>
        <w:tabs>
          <w:tab w:val="left" w:pos="709"/>
        </w:tabs>
        <w:autoSpaceDE w:val="0"/>
        <w:ind w:firstLine="709"/>
        <w:jc w:val="both"/>
        <w:rPr>
          <w:rFonts w:eastAsia="Calibri"/>
          <w:szCs w:val="28"/>
        </w:rPr>
      </w:pPr>
    </w:p>
    <w:p w:rsidR="0046700F" w:rsidRDefault="0046700F" w:rsidP="0046700F">
      <w:pPr>
        <w:tabs>
          <w:tab w:val="left" w:pos="709"/>
        </w:tabs>
        <w:autoSpaceDE w:val="0"/>
        <w:ind w:firstLine="709"/>
        <w:jc w:val="both"/>
      </w:pPr>
      <w:r>
        <w:rPr>
          <w:szCs w:val="28"/>
        </w:rPr>
        <w:t>СТАТЬЯ 2.</w:t>
      </w:r>
    </w:p>
    <w:p w:rsidR="0046700F" w:rsidRDefault="0046700F" w:rsidP="0046700F">
      <w:pPr>
        <w:autoSpaceDE w:val="0"/>
        <w:ind w:firstLine="709"/>
        <w:jc w:val="both"/>
      </w:pPr>
      <w:r>
        <w:rPr>
          <w:rFonts w:eastAsia="Calibri"/>
          <w:szCs w:val="28"/>
        </w:rPr>
        <w:t>Настоящий Закон вступает в силу со дня его официального опубликования.</w:t>
      </w:r>
    </w:p>
    <w:p w:rsidR="0046700F" w:rsidRDefault="0046700F" w:rsidP="0046700F">
      <w:pPr>
        <w:autoSpaceDE w:val="0"/>
        <w:jc w:val="both"/>
        <w:rPr>
          <w:rFonts w:eastAsia="Calibri"/>
          <w:szCs w:val="28"/>
        </w:rPr>
      </w:pPr>
    </w:p>
    <w:p w:rsidR="0046700F" w:rsidRDefault="0046700F" w:rsidP="0046700F">
      <w:pPr>
        <w:autoSpaceDE w:val="0"/>
        <w:jc w:val="both"/>
        <w:rPr>
          <w:rFonts w:eastAsia="Calibri"/>
          <w:szCs w:val="28"/>
        </w:rPr>
      </w:pPr>
    </w:p>
    <w:p w:rsidR="0046700F" w:rsidRDefault="0046700F" w:rsidP="0046700F">
      <w:pPr>
        <w:autoSpaceDE w:val="0"/>
        <w:ind w:right="140" w:firstLine="709"/>
        <w:jc w:val="both"/>
        <w:rPr>
          <w:bCs/>
          <w:szCs w:val="28"/>
          <w:shd w:val="clear" w:color="auto" w:fill="FFFFFF"/>
        </w:rPr>
      </w:pPr>
    </w:p>
    <w:p w:rsidR="0046700F" w:rsidRDefault="0046700F" w:rsidP="0046700F">
      <w:pPr>
        <w:autoSpaceDE w:val="0"/>
        <w:ind w:right="140"/>
        <w:jc w:val="both"/>
      </w:pPr>
      <w:r>
        <w:rPr>
          <w:highlight w:val="white"/>
        </w:rPr>
        <w:t xml:space="preserve">Губернатор края                                         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  <w:t xml:space="preserve">              О.Н. Кожемяко</w:t>
      </w:r>
    </w:p>
    <w:p w:rsidR="00C86740" w:rsidRDefault="00C86740" w:rsidP="0046700F">
      <w:pPr>
        <w:autoSpaceDE w:val="0"/>
        <w:ind w:right="140"/>
        <w:jc w:val="both"/>
      </w:pPr>
    </w:p>
    <w:p w:rsidR="00C86740" w:rsidRDefault="00C86740" w:rsidP="00C86740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86740" w:rsidRDefault="00C86740" w:rsidP="00C8674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января 2022 года</w:t>
      </w:r>
    </w:p>
    <w:p w:rsidR="00C86740" w:rsidRDefault="00C86740" w:rsidP="00C86740">
      <w:pPr>
        <w:autoSpaceDE w:val="0"/>
        <w:ind w:right="140"/>
        <w:jc w:val="both"/>
      </w:pPr>
      <w:r>
        <w:rPr>
          <w:szCs w:val="28"/>
        </w:rPr>
        <w:t>№ 4</w:t>
      </w:r>
      <w:r>
        <w:rPr>
          <w:szCs w:val="28"/>
        </w:rPr>
        <w:t>6</w:t>
      </w:r>
      <w:r>
        <w:rPr>
          <w:szCs w:val="28"/>
        </w:rPr>
        <w:t>-КЗ</w:t>
      </w:r>
    </w:p>
    <w:bookmarkEnd w:id="0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029" w:rsidRDefault="00514029">
      <w:r>
        <w:separator/>
      </w:r>
    </w:p>
  </w:endnote>
  <w:endnote w:type="continuationSeparator" w:id="0">
    <w:p w:rsidR="00514029" w:rsidRDefault="00514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029" w:rsidRDefault="00514029">
      <w:r>
        <w:separator/>
      </w:r>
    </w:p>
  </w:footnote>
  <w:footnote w:type="continuationSeparator" w:id="0">
    <w:p w:rsidR="00514029" w:rsidRDefault="00514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700F"/>
    <w:rsid w:val="0003291F"/>
    <w:rsid w:val="00070CED"/>
    <w:rsid w:val="00347DEE"/>
    <w:rsid w:val="00357555"/>
    <w:rsid w:val="00380EE1"/>
    <w:rsid w:val="003A180C"/>
    <w:rsid w:val="003B26E7"/>
    <w:rsid w:val="00413497"/>
    <w:rsid w:val="004277E1"/>
    <w:rsid w:val="0046700F"/>
    <w:rsid w:val="0047435B"/>
    <w:rsid w:val="00514029"/>
    <w:rsid w:val="005A2827"/>
    <w:rsid w:val="006E2ABA"/>
    <w:rsid w:val="006F77C0"/>
    <w:rsid w:val="00832425"/>
    <w:rsid w:val="00AB70F9"/>
    <w:rsid w:val="00AC31EC"/>
    <w:rsid w:val="00AF3517"/>
    <w:rsid w:val="00B14397"/>
    <w:rsid w:val="00BA113E"/>
    <w:rsid w:val="00BC0675"/>
    <w:rsid w:val="00BE0544"/>
    <w:rsid w:val="00C86740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833A9"/>
  <w15:docId w15:val="{60989954-23C0-4657-9515-E90EB461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4670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67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2022-01-27T06:03:00Z</cp:lastPrinted>
  <dcterms:created xsi:type="dcterms:W3CDTF">2022-01-31T03:45:00Z</dcterms:created>
  <dcterms:modified xsi:type="dcterms:W3CDTF">2022-01-31T03:45:00Z</dcterms:modified>
</cp:coreProperties>
</file>