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389" w:rsidRPr="00E46E48" w:rsidRDefault="00F87389" w:rsidP="00F87389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04177321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154"/>
        <w:gridCol w:w="3477"/>
        <w:gridCol w:w="771"/>
        <w:gridCol w:w="924"/>
      </w:tblGrid>
      <w:tr w:rsidR="00F87389" w:rsidTr="001253B3">
        <w:trPr>
          <w:cantSplit/>
          <w:trHeight w:val="1141"/>
        </w:trPr>
        <w:tc>
          <w:tcPr>
            <w:tcW w:w="5000" w:type="pct"/>
            <w:gridSpan w:val="5"/>
          </w:tcPr>
          <w:p w:rsidR="00F87389" w:rsidRPr="00E77161" w:rsidRDefault="00F87389" w:rsidP="001253B3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F87389" w:rsidRPr="00383131" w:rsidRDefault="00F87389" w:rsidP="001253B3">
            <w:pPr>
              <w:rPr>
                <w:sz w:val="20"/>
              </w:rPr>
            </w:pPr>
          </w:p>
          <w:p w:rsidR="00F87389" w:rsidRPr="00FE5980" w:rsidRDefault="00F87389" w:rsidP="001253B3">
            <w:pPr>
              <w:keepNext/>
              <w:widowControl w:val="0"/>
              <w:jc w:val="center"/>
              <w:outlineLvl w:val="7"/>
              <w:rPr>
                <w:b/>
                <w:sz w:val="24"/>
                <w:szCs w:val="24"/>
              </w:rPr>
            </w:pPr>
            <w:r w:rsidRPr="00FE5980">
              <w:rPr>
                <w:b/>
                <w:sz w:val="24"/>
                <w:szCs w:val="24"/>
              </w:rPr>
              <w:t>Комитет по региональной политике, законности и</w:t>
            </w:r>
          </w:p>
          <w:p w:rsidR="00F87389" w:rsidRPr="00EB1280" w:rsidRDefault="00F87389" w:rsidP="001253B3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B1280">
              <w:rPr>
                <w:b/>
                <w:sz w:val="24"/>
                <w:szCs w:val="24"/>
                <w:u w:val="none"/>
              </w:rPr>
              <w:t>международному сотрудничеству</w:t>
            </w:r>
            <w:r w:rsidRPr="00EB1280">
              <w:rPr>
                <w:b/>
                <w:sz w:val="26"/>
                <w:szCs w:val="26"/>
                <w:u w:val="none"/>
              </w:rPr>
              <w:t xml:space="preserve"> </w:t>
            </w:r>
          </w:p>
          <w:p w:rsidR="00F87389" w:rsidRDefault="00F87389" w:rsidP="001253B3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F87389" w:rsidRPr="00E77161" w:rsidRDefault="00F87389" w:rsidP="001253B3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F87389" w:rsidRPr="009F0165" w:rsidRDefault="00F87389" w:rsidP="001253B3">
            <w:pPr>
              <w:rPr>
                <w:sz w:val="20"/>
              </w:rPr>
            </w:pPr>
          </w:p>
        </w:tc>
      </w:tr>
      <w:tr w:rsidR="00F87389" w:rsidTr="001253B3">
        <w:trPr>
          <w:cantSplit/>
        </w:trPr>
        <w:tc>
          <w:tcPr>
            <w:tcW w:w="1694" w:type="pct"/>
          </w:tcPr>
          <w:p w:rsidR="00F87389" w:rsidRPr="00080DED" w:rsidRDefault="00E3783F" w:rsidP="00F87389">
            <w:pPr>
              <w:rPr>
                <w:sz w:val="24"/>
              </w:rPr>
            </w:pPr>
            <w:r>
              <w:rPr>
                <w:sz w:val="24"/>
              </w:rPr>
              <w:t>24.01.2022</w:t>
            </w:r>
          </w:p>
        </w:tc>
        <w:tc>
          <w:tcPr>
            <w:tcW w:w="2420" w:type="pct"/>
            <w:gridSpan w:val="2"/>
          </w:tcPr>
          <w:p w:rsidR="00F87389" w:rsidRPr="005D5253" w:rsidRDefault="00F87389" w:rsidP="001253B3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F87389" w:rsidRPr="00713AA6" w:rsidRDefault="00F87389" w:rsidP="001253B3">
            <w:pPr>
              <w:jc w:val="right"/>
              <w:rPr>
                <w:sz w:val="24"/>
                <w:szCs w:val="24"/>
                <w:highlight w:val="yellow"/>
              </w:rPr>
            </w:pPr>
            <w:r w:rsidRPr="004E4FE0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F87389" w:rsidRPr="00713AA6" w:rsidRDefault="00F87389" w:rsidP="00E3783F">
            <w:pPr>
              <w:ind w:hanging="107"/>
              <w:rPr>
                <w:sz w:val="24"/>
                <w:szCs w:val="24"/>
                <w:highlight w:val="yellow"/>
              </w:rPr>
            </w:pPr>
            <w:r w:rsidRPr="004E4FE0">
              <w:rPr>
                <w:sz w:val="24"/>
                <w:szCs w:val="24"/>
              </w:rPr>
              <w:t xml:space="preserve"> </w:t>
            </w:r>
            <w:r w:rsidR="006411D3">
              <w:rPr>
                <w:sz w:val="24"/>
                <w:szCs w:val="24"/>
              </w:rPr>
              <w:t>43</w:t>
            </w:r>
          </w:p>
        </w:tc>
      </w:tr>
      <w:tr w:rsidR="00F87389" w:rsidTr="001253B3">
        <w:trPr>
          <w:cantSplit/>
        </w:trPr>
        <w:tc>
          <w:tcPr>
            <w:tcW w:w="5000" w:type="pct"/>
            <w:gridSpan w:val="5"/>
          </w:tcPr>
          <w:p w:rsidR="00F87389" w:rsidRPr="003D4A28" w:rsidRDefault="00F87389" w:rsidP="001253B3">
            <w:pPr>
              <w:jc w:val="center"/>
              <w:rPr>
                <w:sz w:val="24"/>
                <w:szCs w:val="24"/>
              </w:rPr>
            </w:pPr>
          </w:p>
        </w:tc>
      </w:tr>
      <w:tr w:rsidR="00F87389" w:rsidTr="00A374A0">
        <w:trPr>
          <w:gridAfter w:val="3"/>
          <w:wAfter w:w="2703" w:type="pct"/>
        </w:trPr>
        <w:tc>
          <w:tcPr>
            <w:tcW w:w="2297" w:type="pct"/>
            <w:gridSpan w:val="2"/>
          </w:tcPr>
          <w:p w:rsidR="00F87389" w:rsidRDefault="00F87389" w:rsidP="00E3783F">
            <w:pPr>
              <w:jc w:val="both"/>
            </w:pPr>
            <w:r>
              <w:rPr>
                <w:szCs w:val="28"/>
              </w:rPr>
              <w:t xml:space="preserve">О рассмотрении </w:t>
            </w:r>
            <w:proofErr w:type="spellStart"/>
            <w:proofErr w:type="gramStart"/>
            <w:r>
              <w:rPr>
                <w:szCs w:val="28"/>
              </w:rPr>
              <w:t>правопримени</w:t>
            </w:r>
            <w:proofErr w:type="spellEnd"/>
            <w:r>
              <w:rPr>
                <w:szCs w:val="28"/>
              </w:rPr>
              <w:t>-тельной</w:t>
            </w:r>
            <w:proofErr w:type="gramEnd"/>
            <w:r>
              <w:rPr>
                <w:szCs w:val="28"/>
              </w:rPr>
              <w:t xml:space="preserve"> практики по вопросам профилактики коррупции</w:t>
            </w:r>
            <w:r>
              <w:rPr>
                <w:szCs w:val="28"/>
              </w:rPr>
              <w:br/>
            </w:r>
            <w:r>
              <w:rPr>
                <w:snapToGrid w:val="0"/>
                <w:szCs w:val="28"/>
              </w:rPr>
              <w:t>з</w:t>
            </w:r>
            <w:r w:rsidRPr="00F369F2">
              <w:rPr>
                <w:snapToGrid w:val="0"/>
                <w:szCs w:val="28"/>
              </w:rPr>
              <w:t>а</w:t>
            </w:r>
            <w:r>
              <w:rPr>
                <w:snapToGrid w:val="0"/>
                <w:szCs w:val="28"/>
              </w:rPr>
              <w:t xml:space="preserve"> </w:t>
            </w:r>
            <w:r w:rsidR="00E3783F">
              <w:rPr>
                <w:snapToGrid w:val="0"/>
                <w:szCs w:val="28"/>
              </w:rPr>
              <w:t>4</w:t>
            </w:r>
            <w:r>
              <w:rPr>
                <w:szCs w:val="28"/>
              </w:rPr>
              <w:t xml:space="preserve">-й </w:t>
            </w:r>
            <w:r>
              <w:rPr>
                <w:snapToGrid w:val="0"/>
                <w:szCs w:val="28"/>
              </w:rPr>
              <w:t>квартал</w:t>
            </w:r>
            <w:r w:rsidRPr="00F369F2">
              <w:rPr>
                <w:snapToGrid w:val="0"/>
                <w:szCs w:val="28"/>
              </w:rPr>
              <w:t xml:space="preserve"> 20</w:t>
            </w:r>
            <w:r>
              <w:rPr>
                <w:snapToGrid w:val="0"/>
                <w:szCs w:val="28"/>
              </w:rPr>
              <w:t>21</w:t>
            </w:r>
            <w:r w:rsidRPr="00F369F2">
              <w:rPr>
                <w:snapToGrid w:val="0"/>
                <w:szCs w:val="28"/>
              </w:rPr>
              <w:t xml:space="preserve"> год</w:t>
            </w:r>
            <w:r>
              <w:rPr>
                <w:snapToGrid w:val="0"/>
                <w:szCs w:val="28"/>
              </w:rPr>
              <w:t>а</w:t>
            </w:r>
          </w:p>
        </w:tc>
      </w:tr>
    </w:tbl>
    <w:p w:rsidR="00F87389" w:rsidRDefault="00F87389" w:rsidP="00F87389">
      <w:pPr>
        <w:jc w:val="both"/>
      </w:pPr>
    </w:p>
    <w:p w:rsidR="00F87389" w:rsidRPr="004E15DC" w:rsidRDefault="00F87389" w:rsidP="00F87389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C572D0">
        <w:t xml:space="preserve">Ознакомившись с обзором </w:t>
      </w:r>
      <w:r w:rsidRPr="00C572D0">
        <w:rPr>
          <w:szCs w:val="28"/>
        </w:rPr>
        <w:t>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федеральных органов государственной власти, органов государственной власти субъектов Российской Федерации, органов местного самоуправления, других органов, организаций, наделенных федеральным законом отдельными государственными или иными публичными полномочиями, и их</w:t>
      </w:r>
      <w:r>
        <w:rPr>
          <w:szCs w:val="28"/>
        </w:rPr>
        <w:t xml:space="preserve"> должностных лиц в</w:t>
      </w:r>
      <w:r w:rsidRPr="004E15DC">
        <w:rPr>
          <w:szCs w:val="28"/>
        </w:rPr>
        <w:t xml:space="preserve"> </w:t>
      </w:r>
      <w:r w:rsidR="00E3783F">
        <w:rPr>
          <w:szCs w:val="28"/>
        </w:rPr>
        <w:t>4</w:t>
      </w:r>
      <w:r w:rsidRPr="004E15DC">
        <w:rPr>
          <w:szCs w:val="28"/>
        </w:rPr>
        <w:t>-м квартале 20</w:t>
      </w:r>
      <w:r>
        <w:rPr>
          <w:szCs w:val="28"/>
        </w:rPr>
        <w:t>21</w:t>
      </w:r>
      <w:r w:rsidRPr="004E15DC">
        <w:rPr>
          <w:szCs w:val="28"/>
        </w:rPr>
        <w:t xml:space="preserve"> года;</w:t>
      </w:r>
      <w:proofErr w:type="gramEnd"/>
    </w:p>
    <w:p w:rsidR="00F87389" w:rsidRDefault="00F87389" w:rsidP="00F87389">
      <w:pPr>
        <w:ind w:firstLine="709"/>
        <w:jc w:val="both"/>
        <w:rPr>
          <w:kern w:val="28"/>
          <w:szCs w:val="28"/>
        </w:rPr>
      </w:pPr>
      <w:r w:rsidRPr="004E15DC">
        <w:rPr>
          <w:kern w:val="28"/>
          <w:szCs w:val="28"/>
        </w:rPr>
        <w:t xml:space="preserve">отмечая, что во </w:t>
      </w:r>
      <w:r w:rsidR="00E3783F">
        <w:rPr>
          <w:kern w:val="28"/>
          <w:szCs w:val="28"/>
        </w:rPr>
        <w:t>4-</w:t>
      </w:r>
      <w:r w:rsidRPr="004E15DC">
        <w:rPr>
          <w:kern w:val="28"/>
          <w:szCs w:val="28"/>
        </w:rPr>
        <w:t>м квартале 20</w:t>
      </w:r>
      <w:r>
        <w:rPr>
          <w:kern w:val="28"/>
          <w:szCs w:val="28"/>
        </w:rPr>
        <w:t>21</w:t>
      </w:r>
      <w:r w:rsidRPr="004E15DC">
        <w:rPr>
          <w:kern w:val="28"/>
          <w:szCs w:val="28"/>
        </w:rPr>
        <w:t xml:space="preserve"> года судами общей юрисдикции, арбитражными судами </w:t>
      </w:r>
      <w:r w:rsidRPr="000F1029">
        <w:rPr>
          <w:kern w:val="28"/>
          <w:szCs w:val="28"/>
        </w:rPr>
        <w:t>не выносились решения о признании недействительными ненормативных правовых актов, незаконными решений и действий (бездействия) Законодательного Собрания Приморского края и его должностных лиц,</w:t>
      </w:r>
    </w:p>
    <w:p w:rsidR="00E3783F" w:rsidRDefault="00F87389" w:rsidP="00E3783F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E15DC">
        <w:rPr>
          <w:kern w:val="28"/>
          <w:szCs w:val="28"/>
        </w:rPr>
        <w:t xml:space="preserve">при этом </w:t>
      </w:r>
      <w:r w:rsidRPr="004E15DC">
        <w:rPr>
          <w:szCs w:val="28"/>
        </w:rPr>
        <w:t xml:space="preserve">в целях выработки и принятия мер по предупреждению и устранению причин выявленных нарушений Законодательным Собранием Приморского края </w:t>
      </w:r>
      <w:r w:rsidRPr="007F4377">
        <w:rPr>
          <w:szCs w:val="28"/>
        </w:rPr>
        <w:t>мо</w:t>
      </w:r>
      <w:r w:rsidR="00E3783F">
        <w:rPr>
          <w:szCs w:val="28"/>
        </w:rPr>
        <w:t>гут быть учтены</w:t>
      </w:r>
      <w:r w:rsidR="00E3783F" w:rsidRPr="00E3783F">
        <w:rPr>
          <w:szCs w:val="28"/>
        </w:rPr>
        <w:t xml:space="preserve"> </w:t>
      </w:r>
      <w:r w:rsidR="00E3783F">
        <w:rPr>
          <w:szCs w:val="28"/>
        </w:rPr>
        <w:t>следующие</w:t>
      </w:r>
      <w:r w:rsidR="00E3783F" w:rsidRPr="00032F74">
        <w:rPr>
          <w:szCs w:val="28"/>
        </w:rPr>
        <w:t xml:space="preserve"> </w:t>
      </w:r>
      <w:r w:rsidR="00E3783F">
        <w:rPr>
          <w:szCs w:val="28"/>
        </w:rPr>
        <w:t>постановления</w:t>
      </w:r>
      <w:r w:rsidR="00E3783F" w:rsidRPr="00032F74">
        <w:rPr>
          <w:szCs w:val="28"/>
        </w:rPr>
        <w:t xml:space="preserve"> </w:t>
      </w:r>
      <w:r w:rsidR="00E3783F">
        <w:rPr>
          <w:szCs w:val="28"/>
        </w:rPr>
        <w:t>кассационных</w:t>
      </w:r>
      <w:r w:rsidR="00E3783F" w:rsidRPr="00032F74">
        <w:rPr>
          <w:szCs w:val="28"/>
        </w:rPr>
        <w:t xml:space="preserve"> суд</w:t>
      </w:r>
      <w:r w:rsidR="00E3783F">
        <w:rPr>
          <w:szCs w:val="28"/>
        </w:rPr>
        <w:t>ов</w:t>
      </w:r>
      <w:r w:rsidR="00E3783F" w:rsidRPr="00032F74">
        <w:rPr>
          <w:szCs w:val="28"/>
        </w:rPr>
        <w:t xml:space="preserve"> общей юрисдикции</w:t>
      </w:r>
      <w:r w:rsidR="00E3783F">
        <w:rPr>
          <w:szCs w:val="28"/>
        </w:rPr>
        <w:t xml:space="preserve">, касающиеся привлечения работодателя к административной ответственности за </w:t>
      </w:r>
      <w:r w:rsidR="00E3783F" w:rsidRPr="003C4FA1">
        <w:rPr>
          <w:szCs w:val="28"/>
        </w:rPr>
        <w:t>совершени</w:t>
      </w:r>
      <w:r w:rsidR="00E3783F">
        <w:rPr>
          <w:szCs w:val="28"/>
        </w:rPr>
        <w:t>е</w:t>
      </w:r>
      <w:r w:rsidR="00E3783F" w:rsidRPr="003C4FA1">
        <w:rPr>
          <w:szCs w:val="28"/>
        </w:rPr>
        <w:t xml:space="preserve"> административного правонарушения, предусмотренного статьей 19.29 Кодекса Российской Федерации об административных правонарушениях</w:t>
      </w:r>
      <w:r w:rsidR="00E3783F">
        <w:rPr>
          <w:szCs w:val="28"/>
        </w:rPr>
        <w:t>:</w:t>
      </w:r>
    </w:p>
    <w:p w:rsidR="00E3783F" w:rsidRDefault="00E3783F" w:rsidP="00E3783F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1.</w:t>
      </w:r>
      <w:r w:rsidRPr="00F60FED">
        <w:rPr>
          <w:szCs w:val="28"/>
        </w:rPr>
        <w:t>Постановление</w:t>
      </w:r>
      <w:r>
        <w:rPr>
          <w:szCs w:val="28"/>
        </w:rPr>
        <w:t>м</w:t>
      </w:r>
      <w:r w:rsidRPr="00F60FED">
        <w:rPr>
          <w:szCs w:val="28"/>
        </w:rPr>
        <w:t xml:space="preserve"> Пятого кассационного суда общей юрисдикции </w:t>
      </w:r>
      <w:r w:rsidR="002E0FD4">
        <w:rPr>
          <w:szCs w:val="28"/>
        </w:rPr>
        <w:br/>
      </w:r>
      <w:r w:rsidRPr="00F60FED">
        <w:rPr>
          <w:szCs w:val="28"/>
        </w:rPr>
        <w:t>от 24 декабря 2021 г</w:t>
      </w:r>
      <w:r>
        <w:rPr>
          <w:szCs w:val="28"/>
        </w:rPr>
        <w:t>ода</w:t>
      </w:r>
      <w:r w:rsidRPr="00F60FED">
        <w:rPr>
          <w:szCs w:val="28"/>
        </w:rPr>
        <w:t xml:space="preserve"> по делу </w:t>
      </w:r>
      <w:r>
        <w:rPr>
          <w:szCs w:val="28"/>
        </w:rPr>
        <w:t>№</w:t>
      </w:r>
      <w:r w:rsidRPr="00F60FED">
        <w:rPr>
          <w:szCs w:val="28"/>
        </w:rPr>
        <w:t xml:space="preserve"> 16-2811/2021</w:t>
      </w:r>
      <w:r>
        <w:rPr>
          <w:szCs w:val="28"/>
        </w:rPr>
        <w:t xml:space="preserve"> </w:t>
      </w:r>
      <w:r w:rsidRPr="00F60FED">
        <w:rPr>
          <w:szCs w:val="28"/>
        </w:rPr>
        <w:t>постановление мирового судьи, решение судьи Минераловодского городского суда Ставропольского края, вынесенные в отношении муниципального казенного учреждения "Централизованная бухгалтерия Минер</w:t>
      </w:r>
      <w:r w:rsidR="002F56DC">
        <w:rPr>
          <w:szCs w:val="28"/>
        </w:rPr>
        <w:t xml:space="preserve">аловодского городского округа" </w:t>
      </w:r>
      <w:r w:rsidRPr="007E662E">
        <w:rPr>
          <w:szCs w:val="28"/>
        </w:rPr>
        <w:t>остав</w:t>
      </w:r>
      <w:r>
        <w:rPr>
          <w:szCs w:val="28"/>
        </w:rPr>
        <w:t>лены</w:t>
      </w:r>
      <w:r w:rsidRPr="007E662E">
        <w:rPr>
          <w:szCs w:val="28"/>
        </w:rPr>
        <w:t xml:space="preserve"> без изменения</w:t>
      </w:r>
      <w:r w:rsidRPr="00F60FED">
        <w:rPr>
          <w:szCs w:val="28"/>
        </w:rPr>
        <w:t>, жалоб</w:t>
      </w:r>
      <w:r>
        <w:rPr>
          <w:szCs w:val="28"/>
        </w:rPr>
        <w:t>а</w:t>
      </w:r>
      <w:r w:rsidRPr="00F60FED">
        <w:rPr>
          <w:szCs w:val="28"/>
        </w:rPr>
        <w:t xml:space="preserve"> директора учреждения - без удовлетворения.</w:t>
      </w:r>
      <w:proofErr w:type="gramEnd"/>
    </w:p>
    <w:p w:rsidR="00E3783F" w:rsidRDefault="00E3783F" w:rsidP="00E3783F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В</w:t>
      </w:r>
      <w:r w:rsidRPr="003C4FA1">
        <w:rPr>
          <w:szCs w:val="28"/>
        </w:rPr>
        <w:t xml:space="preserve"> ходе </w:t>
      </w:r>
      <w:r>
        <w:rPr>
          <w:szCs w:val="28"/>
        </w:rPr>
        <w:t xml:space="preserve">проведения прокурорской проверки </w:t>
      </w:r>
      <w:r w:rsidRPr="003C4FA1">
        <w:rPr>
          <w:szCs w:val="28"/>
        </w:rPr>
        <w:t xml:space="preserve">установлено, что приказом директора </w:t>
      </w:r>
      <w:r w:rsidR="002F56DC" w:rsidRPr="00F60FED">
        <w:rPr>
          <w:szCs w:val="28"/>
        </w:rPr>
        <w:t>МКУ "Централизованная бухгалтерия Минер</w:t>
      </w:r>
      <w:r w:rsidR="002F56DC">
        <w:rPr>
          <w:szCs w:val="28"/>
        </w:rPr>
        <w:t xml:space="preserve">аловодского городского округа" </w:t>
      </w:r>
      <w:r w:rsidRPr="003C4FA1">
        <w:rPr>
          <w:szCs w:val="28"/>
        </w:rPr>
        <w:t xml:space="preserve">принята на должность бухгалтера отдела расчетов с </w:t>
      </w:r>
      <w:r w:rsidRPr="003C4FA1">
        <w:rPr>
          <w:szCs w:val="28"/>
        </w:rPr>
        <w:lastRenderedPageBreak/>
        <w:t>поставщиками и подрядчиками данного казенного учреждения</w:t>
      </w:r>
      <w:r>
        <w:rPr>
          <w:szCs w:val="28"/>
        </w:rPr>
        <w:t xml:space="preserve"> гражданка Н.</w:t>
      </w:r>
      <w:r w:rsidRPr="003C4FA1">
        <w:rPr>
          <w:szCs w:val="28"/>
        </w:rPr>
        <w:t>, ранее замещавшая должность ведущего специалиста отдела земельных и имущественных отношений администрации Мин</w:t>
      </w:r>
      <w:r>
        <w:rPr>
          <w:szCs w:val="28"/>
        </w:rPr>
        <w:t>ераловодского городского округа</w:t>
      </w:r>
      <w:r w:rsidR="002E0FD4">
        <w:rPr>
          <w:szCs w:val="28"/>
        </w:rPr>
        <w:t>.</w:t>
      </w:r>
      <w:proofErr w:type="gramEnd"/>
    </w:p>
    <w:p w:rsidR="002F56DC" w:rsidRDefault="00E3783F" w:rsidP="002F56DC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Д</w:t>
      </w:r>
      <w:r w:rsidRPr="00ED7BB6">
        <w:rPr>
          <w:szCs w:val="28"/>
        </w:rPr>
        <w:t xml:space="preserve">олжность, которую замещала </w:t>
      </w:r>
      <w:r>
        <w:rPr>
          <w:szCs w:val="28"/>
        </w:rPr>
        <w:t>гражданка Н.</w:t>
      </w:r>
      <w:r w:rsidRPr="00ED7BB6">
        <w:rPr>
          <w:szCs w:val="28"/>
        </w:rPr>
        <w:t xml:space="preserve"> в отделе земельных отношений управления имущественных отношений администрации Минераловодского городского округа, отнесена </w:t>
      </w:r>
      <w:r>
        <w:rPr>
          <w:szCs w:val="28"/>
        </w:rPr>
        <w:t xml:space="preserve">нормативным правовым актом </w:t>
      </w:r>
      <w:r w:rsidRPr="00ED7BB6">
        <w:rPr>
          <w:szCs w:val="28"/>
        </w:rPr>
        <w:t>к должностям, занятие котор</w:t>
      </w:r>
      <w:r>
        <w:rPr>
          <w:szCs w:val="28"/>
        </w:rPr>
        <w:t>ых</w:t>
      </w:r>
      <w:r w:rsidRPr="00ED7BB6">
        <w:rPr>
          <w:szCs w:val="28"/>
        </w:rPr>
        <w:t xml:space="preserve"> обязывает работодателя по новому месту е</w:t>
      </w:r>
      <w:r>
        <w:rPr>
          <w:szCs w:val="28"/>
        </w:rPr>
        <w:t>е</w:t>
      </w:r>
      <w:r w:rsidRPr="00ED7BB6">
        <w:rPr>
          <w:szCs w:val="28"/>
        </w:rPr>
        <w:t xml:space="preserve"> работы направлять представителю нанимателя по последнему месту е</w:t>
      </w:r>
      <w:r>
        <w:rPr>
          <w:szCs w:val="28"/>
        </w:rPr>
        <w:t>е</w:t>
      </w:r>
      <w:r w:rsidRPr="00ED7BB6">
        <w:rPr>
          <w:szCs w:val="28"/>
        </w:rPr>
        <w:t xml:space="preserve"> службы уведомление в соответствии с частью 4 статьи 12 Федерального закона "О противодействии коррупции".</w:t>
      </w:r>
      <w:proofErr w:type="gramEnd"/>
    </w:p>
    <w:p w:rsidR="002F56DC" w:rsidRDefault="00E3783F" w:rsidP="002F56DC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Однако</w:t>
      </w:r>
      <w:r w:rsidRPr="003C4FA1">
        <w:rPr>
          <w:szCs w:val="28"/>
        </w:rPr>
        <w:t xml:space="preserve"> </w:t>
      </w:r>
      <w:r>
        <w:rPr>
          <w:szCs w:val="28"/>
        </w:rPr>
        <w:t>такое</w:t>
      </w:r>
      <w:r w:rsidRPr="003C4FA1">
        <w:rPr>
          <w:szCs w:val="28"/>
        </w:rPr>
        <w:t xml:space="preserve"> уведомление МКУ "Централизованная бухгалтерия Минераловодского городского округа" представителю нанимателя по последнему месту работы </w:t>
      </w:r>
      <w:r>
        <w:rPr>
          <w:szCs w:val="28"/>
        </w:rPr>
        <w:t xml:space="preserve">гражданки Н. </w:t>
      </w:r>
      <w:r w:rsidRPr="003C4FA1">
        <w:rPr>
          <w:szCs w:val="28"/>
        </w:rPr>
        <w:t>в установленный десятидневный срок не направило.</w:t>
      </w:r>
    </w:p>
    <w:p w:rsidR="002F56DC" w:rsidRDefault="002F56DC" w:rsidP="002F56D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F60FED">
        <w:rPr>
          <w:szCs w:val="28"/>
        </w:rPr>
        <w:t>МКУ "Централизованная бухгалтерия Минер</w:t>
      </w:r>
      <w:r>
        <w:rPr>
          <w:szCs w:val="28"/>
        </w:rPr>
        <w:t xml:space="preserve">аловодского городского округа" </w:t>
      </w:r>
      <w:r w:rsidRPr="00F60FED">
        <w:rPr>
          <w:szCs w:val="28"/>
        </w:rPr>
        <w:t>признано виновным в совершении административного правонарушения, предусмотренного статьей 19.29 Кодекса Российской Федерации об административных правонарушениях, и подвергнуто административному наказанию в виде административного штрафа в размере 100 000 рублей.</w:t>
      </w:r>
    </w:p>
    <w:p w:rsidR="00E3783F" w:rsidRDefault="00E3783F" w:rsidP="00E3783F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2.</w:t>
      </w:r>
      <w:r w:rsidRPr="00241ED1">
        <w:rPr>
          <w:szCs w:val="28"/>
        </w:rPr>
        <w:t>Постановление</w:t>
      </w:r>
      <w:r>
        <w:rPr>
          <w:szCs w:val="28"/>
        </w:rPr>
        <w:t>м</w:t>
      </w:r>
      <w:r w:rsidRPr="00241ED1">
        <w:rPr>
          <w:szCs w:val="28"/>
        </w:rPr>
        <w:t xml:space="preserve"> Третьего кассационного суда общей юрисдикции от 18 октября 2021 г</w:t>
      </w:r>
      <w:r>
        <w:rPr>
          <w:szCs w:val="28"/>
        </w:rPr>
        <w:t>ода</w:t>
      </w:r>
      <w:r w:rsidRPr="00241ED1">
        <w:rPr>
          <w:szCs w:val="28"/>
        </w:rPr>
        <w:t xml:space="preserve"> по делу </w:t>
      </w:r>
      <w:r>
        <w:rPr>
          <w:szCs w:val="28"/>
        </w:rPr>
        <w:t>№</w:t>
      </w:r>
      <w:r w:rsidRPr="00241ED1">
        <w:rPr>
          <w:szCs w:val="28"/>
        </w:rPr>
        <w:t xml:space="preserve"> 16-5495/2021</w:t>
      </w:r>
      <w:r>
        <w:rPr>
          <w:szCs w:val="28"/>
        </w:rPr>
        <w:t xml:space="preserve"> </w:t>
      </w:r>
      <w:r w:rsidRPr="00241ED1">
        <w:rPr>
          <w:szCs w:val="28"/>
        </w:rPr>
        <w:t>решение судьи Вологодского городского суда Вологодской области, вынесенное по делу об административном правонарушении, предусмотренном статьей 19.29 Кодекса Российской Федерации об административных правонарушениях, остав</w:t>
      </w:r>
      <w:r>
        <w:rPr>
          <w:szCs w:val="28"/>
        </w:rPr>
        <w:t>лено</w:t>
      </w:r>
      <w:r w:rsidRPr="00241ED1">
        <w:rPr>
          <w:szCs w:val="28"/>
        </w:rPr>
        <w:t xml:space="preserve"> без изменений, протест </w:t>
      </w:r>
      <w:proofErr w:type="spellStart"/>
      <w:r w:rsidRPr="00241ED1">
        <w:rPr>
          <w:szCs w:val="28"/>
        </w:rPr>
        <w:t>и.о</w:t>
      </w:r>
      <w:proofErr w:type="spellEnd"/>
      <w:r w:rsidRPr="00241ED1">
        <w:rPr>
          <w:szCs w:val="28"/>
        </w:rPr>
        <w:t>. прокурора Вологодской области - без удовлетворения</w:t>
      </w:r>
      <w:r>
        <w:rPr>
          <w:szCs w:val="28"/>
        </w:rPr>
        <w:t>.</w:t>
      </w:r>
    </w:p>
    <w:p w:rsidR="00E3783F" w:rsidRDefault="00E3783F" w:rsidP="00E3783F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F14A6A">
        <w:rPr>
          <w:szCs w:val="28"/>
        </w:rPr>
        <w:t>Решением судьи Вологодского городского суда Вологодской области от 17 июня 2021 года постановление мирового судьи</w:t>
      </w:r>
      <w:r>
        <w:rPr>
          <w:szCs w:val="28"/>
        </w:rPr>
        <w:t xml:space="preserve">, которым </w:t>
      </w:r>
      <w:proofErr w:type="spellStart"/>
      <w:r w:rsidRPr="00F14A6A">
        <w:rPr>
          <w:szCs w:val="28"/>
        </w:rPr>
        <w:t>и.о</w:t>
      </w:r>
      <w:proofErr w:type="spellEnd"/>
      <w:r w:rsidRPr="00F14A6A">
        <w:rPr>
          <w:szCs w:val="28"/>
        </w:rPr>
        <w:t>. директора ФГКУ комбинат "Заречье" Рыбаков А.В. признан виновным в совершении административного правонарушения, предусмотренного статьей 19.29 Кодекса Российской Федерации об административных правонарушениях, подвергнут административному наказанию в виде административного штрафа в размере 20000 рублей</w:t>
      </w:r>
      <w:r>
        <w:rPr>
          <w:szCs w:val="28"/>
        </w:rPr>
        <w:t>,</w:t>
      </w:r>
      <w:r w:rsidRPr="00F14A6A">
        <w:rPr>
          <w:szCs w:val="28"/>
        </w:rPr>
        <w:t xml:space="preserve"> отменено.</w:t>
      </w:r>
      <w:proofErr w:type="gramEnd"/>
      <w:r w:rsidRPr="00F14A6A">
        <w:rPr>
          <w:szCs w:val="28"/>
        </w:rPr>
        <w:t xml:space="preserve"> Производство по делу прекращено.</w:t>
      </w:r>
    </w:p>
    <w:p w:rsidR="00E3783F" w:rsidRDefault="00E3783F" w:rsidP="00E3783F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F14A6A">
        <w:rPr>
          <w:szCs w:val="28"/>
        </w:rPr>
        <w:t xml:space="preserve">Отменяя постановление мирового судьи и прекращая производство по делу, судья Вологодского городского суда Вологодской области со ссылкой на часть 3 статьи 15 Конституции Российской Федерации исходил из того, что нормативный правовой акт - Приказ Комитета гражданской защиты и социальной безопасности Вологодской области от 30 сентября 2014 года </w:t>
      </w:r>
      <w:r w:rsidR="002E0FD4">
        <w:rPr>
          <w:szCs w:val="28"/>
        </w:rPr>
        <w:br/>
      </w:r>
      <w:r>
        <w:rPr>
          <w:szCs w:val="28"/>
        </w:rPr>
        <w:t>№</w:t>
      </w:r>
      <w:r w:rsidRPr="00F14A6A">
        <w:rPr>
          <w:szCs w:val="28"/>
        </w:rPr>
        <w:t xml:space="preserve"> 66 "Об утверждении перечня должностей государственной гражданской </w:t>
      </w:r>
      <w:bookmarkStart w:id="0" w:name="_GoBack"/>
      <w:r w:rsidRPr="00F14A6A">
        <w:rPr>
          <w:szCs w:val="28"/>
        </w:rPr>
        <w:t>службы области в Комитете гражданской защиты и</w:t>
      </w:r>
      <w:proofErr w:type="gramEnd"/>
      <w:r w:rsidRPr="00F14A6A">
        <w:rPr>
          <w:szCs w:val="28"/>
        </w:rPr>
        <w:t xml:space="preserve"> социальной безопасности области, при назначении на которые граждане и при замещении которых государственные гражданские служащие обязаны представлять сведения о своих доходах, об имуществе и обязательствах имущественного характера </w:t>
      </w:r>
      <w:bookmarkEnd w:id="0"/>
      <w:r w:rsidRPr="00F14A6A">
        <w:rPr>
          <w:szCs w:val="28"/>
        </w:rPr>
        <w:lastRenderedPageBreak/>
        <w:t xml:space="preserve">своих супруги (супруга) и несовершеннолетних детей" </w:t>
      </w:r>
      <w:r>
        <w:rPr>
          <w:szCs w:val="28"/>
        </w:rPr>
        <w:t xml:space="preserve">(далее - Приказ № 66) </w:t>
      </w:r>
      <w:r w:rsidRPr="00136B96">
        <w:rPr>
          <w:szCs w:val="28"/>
        </w:rPr>
        <w:t xml:space="preserve">официально не был опубликован, в </w:t>
      </w:r>
      <w:proofErr w:type="gramStart"/>
      <w:r w:rsidRPr="00136B96">
        <w:rPr>
          <w:szCs w:val="28"/>
        </w:rPr>
        <w:t>связи</w:t>
      </w:r>
      <w:proofErr w:type="gramEnd"/>
      <w:r w:rsidRPr="00136B96">
        <w:rPr>
          <w:szCs w:val="28"/>
        </w:rPr>
        <w:t xml:space="preserve"> с чем не подлежал применению.</w:t>
      </w:r>
      <w:r w:rsidR="00C001C0">
        <w:rPr>
          <w:szCs w:val="28"/>
        </w:rPr>
        <w:t xml:space="preserve"> В этой </w:t>
      </w:r>
      <w:r w:rsidRPr="003E4DB7">
        <w:rPr>
          <w:szCs w:val="28"/>
        </w:rPr>
        <w:t xml:space="preserve">связи у </w:t>
      </w:r>
      <w:proofErr w:type="spellStart"/>
      <w:r w:rsidRPr="003E4DB7">
        <w:rPr>
          <w:szCs w:val="28"/>
        </w:rPr>
        <w:t>и.о</w:t>
      </w:r>
      <w:proofErr w:type="spellEnd"/>
      <w:r w:rsidRPr="003E4DB7">
        <w:rPr>
          <w:szCs w:val="28"/>
        </w:rPr>
        <w:t xml:space="preserve">. директора ФГКУ комбинат "Заречье" отсутствовало законное основание для направления уведомления о заключении трудового договора с </w:t>
      </w:r>
      <w:r w:rsidR="002F56DC">
        <w:rPr>
          <w:szCs w:val="28"/>
        </w:rPr>
        <w:t>гражданином Т.</w:t>
      </w:r>
    </w:p>
    <w:p w:rsidR="00E3783F" w:rsidRDefault="00E3783F" w:rsidP="00E3783F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3.</w:t>
      </w:r>
      <w:r w:rsidRPr="00A45AE3">
        <w:rPr>
          <w:szCs w:val="28"/>
        </w:rPr>
        <w:t>Постановление</w:t>
      </w:r>
      <w:r>
        <w:rPr>
          <w:szCs w:val="28"/>
        </w:rPr>
        <w:t>м</w:t>
      </w:r>
      <w:r w:rsidRPr="00A45AE3">
        <w:rPr>
          <w:szCs w:val="28"/>
        </w:rPr>
        <w:t xml:space="preserve"> Третьего кассационного суда общей юрисдикции</w:t>
      </w:r>
      <w:r w:rsidR="002F56DC">
        <w:rPr>
          <w:szCs w:val="28"/>
        </w:rPr>
        <w:t xml:space="preserve"> </w:t>
      </w:r>
      <w:r w:rsidRPr="00A45AE3">
        <w:rPr>
          <w:szCs w:val="28"/>
        </w:rPr>
        <w:t>от 21 декабря 2021 г</w:t>
      </w:r>
      <w:r>
        <w:rPr>
          <w:szCs w:val="28"/>
        </w:rPr>
        <w:t>ода по делу №</w:t>
      </w:r>
      <w:r w:rsidRPr="00A45AE3">
        <w:rPr>
          <w:szCs w:val="28"/>
        </w:rPr>
        <w:t xml:space="preserve"> 16-5645/2021</w:t>
      </w:r>
      <w:r>
        <w:rPr>
          <w:szCs w:val="28"/>
        </w:rPr>
        <w:t xml:space="preserve"> </w:t>
      </w:r>
      <w:r w:rsidRPr="00A45AE3">
        <w:rPr>
          <w:szCs w:val="28"/>
        </w:rPr>
        <w:t>постановление мирового судьи и решение судьи Череповецкого городского суда Вологодской области, вынесенные по делу об административном правонарушении, предусмотренном статьей 19.29 Кодекса Российской Федерации об административных правонарушениях, отмен</w:t>
      </w:r>
      <w:r>
        <w:rPr>
          <w:szCs w:val="28"/>
        </w:rPr>
        <w:t>ены, п</w:t>
      </w:r>
      <w:r w:rsidRPr="00A45AE3">
        <w:rPr>
          <w:szCs w:val="28"/>
        </w:rPr>
        <w:t>роизводство по делу об административном правонарушении прекра</w:t>
      </w:r>
      <w:r>
        <w:rPr>
          <w:szCs w:val="28"/>
        </w:rPr>
        <w:t>щено.</w:t>
      </w:r>
      <w:r w:rsidRPr="00A45AE3">
        <w:rPr>
          <w:szCs w:val="28"/>
        </w:rPr>
        <w:t xml:space="preserve"> </w:t>
      </w:r>
    </w:p>
    <w:p w:rsidR="00E3783F" w:rsidRDefault="00E3783F" w:rsidP="00E3783F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П</w:t>
      </w:r>
      <w:r w:rsidRPr="006F55A2">
        <w:rPr>
          <w:szCs w:val="28"/>
        </w:rPr>
        <w:t>остановлением мирового судьи, оставленным без изменения решением судьи Череповецкого городского суда Вологодской области, акционерно</w:t>
      </w:r>
      <w:r>
        <w:rPr>
          <w:szCs w:val="28"/>
        </w:rPr>
        <w:t>е</w:t>
      </w:r>
      <w:r w:rsidRPr="006F55A2">
        <w:rPr>
          <w:szCs w:val="28"/>
        </w:rPr>
        <w:t xml:space="preserve"> обществ</w:t>
      </w:r>
      <w:r>
        <w:rPr>
          <w:szCs w:val="28"/>
        </w:rPr>
        <w:t>о</w:t>
      </w:r>
      <w:r w:rsidRPr="006F55A2">
        <w:rPr>
          <w:szCs w:val="28"/>
        </w:rPr>
        <w:t xml:space="preserve"> "Череповецкий фанерно-мебельный комбинат" (далее - АО "ЧФМК) признано виновным в совершении административного правонарушения, предусмотренного статьей 19.29 Кодекса Российской Федерации об административных правонарушениях, подвергнуто административному наказанию в виде административного штрафа в размере 150</w:t>
      </w:r>
      <w:r>
        <w:rPr>
          <w:szCs w:val="28"/>
        </w:rPr>
        <w:t xml:space="preserve"> </w:t>
      </w:r>
      <w:r w:rsidRPr="006F55A2">
        <w:rPr>
          <w:szCs w:val="28"/>
        </w:rPr>
        <w:t>000 рублей.</w:t>
      </w:r>
      <w:proofErr w:type="gramEnd"/>
    </w:p>
    <w:p w:rsidR="00E3783F" w:rsidRDefault="00E3783F" w:rsidP="00E3783F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F55A2">
        <w:rPr>
          <w:szCs w:val="28"/>
        </w:rPr>
        <w:t xml:space="preserve">Принимая решение о привлечении АО "ЧФМК" к административной ответственности, судебные инстанции исходили из того, что занимаемая </w:t>
      </w:r>
      <w:r>
        <w:rPr>
          <w:szCs w:val="28"/>
        </w:rPr>
        <w:t>гражданином К.</w:t>
      </w:r>
      <w:r w:rsidRPr="006F55A2">
        <w:rPr>
          <w:szCs w:val="28"/>
        </w:rPr>
        <w:t xml:space="preserve"> в ФГКВОУ </w:t>
      </w:r>
      <w:proofErr w:type="gramStart"/>
      <w:r w:rsidRPr="006F55A2">
        <w:rPr>
          <w:szCs w:val="28"/>
        </w:rPr>
        <w:t>ВО</w:t>
      </w:r>
      <w:proofErr w:type="gramEnd"/>
      <w:r w:rsidRPr="006F55A2">
        <w:rPr>
          <w:szCs w:val="28"/>
        </w:rPr>
        <w:t xml:space="preserve"> "Военный ордена Жукова университет радиоэлектроники" должность заведующего сладом является должностью государственной службы.</w:t>
      </w:r>
    </w:p>
    <w:p w:rsidR="00E3783F" w:rsidRPr="006F55A2" w:rsidRDefault="00E3783F" w:rsidP="00E3783F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F55A2">
        <w:rPr>
          <w:szCs w:val="28"/>
        </w:rPr>
        <w:t>Между тем, Указами Президента Российской Федерации должность заведующего складом подведомственного Министерству Обороны РФ государственного образовательного учреждения не отнесена к должностям федеральной государственной службы.</w:t>
      </w:r>
    </w:p>
    <w:p w:rsidR="00E3783F" w:rsidRDefault="00E3783F" w:rsidP="00E3783F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6F55A2">
        <w:rPr>
          <w:szCs w:val="28"/>
        </w:rPr>
        <w:t>Пунктом 10 Перечня воинских должностей, должностей федеральной государственной гражданской службы в Министерстве обороны Российской Федерации, должностей работников в организациях, создаваемых для выполнения задач, поставленных перед Министерством обороны Российской Федерации, при назначении на которые и при замещении которых военнослужащие, федеральные государственные гражданские служащие и работники обязаны представлять сведения о своих доходах, об имуществе и обязательствах имущественного характера, а также сведения о</w:t>
      </w:r>
      <w:proofErr w:type="gramEnd"/>
      <w:r w:rsidRPr="006F55A2">
        <w:rPr>
          <w:szCs w:val="28"/>
        </w:rPr>
        <w:t xml:space="preserve"> </w:t>
      </w:r>
      <w:proofErr w:type="gramStart"/>
      <w:r w:rsidRPr="006F55A2">
        <w:rPr>
          <w:szCs w:val="28"/>
        </w:rPr>
        <w:t>доходах, об имуществе и обязательствах имущественного характера своих супруги (супруга) и несовершеннолетних детей", утвержденного Приказом Министра</w:t>
      </w:r>
      <w:r>
        <w:rPr>
          <w:szCs w:val="28"/>
        </w:rPr>
        <w:t xml:space="preserve"> обороны РФ от 21.11.2019 № 685</w:t>
      </w:r>
      <w:r w:rsidRPr="006F55A2">
        <w:rPr>
          <w:szCs w:val="28"/>
        </w:rPr>
        <w:t>, должность заведующего складом отнесена к должностям работников в организациях, создаваемых для выполнения задач, поставленных перед Министерством обороны Российской Федерации, и в воинских частях.</w:t>
      </w:r>
      <w:proofErr w:type="gramEnd"/>
    </w:p>
    <w:p w:rsidR="00E3783F" w:rsidRPr="006F55A2" w:rsidRDefault="00E3783F" w:rsidP="00E3783F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6F55A2">
        <w:rPr>
          <w:szCs w:val="28"/>
        </w:rPr>
        <w:t xml:space="preserve">Установленная нормативным актом обязанность по предоставлению сведений о своих доходах, об имуществе и обязательствах имущественного характера, а также о доходах, об имуществе и обязательствах </w:t>
      </w:r>
      <w:r w:rsidRPr="006F55A2">
        <w:rPr>
          <w:szCs w:val="28"/>
        </w:rPr>
        <w:lastRenderedPageBreak/>
        <w:t>имущественного характера своих супруги (супруга) и несовершеннолетних детей сама по себе не предопределяет отнесение должности обязанного лица к должности государственной службы, поскольку в соответствии со статьей 8 Федерального закона "О противодействии коррупции" обязанность по предоставлению указанных</w:t>
      </w:r>
      <w:proofErr w:type="gramEnd"/>
      <w:r w:rsidRPr="006F55A2">
        <w:rPr>
          <w:szCs w:val="28"/>
        </w:rPr>
        <w:t xml:space="preserve"> сведений </w:t>
      </w:r>
      <w:proofErr w:type="gramStart"/>
      <w:r w:rsidRPr="006F55A2">
        <w:rPr>
          <w:szCs w:val="28"/>
        </w:rPr>
        <w:t>возложена</w:t>
      </w:r>
      <w:proofErr w:type="gramEnd"/>
      <w:r w:rsidRPr="006F55A2">
        <w:rPr>
          <w:szCs w:val="28"/>
        </w:rPr>
        <w:t xml:space="preserve"> не только на лиц, замещающих должности государственной (муниципальной</w:t>
      </w:r>
      <w:r>
        <w:rPr>
          <w:szCs w:val="28"/>
        </w:rPr>
        <w:t>)</w:t>
      </w:r>
      <w:r w:rsidRPr="006F55A2">
        <w:rPr>
          <w:szCs w:val="28"/>
        </w:rPr>
        <w:t xml:space="preserve"> службы.</w:t>
      </w:r>
    </w:p>
    <w:p w:rsidR="00C001C0" w:rsidRDefault="00E3783F" w:rsidP="00C001C0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F55A2">
        <w:rPr>
          <w:szCs w:val="28"/>
        </w:rPr>
        <w:t xml:space="preserve">Принимая во внимание, что </w:t>
      </w:r>
      <w:r>
        <w:rPr>
          <w:szCs w:val="28"/>
        </w:rPr>
        <w:t>гражданин К.</w:t>
      </w:r>
      <w:r w:rsidRPr="006F55A2">
        <w:rPr>
          <w:szCs w:val="28"/>
        </w:rPr>
        <w:t xml:space="preserve"> в ФГКВОУ </w:t>
      </w:r>
      <w:proofErr w:type="gramStart"/>
      <w:r w:rsidRPr="006F55A2">
        <w:rPr>
          <w:szCs w:val="28"/>
        </w:rPr>
        <w:t>ВО</w:t>
      </w:r>
      <w:proofErr w:type="gramEnd"/>
      <w:r w:rsidRPr="006F55A2">
        <w:rPr>
          <w:szCs w:val="28"/>
        </w:rPr>
        <w:t xml:space="preserve"> "Военный ордена Жукова университет радиоэлектроники" не замещал должность государственной службы, у АО "ЧФМК" отсутствовала установленная статьей 12 Федерального закона "О противодействии коррупции" обязанность по передаче сведений о заключении с ним трудового договора. С учетом данного обстоятельства, в действиях АО "ЧФМК" отсутствует состав административного правонарушения, предусмотренного статьей 19.29 Кодекса Российской Федерации об а</w:t>
      </w:r>
      <w:r w:rsidR="00C001C0">
        <w:rPr>
          <w:szCs w:val="28"/>
        </w:rPr>
        <w:t>дминистративных правонарушениях,</w:t>
      </w:r>
    </w:p>
    <w:p w:rsidR="00F87389" w:rsidRPr="00A43FE9" w:rsidRDefault="00F87389" w:rsidP="00C001C0">
      <w:pPr>
        <w:autoSpaceDE w:val="0"/>
        <w:autoSpaceDN w:val="0"/>
        <w:adjustRightInd w:val="0"/>
        <w:ind w:firstLine="708"/>
        <w:jc w:val="both"/>
      </w:pPr>
      <w:r>
        <w:rPr>
          <w:szCs w:val="28"/>
        </w:rPr>
        <w:t>р</w:t>
      </w:r>
      <w:r w:rsidRPr="00A43FE9">
        <w:rPr>
          <w:szCs w:val="28"/>
        </w:rPr>
        <w:t>уководствуясь</w:t>
      </w:r>
      <w:r w:rsidRPr="00A43FE9">
        <w:t xml:space="preserve"> положениями части 2</w:t>
      </w:r>
      <w:r w:rsidRPr="00A43FE9">
        <w:rPr>
          <w:vertAlign w:val="superscript"/>
        </w:rPr>
        <w:t xml:space="preserve">1 </w:t>
      </w:r>
      <w:r w:rsidRPr="00A43FE9">
        <w:t>статьи 2 Закона Приморского края от 10 марта 2009 года № 387-КЗ "О противодействии коррупции в Приморском крае",</w:t>
      </w:r>
      <w:r w:rsidRPr="00A43FE9">
        <w:rPr>
          <w:snapToGrid w:val="0"/>
          <w:szCs w:val="28"/>
        </w:rPr>
        <w:t xml:space="preserve"> комитет</w:t>
      </w:r>
    </w:p>
    <w:p w:rsidR="00F87389" w:rsidRDefault="00F87389" w:rsidP="00F87389">
      <w:pPr>
        <w:ind w:firstLine="709"/>
        <w:jc w:val="both"/>
      </w:pPr>
    </w:p>
    <w:p w:rsidR="00F87389" w:rsidRDefault="00F87389" w:rsidP="00F87389">
      <w:pPr>
        <w:jc w:val="both"/>
      </w:pPr>
      <w:r>
        <w:t>РЕШИЛ:</w:t>
      </w:r>
    </w:p>
    <w:p w:rsidR="00F87389" w:rsidRDefault="00F87389" w:rsidP="00F87389">
      <w:pPr>
        <w:ind w:firstLine="709"/>
        <w:jc w:val="both"/>
      </w:pPr>
    </w:p>
    <w:p w:rsidR="00F87389" w:rsidRPr="00C572D0" w:rsidRDefault="00F87389" w:rsidP="00F87389">
      <w:pPr>
        <w:ind w:firstLine="709"/>
        <w:jc w:val="both"/>
      </w:pPr>
      <w:proofErr w:type="gramStart"/>
      <w:r w:rsidRPr="00A43FE9">
        <w:t xml:space="preserve">Принять к сведению и учитывать в работе информацию, изложенную в обзоре правоприменительной практики </w:t>
      </w:r>
      <w:r w:rsidRPr="00A43FE9">
        <w:rPr>
          <w:szCs w:val="28"/>
        </w:rPr>
        <w:t>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федеральных органов государственной власти, органов государственной власти субъектов Российской Федерации, органов местного самоуправления, других органов, организаций, наделенных федеральным законом отдельными государственными или иными публичными полномочиями, и</w:t>
      </w:r>
      <w:proofErr w:type="gramEnd"/>
      <w:r w:rsidRPr="00A43FE9">
        <w:rPr>
          <w:szCs w:val="28"/>
        </w:rPr>
        <w:t xml:space="preserve"> их должностных лиц за </w:t>
      </w:r>
      <w:r w:rsidR="00C001C0">
        <w:rPr>
          <w:szCs w:val="28"/>
        </w:rPr>
        <w:t>4</w:t>
      </w:r>
      <w:r w:rsidRPr="00A43FE9">
        <w:rPr>
          <w:szCs w:val="28"/>
        </w:rPr>
        <w:t>-й квартал 20</w:t>
      </w:r>
      <w:r>
        <w:rPr>
          <w:szCs w:val="28"/>
        </w:rPr>
        <w:t>2</w:t>
      </w:r>
      <w:r w:rsidR="008850FB">
        <w:rPr>
          <w:szCs w:val="28"/>
        </w:rPr>
        <w:t>1</w:t>
      </w:r>
      <w:r w:rsidRPr="00A43FE9">
        <w:rPr>
          <w:szCs w:val="28"/>
        </w:rPr>
        <w:t xml:space="preserve"> года.</w:t>
      </w:r>
    </w:p>
    <w:p w:rsidR="00F87389" w:rsidRDefault="00F87389" w:rsidP="00F87389">
      <w:pPr>
        <w:jc w:val="both"/>
      </w:pPr>
    </w:p>
    <w:p w:rsidR="00C001C0" w:rsidRDefault="00C001C0" w:rsidP="00F87389">
      <w:pPr>
        <w:jc w:val="both"/>
      </w:pPr>
    </w:p>
    <w:p w:rsidR="00C001C0" w:rsidRDefault="00C001C0" w:rsidP="00F87389">
      <w:pPr>
        <w:jc w:val="both"/>
      </w:pPr>
    </w:p>
    <w:p w:rsidR="00987D16" w:rsidRPr="00F87389" w:rsidRDefault="00F87389" w:rsidP="00C001C0">
      <w:pPr>
        <w:jc w:val="both"/>
        <w:rPr>
          <w:b/>
        </w:rPr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Д.А. Текиев</w:t>
      </w:r>
    </w:p>
    <w:sectPr w:rsidR="00987D16" w:rsidRPr="00F87389" w:rsidSect="00E46E48"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7389" w:rsidRDefault="00F87389" w:rsidP="00F87389">
      <w:r>
        <w:separator/>
      </w:r>
    </w:p>
  </w:endnote>
  <w:endnote w:type="continuationSeparator" w:id="0">
    <w:p w:rsidR="00F87389" w:rsidRDefault="00F87389" w:rsidP="00F873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7389" w:rsidRDefault="00F87389" w:rsidP="00F87389">
      <w:r>
        <w:separator/>
      </w:r>
    </w:p>
  </w:footnote>
  <w:footnote w:type="continuationSeparator" w:id="0">
    <w:p w:rsidR="00F87389" w:rsidRDefault="00F87389" w:rsidP="00F873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A374A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E0FD4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83F" w:rsidRDefault="00E3783F" w:rsidP="002E0FD4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389"/>
    <w:rsid w:val="00123516"/>
    <w:rsid w:val="00136B96"/>
    <w:rsid w:val="001A07ED"/>
    <w:rsid w:val="001C4C0C"/>
    <w:rsid w:val="002E0FD4"/>
    <w:rsid w:val="002F56DC"/>
    <w:rsid w:val="0036272E"/>
    <w:rsid w:val="004B30DE"/>
    <w:rsid w:val="00554EA3"/>
    <w:rsid w:val="006411D3"/>
    <w:rsid w:val="008773BC"/>
    <w:rsid w:val="008850FB"/>
    <w:rsid w:val="00987D16"/>
    <w:rsid w:val="00A374A0"/>
    <w:rsid w:val="00C001C0"/>
    <w:rsid w:val="00E3783F"/>
    <w:rsid w:val="00E75B65"/>
    <w:rsid w:val="00F87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389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8738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F87389"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87389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87389"/>
    <w:rPr>
      <w:rFonts w:eastAsia="Times New Roman"/>
      <w:szCs w:val="20"/>
      <w:u w:val="single"/>
      <w:lang w:eastAsia="ru-RU"/>
    </w:rPr>
  </w:style>
  <w:style w:type="paragraph" w:styleId="a3">
    <w:name w:val="header"/>
    <w:basedOn w:val="a"/>
    <w:link w:val="a4"/>
    <w:uiPriority w:val="99"/>
    <w:rsid w:val="00F8738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87389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F8738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87389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07E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07E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389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8738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F87389"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87389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87389"/>
    <w:rPr>
      <w:rFonts w:eastAsia="Times New Roman"/>
      <w:szCs w:val="20"/>
      <w:u w:val="single"/>
      <w:lang w:eastAsia="ru-RU"/>
    </w:rPr>
  </w:style>
  <w:style w:type="paragraph" w:styleId="a3">
    <w:name w:val="header"/>
    <w:basedOn w:val="a"/>
    <w:link w:val="a4"/>
    <w:uiPriority w:val="99"/>
    <w:rsid w:val="00F8738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87389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F8738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87389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07E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07E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1418</Words>
  <Characters>8084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7</cp:revision>
  <cp:lastPrinted>2022-01-19T23:48:00Z</cp:lastPrinted>
  <dcterms:created xsi:type="dcterms:W3CDTF">2022-01-14T03:28:00Z</dcterms:created>
  <dcterms:modified xsi:type="dcterms:W3CDTF">2022-01-19T23:48:00Z</dcterms:modified>
</cp:coreProperties>
</file>