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>Приложение 4</w:t>
      </w:r>
    </w:p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0696D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069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0696D" w:rsidRDefault="003F1930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3F1930">
        <w:rPr>
          <w:rFonts w:ascii="Times New Roman" w:hAnsi="Times New Roman" w:cs="Times New Roman"/>
          <w:sz w:val="28"/>
          <w:szCs w:val="28"/>
        </w:rPr>
        <w:t>от 21.12.2021 № 31-КЗ</w:t>
      </w:r>
      <w:bookmarkStart w:id="0" w:name="_GoBack"/>
      <w:bookmarkEnd w:id="0"/>
    </w:p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696D" w:rsidRDefault="00F0696D" w:rsidP="00F069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0696D">
        <w:rPr>
          <w:rFonts w:ascii="Times New Roman" w:hAnsi="Times New Roman" w:cs="Times New Roman"/>
          <w:sz w:val="28"/>
          <w:szCs w:val="28"/>
          <w:lang w:eastAsia="ru-RU"/>
        </w:rPr>
        <w:t xml:space="preserve"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бюджет, на 2022 год и плановый </w:t>
      </w:r>
      <w:r w:rsidRPr="00F0696D">
        <w:rPr>
          <w:rFonts w:ascii="Times New Roman" w:hAnsi="Times New Roman" w:cs="Times New Roman"/>
          <w:sz w:val="28"/>
          <w:szCs w:val="28"/>
          <w:lang w:eastAsia="ru-RU"/>
        </w:rPr>
        <w:br/>
        <w:t>период 2023 и 2024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447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(проценты)</w:t>
            </w:r>
          </w:p>
        </w:tc>
      </w:tr>
      <w:tr w:rsidR="00F0696D" w:rsidRPr="00F0696D" w:rsidTr="00F0696D">
        <w:trPr>
          <w:trHeight w:val="295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</w:t>
            </w:r>
          </w:p>
        </w:tc>
      </w:tr>
    </w:tbl>
    <w:p w:rsidR="00F0696D" w:rsidRPr="00F0696D" w:rsidRDefault="00F0696D" w:rsidP="00F0696D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55,669364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28,795800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35,709899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15,032232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37,678309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40,533032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52,087521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27,295231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42,592767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75,520255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35,108360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41,925827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58,793281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44,353753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47,940221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71,974732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82,002729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46,658152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73,781668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58,477733</w:t>
            </w:r>
          </w:p>
        </w:tc>
      </w:tr>
      <w:tr w:rsidR="00F0696D" w:rsidRPr="00F0696D" w:rsidTr="000A788A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31,012111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34,776886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88,643639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32,054275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26,799235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26,880293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77,563329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23,602197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56,420472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52,808888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44,167651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61,506022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52,233623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87,804878</w:t>
            </w:r>
          </w:p>
        </w:tc>
      </w:tr>
    </w:tbl>
    <w:p w:rsidR="00F0696D" w:rsidRP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96D" w:rsidRPr="00F0696D" w:rsidSect="00F0696D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D1D" w:rsidRDefault="003E0D1D" w:rsidP="00F0696D">
      <w:pPr>
        <w:spacing w:after="0" w:line="240" w:lineRule="auto"/>
      </w:pPr>
      <w:r>
        <w:separator/>
      </w:r>
    </w:p>
  </w:endnote>
  <w:endnote w:type="continuationSeparator" w:id="0">
    <w:p w:rsidR="003E0D1D" w:rsidRDefault="003E0D1D" w:rsidP="00F0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D1D" w:rsidRDefault="003E0D1D" w:rsidP="00F0696D">
      <w:pPr>
        <w:spacing w:after="0" w:line="240" w:lineRule="auto"/>
      </w:pPr>
      <w:r>
        <w:separator/>
      </w:r>
    </w:p>
  </w:footnote>
  <w:footnote w:type="continuationSeparator" w:id="0">
    <w:p w:rsidR="003E0D1D" w:rsidRDefault="003E0D1D" w:rsidP="00F0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1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696D" w:rsidRDefault="00F0696D">
        <w:pPr>
          <w:pStyle w:val="a5"/>
          <w:jc w:val="center"/>
        </w:pPr>
        <w:r w:rsidRPr="00F069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9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19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96D"/>
    <w:rsid w:val="000A788A"/>
    <w:rsid w:val="001B4A6E"/>
    <w:rsid w:val="003E0D1D"/>
    <w:rsid w:val="003F1930"/>
    <w:rsid w:val="00663A74"/>
    <w:rsid w:val="00853E40"/>
    <w:rsid w:val="009C7C1C"/>
    <w:rsid w:val="00A55449"/>
    <w:rsid w:val="00F0696D"/>
    <w:rsid w:val="00F11305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7CFFD-9687-4A05-BC77-3AADA31A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F0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696D"/>
  </w:style>
  <w:style w:type="paragraph" w:styleId="a7">
    <w:name w:val="footer"/>
    <w:basedOn w:val="a"/>
    <w:link w:val="a8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696D"/>
  </w:style>
  <w:style w:type="paragraph" w:styleId="a9">
    <w:name w:val="Balloon Text"/>
    <w:basedOn w:val="a"/>
    <w:link w:val="aa"/>
    <w:uiPriority w:val="99"/>
    <w:semiHidden/>
    <w:unhideWhenUsed/>
    <w:rsid w:val="00F0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86B93-00D9-4965-9828-73EAC356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2021-12-21T07:16:00Z</cp:lastPrinted>
  <dcterms:created xsi:type="dcterms:W3CDTF">2021-12-01T01:56:00Z</dcterms:created>
  <dcterms:modified xsi:type="dcterms:W3CDTF">2021-12-21T07:16:00Z</dcterms:modified>
</cp:coreProperties>
</file>