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799" w:rsidRDefault="007D3799" w:rsidP="007D3799">
      <w:pPr>
        <w:spacing w:after="0" w:line="240" w:lineRule="auto"/>
        <w:ind w:left="12191"/>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Приложение</w:t>
      </w:r>
      <w:r>
        <w:rPr>
          <w:rFonts w:ascii="Times New Roman" w:eastAsia="Times New Roman" w:hAnsi="Times New Roman" w:cs="Times New Roman"/>
          <w:sz w:val="28"/>
          <w:szCs w:val="28"/>
          <w:lang w:eastAsia="ru-RU"/>
        </w:rPr>
        <w:t xml:space="preserve"> 5</w:t>
      </w:r>
      <w:r>
        <w:rPr>
          <w:rFonts w:ascii="Times New Roman" w:eastAsia="Times New Roman" w:hAnsi="Times New Roman" w:cs="Times New Roman"/>
          <w:sz w:val="28"/>
          <w:szCs w:val="28"/>
          <w:lang w:eastAsia="ru-RU"/>
        </w:rPr>
        <w:br/>
        <w:t>к Закону</w:t>
      </w:r>
      <w:r w:rsidRPr="007D3799">
        <w:rPr>
          <w:rFonts w:ascii="Times New Roman" w:eastAsia="Times New Roman" w:hAnsi="Times New Roman" w:cs="Times New Roman"/>
          <w:sz w:val="28"/>
          <w:szCs w:val="28"/>
          <w:lang w:eastAsia="ru-RU"/>
        </w:rPr>
        <w:t xml:space="preserve"> </w:t>
      </w:r>
      <w:r w:rsidRPr="007D3799">
        <w:rPr>
          <w:rFonts w:ascii="Times New Roman" w:eastAsia="Times New Roman" w:hAnsi="Times New Roman" w:cs="Times New Roman"/>
          <w:sz w:val="28"/>
          <w:szCs w:val="28"/>
          <w:lang w:eastAsia="ru-RU"/>
        </w:rPr>
        <w:br/>
        <w:t>Приморского края</w:t>
      </w:r>
    </w:p>
    <w:p w:rsidR="007D3799" w:rsidRDefault="00ED3547" w:rsidP="007D3799">
      <w:pPr>
        <w:spacing w:after="0" w:line="240" w:lineRule="auto"/>
        <w:ind w:left="12191"/>
        <w:rPr>
          <w:rFonts w:ascii="Times New Roman" w:eastAsia="Times New Roman" w:hAnsi="Times New Roman" w:cs="Times New Roman"/>
          <w:sz w:val="28"/>
          <w:szCs w:val="28"/>
          <w:lang w:eastAsia="ru-RU"/>
        </w:rPr>
      </w:pPr>
      <w:r w:rsidRPr="00ED3547">
        <w:rPr>
          <w:rFonts w:ascii="Times New Roman" w:eastAsia="Times New Roman" w:hAnsi="Times New Roman" w:cs="Times New Roman"/>
          <w:sz w:val="28"/>
          <w:szCs w:val="28"/>
          <w:lang w:eastAsia="ru-RU"/>
        </w:rPr>
        <w:t>от 20.12.2021 № 28-КЗ</w:t>
      </w:r>
      <w:bookmarkStart w:id="0" w:name="_GoBack"/>
      <w:bookmarkEnd w:id="0"/>
    </w:p>
    <w:p w:rsidR="007D3799" w:rsidRDefault="007D3799" w:rsidP="007D3799">
      <w:pPr>
        <w:spacing w:after="0" w:line="240" w:lineRule="auto"/>
        <w:ind w:left="12191"/>
        <w:rPr>
          <w:rFonts w:ascii="Times New Roman" w:eastAsia="Times New Roman" w:hAnsi="Times New Roman" w:cs="Times New Roman"/>
          <w:sz w:val="28"/>
          <w:szCs w:val="28"/>
          <w:lang w:eastAsia="ru-RU"/>
        </w:rPr>
      </w:pPr>
    </w:p>
    <w:p w:rsidR="007D3799" w:rsidRDefault="007D3799" w:rsidP="007D3799">
      <w:pPr>
        <w:spacing w:after="0" w:line="240" w:lineRule="auto"/>
        <w:ind w:left="12191"/>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"Приложение 9</w:t>
      </w:r>
      <w:r w:rsidRPr="007D3799">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w:t>
      </w:r>
      <w:r w:rsidRPr="007D3799">
        <w:rPr>
          <w:rFonts w:ascii="Times New Roman" w:eastAsia="Times New Roman" w:hAnsi="Times New Roman" w:cs="Times New Roman"/>
          <w:sz w:val="28"/>
          <w:szCs w:val="28"/>
          <w:lang w:eastAsia="ru-RU"/>
        </w:rPr>
        <w:t xml:space="preserve">акону </w:t>
      </w:r>
    </w:p>
    <w:p w:rsidR="007D3799" w:rsidRDefault="007D3799" w:rsidP="007D3799">
      <w:pPr>
        <w:spacing w:after="0" w:line="240" w:lineRule="auto"/>
        <w:ind w:left="12191"/>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Приморского края</w:t>
      </w:r>
    </w:p>
    <w:p w:rsidR="007D3799" w:rsidRDefault="007D3799" w:rsidP="007D3799">
      <w:pPr>
        <w:spacing w:after="0" w:line="240" w:lineRule="auto"/>
        <w:ind w:left="12191"/>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от 21.12.2020 № 969-КЗ</w:t>
      </w:r>
    </w:p>
    <w:p w:rsidR="007D3799" w:rsidRDefault="007D3799" w:rsidP="007D3799">
      <w:pPr>
        <w:spacing w:after="0" w:line="240" w:lineRule="auto"/>
        <w:rPr>
          <w:rFonts w:ascii="Times New Roman" w:eastAsia="Times New Roman" w:hAnsi="Times New Roman" w:cs="Times New Roman"/>
          <w:sz w:val="28"/>
          <w:szCs w:val="28"/>
          <w:lang w:eastAsia="ru-RU"/>
        </w:rPr>
      </w:pPr>
    </w:p>
    <w:p w:rsidR="007D3799" w:rsidRDefault="007D3799" w:rsidP="007D3799">
      <w:pPr>
        <w:spacing w:after="0" w:line="240" w:lineRule="auto"/>
        <w:jc w:val="center"/>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5"/>
      <w:r w:rsidRPr="007D3799">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7D3799" w:rsidRDefault="007D3799" w:rsidP="007D3799">
      <w:pPr>
        <w:spacing w:after="0" w:line="240" w:lineRule="auto"/>
        <w:ind w:right="-32"/>
        <w:jc w:val="right"/>
        <w:rPr>
          <w:rFonts w:ascii="Times New Roman" w:eastAsia="Times New Roman" w:hAnsi="Times New Roman" w:cs="Times New Roman"/>
          <w:sz w:val="28"/>
          <w:szCs w:val="28"/>
          <w:lang w:eastAsia="ru-RU"/>
        </w:rPr>
      </w:pPr>
      <w:r w:rsidRPr="007D3799">
        <w:rPr>
          <w:rFonts w:ascii="Times New Roman" w:eastAsia="Times New Roman" w:hAnsi="Times New Roman" w:cs="Times New Roman"/>
          <w:sz w:val="28"/>
          <w:szCs w:val="28"/>
          <w:lang w:eastAsia="ru-RU"/>
        </w:rPr>
        <w:t>(рублей)</w:t>
      </w:r>
    </w:p>
    <w:p w:rsidR="007D3799" w:rsidRPr="007D3799" w:rsidRDefault="007D3799" w:rsidP="007D3799">
      <w:pPr>
        <w:spacing w:after="0" w:line="240" w:lineRule="auto"/>
        <w:ind w:right="-32"/>
        <w:jc w:val="right"/>
        <w:rPr>
          <w:sz w:val="2"/>
          <w:szCs w:val="2"/>
        </w:rPr>
      </w:pPr>
    </w:p>
    <w:tbl>
      <w:tblPr>
        <w:tblW w:w="15168" w:type="dxa"/>
        <w:tblInd w:w="108" w:type="dxa"/>
        <w:tblLook w:val="04A0" w:firstRow="1" w:lastRow="0" w:firstColumn="1" w:lastColumn="0" w:noHBand="0" w:noVBand="1"/>
      </w:tblPr>
      <w:tblGrid>
        <w:gridCol w:w="2501"/>
        <w:gridCol w:w="5670"/>
        <w:gridCol w:w="2410"/>
        <w:gridCol w:w="2268"/>
        <w:gridCol w:w="2319"/>
      </w:tblGrid>
      <w:tr w:rsidR="007D3799" w:rsidRPr="007D3799" w:rsidTr="00DB61EB">
        <w:trPr>
          <w:cantSplit/>
          <w:trHeight w:val="510"/>
        </w:trPr>
        <w:tc>
          <w:tcPr>
            <w:tcW w:w="2501"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Код бюджетной классификации Российской Федерации</w:t>
            </w:r>
          </w:p>
        </w:tc>
        <w:tc>
          <w:tcPr>
            <w:tcW w:w="5670" w:type="dxa"/>
            <w:vMerge w:val="restart"/>
            <w:tcBorders>
              <w:top w:val="single" w:sz="4" w:space="0" w:color="auto"/>
              <w:left w:val="single" w:sz="4" w:space="0" w:color="auto"/>
              <w:right w:val="single" w:sz="4" w:space="0" w:color="auto"/>
            </w:tcBorders>
            <w:shd w:val="clear" w:color="auto" w:fill="auto"/>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Наименование</w:t>
            </w:r>
          </w:p>
        </w:tc>
        <w:tc>
          <w:tcPr>
            <w:tcW w:w="6997"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Объемы доходов</w:t>
            </w:r>
          </w:p>
        </w:tc>
      </w:tr>
      <w:tr w:rsidR="007D3799" w:rsidRPr="007D3799" w:rsidTr="00DB61EB">
        <w:trPr>
          <w:cantSplit/>
          <w:trHeight w:val="510"/>
        </w:trPr>
        <w:tc>
          <w:tcPr>
            <w:tcW w:w="2501"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nil"/>
              <w:right w:val="single" w:sz="4" w:space="0" w:color="auto"/>
            </w:tcBorders>
            <w:shd w:val="clear" w:color="auto" w:fill="auto"/>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2021 год</w:t>
            </w:r>
          </w:p>
        </w:tc>
        <w:tc>
          <w:tcPr>
            <w:tcW w:w="2268"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2022 год</w:t>
            </w:r>
          </w:p>
        </w:tc>
        <w:tc>
          <w:tcPr>
            <w:tcW w:w="2319" w:type="dxa"/>
            <w:tcBorders>
              <w:top w:val="single" w:sz="4" w:space="0" w:color="auto"/>
              <w:left w:val="nil"/>
              <w:right w:val="single" w:sz="4" w:space="0" w:color="auto"/>
            </w:tcBorders>
            <w:shd w:val="clear" w:color="auto" w:fill="auto"/>
            <w:noWrap/>
            <w:tcMar>
              <w:left w:w="57" w:type="dxa"/>
              <w:bottom w:w="11" w:type="dxa"/>
              <w:right w:w="57" w:type="dxa"/>
            </w:tcMar>
            <w:vAlign w:val="center"/>
            <w:hideMark/>
          </w:tcPr>
          <w:p w:rsidR="007D3799" w:rsidRPr="007D3799" w:rsidRDefault="007D3799" w:rsidP="00A102AE">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2023 год</w:t>
            </w:r>
          </w:p>
        </w:tc>
      </w:tr>
    </w:tbl>
    <w:p w:rsidR="00A102AE" w:rsidRPr="00A102AE" w:rsidRDefault="00A102AE" w:rsidP="00A102AE">
      <w:pPr>
        <w:spacing w:after="0" w:line="240" w:lineRule="auto"/>
        <w:rPr>
          <w:sz w:val="2"/>
          <w:szCs w:val="2"/>
        </w:rPr>
      </w:pPr>
    </w:p>
    <w:tbl>
      <w:tblPr>
        <w:tblW w:w="15168" w:type="dxa"/>
        <w:tblInd w:w="108" w:type="dxa"/>
        <w:tblLook w:val="04A0" w:firstRow="1" w:lastRow="0" w:firstColumn="1" w:lastColumn="0" w:noHBand="0" w:noVBand="1"/>
      </w:tblPr>
      <w:tblGrid>
        <w:gridCol w:w="2501"/>
        <w:gridCol w:w="5670"/>
        <w:gridCol w:w="2410"/>
        <w:gridCol w:w="2268"/>
        <w:gridCol w:w="2319"/>
      </w:tblGrid>
      <w:tr w:rsidR="00DB61EB" w:rsidRPr="007D3799" w:rsidTr="00DB61EB">
        <w:trPr>
          <w:cantSplit/>
          <w:trHeight w:val="340"/>
          <w:tblHeader/>
        </w:trPr>
        <w:tc>
          <w:tcPr>
            <w:tcW w:w="2501"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w:t>
            </w:r>
          </w:p>
        </w:tc>
        <w:tc>
          <w:tcPr>
            <w:tcW w:w="567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w:t>
            </w:r>
          </w:p>
        </w:tc>
        <w:tc>
          <w:tcPr>
            <w:tcW w:w="241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w:t>
            </w:r>
          </w:p>
        </w:tc>
        <w:tc>
          <w:tcPr>
            <w:tcW w:w="2268"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w:t>
            </w:r>
          </w:p>
        </w:tc>
        <w:tc>
          <w:tcPr>
            <w:tcW w:w="2319"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1 00 00000 00 0000 000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112 255 521 314,07</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101 273 026 079,00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106 640 172 393,00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1 01 00000 00 0000 000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НАЛОГИ НА ПРИБЫЛЬ,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72 952 639 653,75</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62 409 929 066,00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65 913 640 412,00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1 01 01000 00 0000 110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прибыль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31 623 729 473,75</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21 004 742 000,00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21 775 711 000,00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1 01 02000 01 0000 110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доходы физических лиц</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41 328 910 180,00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41 405 187 066,00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44 137 929 412,00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1 03 00000 00 0000 000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10 928 623 771,00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12 928 022 949,00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14 376 360 693,00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1 03 02000 01 0000 110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10 928 623 771,00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12 928 022 949,00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14 376 360 693,00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1 05 00000 00 0000 000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НАЛОГИ НА СОВОКУПНЫЙ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10 315 146 377,16</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8 514 701 280,00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8 644 377 640,00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1 05 01000 00 0000 110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10 239 691 052,16</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8 478 701 280,00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8 606 377 640,00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1 05 06000 01 0000 110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профессиональный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75 455 325,00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36 000 000,00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38 000 000,00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1 06 00000 00 0000 000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НАЛОГИ НА ИМУЩЕСТВО</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14 832 829 431,00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15 240 829 000,00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15 519 533 000,00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1 06 02000 02 0000 110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имущество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12 448 136 431,00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12 799 229 000,00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13 030 389 000,00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1 06 04000 02 0000 110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Транспортный налог</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2 269 253 000,00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2 293 974 000,00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2 306 324 000,00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1 06 05000 02 0000 110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игорный бизнес</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115 440 000,00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147 626 000,00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182 820 000,00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1 07 00000 00 0000 000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642 458 000,00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663 677 000,00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682 943 000,00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1 07 01000 01 0000 110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Налог на добычу полезных ископаемых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276 275 000,00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285 921 000,00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294 523 000,00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1 07 04000 01 0000 110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366 183 000,00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377 756 000,00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388 420 000,00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1 08 00000 00 0000 000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ГОСУДАРСТВЕННАЯ ПОШЛИНА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345 811 700,00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346 806 000,00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347 136 200,00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1 08 06000 01 0000 110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10 058 000,00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16 558 000,00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16 558 000,00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1 08 07000 01 0000 110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335 753 700,00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330 248 000,00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330 578 200,00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604 322 958,46</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232 254 909,00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207 535 418,00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1 11 01000 00 0000 120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15 240 170,86</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44 850 000,00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21 400 000,00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1 11 02000 00 0000 120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размещения средств бюджетов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446 948 268,33</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1 11 03000 00 0000 120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13 261 074,00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5 884 517,00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512 281,00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1 11 05000 00 0000 120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77 361 538,43</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74 323 352,00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75 973 352,00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1 11 05100 02 0000 120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color w:val="000000"/>
                <w:sz w:val="24"/>
                <w:szCs w:val="24"/>
                <w:lang w:eastAsia="ru-RU"/>
              </w:rPr>
            </w:pPr>
            <w:r w:rsidRPr="007D3799">
              <w:rPr>
                <w:rFonts w:ascii="Times New Roman" w:eastAsia="Times New Roman" w:hAnsi="Times New Roman" w:cs="Times New Roman"/>
                <w:color w:val="000000"/>
                <w:sz w:val="24"/>
                <w:szCs w:val="24"/>
                <w:lang w:eastAsia="ru-RU"/>
              </w:rPr>
              <w:t>193 308,38</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1 11 05300 00 0000 120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402 000,00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342 140,00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350 700,00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1 11 07000 00 0000 120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100 000 000,00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102 444 185,00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1 11 09000 00 0000 120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916 598,46</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6 854 900,00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6 854 900,00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1 12 00000 00 0000 000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ПРИ ПОЛЬЗОВАНИИ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355 254 504,98</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164 515 740,00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172 573 440,00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79 023 966,78</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52 500 000,00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52 500 000,00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1 12 02000 00 0000 120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при пользовании недрами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9 656 263,00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4 857 640,00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4 864 640,00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1 12 04000 00 0000 120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Плата за использование лесов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266 574 275,20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107 158 100,00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115 208 800,00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1 13 00000 00 0000 000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153 457 736,69</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44 341 287,00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44 412 325,00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22 191 300,00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17 848 919,00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17 903 129,00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1 13 02000 00 0000 130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131 266 436,69</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26 492 368,00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26 509 196,00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1 14 00000 00 0000 000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97 736 433,21</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38 434 944,00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36 745 825,00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1 14 01000 00 0000 410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продажи квартир</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38 434 944,00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36 745 825,00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1 14 02000 00 0000 000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46 550 000,00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1 14 06000 00 0000 430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1 186 433,21</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1 15 00000 00 0000 000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АДМИНИСТРАТИВНЫЕ ПЛАТЕЖИ И СБОРЫ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10 093 418,50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11 115 332,00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11 618 832,00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1 15 02000 00 0000 140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10 490 000,00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10 993 500,00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1 15 07000 01 0000 140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93 418,50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625 332,00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625 332,00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ШТРАФЫ, САНКЦИИ, ВОЗМЕЩЕНИЕ УЩЕРБА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1 017 147 329,32</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678 398 572,00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683 295 608,00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1 16 01000 01 0000 140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957 350 133,25</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661 738 272,00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663 036 272,00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1 16 02000 02 0000 140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7 500 000,00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9 000 000,00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9 000 000,00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1 16 07000 01 0000 140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10 921 634,78</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3 350 536,00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1 16 10000 00 0000 140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39 797 561,29</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6 005 000,00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6 174 000,00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1 16 11000 01 0000 140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Платежи, уплачиваемые в целях возмещения вреда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1 578 000,00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1 655 300,00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1 734 800,00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БЕЗВОЗМЕЗДНЫЕ ПОСТУПЛЕНИЯ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54 127 624 526,04</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33 505 729 118,44</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30 889 865 098,00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51 346 743 952,64</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31 169 503 098,00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30 889 865 098,00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2 02 10000 00 0000 151</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11 713 086 300,00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3 486 871 200,00</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3 101 096 200,00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2 02 15001 02 0000 150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9 097 061 300,00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3 270 660 200,00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2 864 394 200,00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2 02 15002 02 0000 150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700 000 000,00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2 02 15009 02 0000 150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1 608 161 000,00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2 02 15010 02 0000 150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282 683 000,00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216 211 000,00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236 702 000,00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2 02 15012 02 0000 150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Дотации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25 181 000,00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23 473 715 840,00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18 534 469 300,00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19 029 558 700,00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2 02 25007 02 0000 150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3 122 710 100,00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2 363 331 500,00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2 457 864 700,00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2 02 25016 02 0000 150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107 220 900,00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2 02 25027 02 0000 150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18 672 900,00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2 02 25028 02 0000 150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11 491 100,00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DB61EB"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2 02 25066 02 0000 150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7D3799" w:rsidRPr="007D3799" w:rsidRDefault="007D3799"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1 131 300,00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1 075 600,00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7D3799" w:rsidRPr="007D3799" w:rsidRDefault="007D3799"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1 075 600,00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2 02 25078 02 0000 150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564 863 500,00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1 382 746 900,00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1 433 714 900,00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2 02 25081 02 0000 150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7 374 900,00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7 455 500,00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7 455 500,00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2 02 25082 02 0000 150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546 241 000,00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524 613 500,00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524 613 500,00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2 02 25084 02 0000 150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1 370 257 000,00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1 332 882 600,00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1 335 576 500,00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BF40F5">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2 02 25086 02 0000 150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8 527 200,00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8 215 200,00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8 870 400,00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2 02 25097 02 0000 150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23 911 400,00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21 348 800,00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20 944 500,00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2 02 25114 02 0000 150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127 198 100,00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72 573 300,00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50 580 900,00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2 02 25117 02 0000 150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104 960 800,00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2 02 25138 02 0000 150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D3799">
              <w:rPr>
                <w:rFonts w:ascii="Times New Roman" w:eastAsia="Times New Roman" w:hAnsi="Times New Roman" w:cs="Times New Roman"/>
                <w:sz w:val="24"/>
                <w:szCs w:val="24"/>
                <w:lang w:eastAsia="ru-RU"/>
              </w:rPr>
              <w:br w:type="page"/>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95 920 000,00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91 560 000,00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91 560 000,00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2 02 25163 02 0000 150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56 583 700,00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56 813 400,00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56 813 400,00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2 02 25169 02 0000 150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66 106 500,00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67 644 300,00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66 096 800,00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2 02 25177 02 0000 150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22 272 700,00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2 02 25189 02 0000 150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193 201 900,00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2 02 25201 02 0000 150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63 389 200,00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60 327 100,00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60 327 100,00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2 02 25202 02 0000 150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48 078 800,00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47 667 300,00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47 848 500,00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193 602 500,00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131 981 100,00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413 748 700,00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2 02 25219 02 0000 150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17 094 600,00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59 753 600,00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65 814 100,00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8 340 200,00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8 342 600,00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33 366 400,00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12 994 300,00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13 857 900,00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2 02 25230 02 0000 150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141 485 900,00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141 787 100,00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2 02 25232 02 0000 150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D3799">
              <w:rPr>
                <w:rFonts w:ascii="Times New Roman" w:eastAsia="Times New Roman" w:hAnsi="Times New Roman" w:cs="Times New Roman"/>
                <w:sz w:val="24"/>
                <w:szCs w:val="24"/>
                <w:lang w:eastAsia="ru-RU"/>
              </w:rPr>
              <w:br w:type="page"/>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1 035 071 800,00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2 02 25243 02 0000 150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945 113 800,00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862 724 200,00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1 011 617 900,00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2 02 25251 02 0000 150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42 120 300,00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214 475 500,00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2 02 25253 02 0000 150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12 093 200,00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12 093 200,00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12 093 200,00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2 02 25255 02 0000 150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41 495 700,00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2 02 25256 02 0000 150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40 480 000,00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36 960 000,00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62 160 000,00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BF40F5">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2 02 25259 02 0000 150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161 199 980,00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1 177 509 300,00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1 099 136 500,00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2 02 25269 02 0000 150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15 635 500,00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2 02 25281 02 0000 150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14 832 700,00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14 832 700,00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14 832 700,00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2 02 25291 02 0000 150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9 800 000,00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9 800 000,00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5 390 000,00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2 02 25302 02 0000 150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5 519 274 500,00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3 290 800 700,00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3 321 476 300,00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2 02 25304 02 0000 150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1 105 021 400,00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1 107 792 300,00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1 085 227 000,00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2 02 25305 02 0000 150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71 065 600,00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258 665 600,00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2 02 25365 02 0000 150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1 490 560 100,00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1 503 706 100,00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1 503 706 100,00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17 748 600,00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16 488 800,00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16 488 800,00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2 02 25404 02 0000 150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165 472 200,00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154 461 600,00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159 531 900,00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2 02 25423 02 0000 150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Российской Федерации на</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софинансирование расходных</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об</w:t>
            </w:r>
            <w:r>
              <w:rPr>
                <w:rFonts w:ascii="Times New Roman" w:eastAsia="Times New Roman" w:hAnsi="Times New Roman" w:cs="Times New Roman"/>
                <w:sz w:val="24"/>
                <w:szCs w:val="24"/>
                <w:lang w:eastAsia="ru-RU"/>
              </w:rPr>
              <w:t xml:space="preserve">язательств субъектов Российской </w:t>
            </w:r>
            <w:r w:rsidRPr="007D3799">
              <w:rPr>
                <w:rFonts w:ascii="Times New Roman" w:eastAsia="Times New Roman" w:hAnsi="Times New Roman" w:cs="Times New Roman"/>
                <w:sz w:val="24"/>
                <w:szCs w:val="24"/>
                <w:lang w:eastAsia="ru-RU"/>
              </w:rPr>
              <w:t>Федерации, возникающих при</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модернизации лабораторий</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медицинских организаций субъектов</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Российской Федерации,</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осуществляющих диагностику</w:t>
            </w:r>
            <w:r>
              <w:rPr>
                <w:rFonts w:ascii="Times New Roman" w:eastAsia="Times New Roman" w:hAnsi="Times New Roman" w:cs="Times New Roman"/>
                <w:sz w:val="24"/>
                <w:szCs w:val="24"/>
                <w:lang w:eastAsia="ru-RU"/>
              </w:rPr>
              <w:t xml:space="preserve"> </w:t>
            </w:r>
            <w:r w:rsidRPr="007D3799">
              <w:rPr>
                <w:rFonts w:ascii="Times New Roman" w:eastAsia="Times New Roman" w:hAnsi="Times New Roman" w:cs="Times New Roman"/>
                <w:sz w:val="24"/>
                <w:szCs w:val="24"/>
                <w:lang w:eastAsia="ru-RU"/>
              </w:rPr>
              <w:t>инфекционных болезней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86 470 500,00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2 02 25466 02 0000 150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6 687 800,00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5 638 000,00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5 842 500,00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2 02 25467 02 0000 150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w:t>
            </w:r>
            <w:r>
              <w:rPr>
                <w:rFonts w:ascii="Times New Roman" w:eastAsia="Times New Roman" w:hAnsi="Times New Roman" w:cs="Times New Roman"/>
                <w:sz w:val="24"/>
                <w:szCs w:val="24"/>
                <w:lang w:eastAsia="ru-RU"/>
              </w:rPr>
              <w:br/>
            </w:r>
            <w:r w:rsidRPr="007D3799">
              <w:rPr>
                <w:rFonts w:ascii="Times New Roman" w:eastAsia="Times New Roman" w:hAnsi="Times New Roman" w:cs="Times New Roman"/>
                <w:sz w:val="24"/>
                <w:szCs w:val="24"/>
                <w:lang w:eastAsia="ru-RU"/>
              </w:rPr>
              <w:t xml:space="preserve">в населенных пунктах с числом жителей до </w:t>
            </w:r>
            <w:r>
              <w:rPr>
                <w:rFonts w:ascii="Times New Roman" w:eastAsia="Times New Roman" w:hAnsi="Times New Roman" w:cs="Times New Roman"/>
                <w:sz w:val="24"/>
                <w:szCs w:val="24"/>
                <w:lang w:eastAsia="ru-RU"/>
              </w:rPr>
              <w:br/>
            </w:r>
            <w:r w:rsidRPr="007D3799">
              <w:rPr>
                <w:rFonts w:ascii="Times New Roman" w:eastAsia="Times New Roman" w:hAnsi="Times New Roman" w:cs="Times New Roman"/>
                <w:sz w:val="24"/>
                <w:szCs w:val="24"/>
                <w:lang w:eastAsia="ru-RU"/>
              </w:rPr>
              <w:t>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14 058 100,00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12 101 500,00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12 101 500,00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2 02 25478 02 0000 150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115 433 000,00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117 039 700,00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155 794 000,00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2 02 25480 02 0000 150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35 791 900,00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42 703 100,00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39 543 000,00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2 02 25481 02 0000 150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10 804 500,00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2 02 25491 02 0000 150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9 013 200,00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5 007 300,00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2 02 25497 02 0000 150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140 940 900,00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155 090 700,00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173 477 800,00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2 02 25502 02 0000 150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169 729 800,00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160 611 100,00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157 362 100,00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2 02 25508 02 0000 150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248 980 260,00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266 326 500,00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256 980 200,00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2 02 25514 02 0000 150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33 992 600,00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2 02 25515 02 0000 150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1 701 800,00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1 548 800,00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1 537 300,00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2 02 25516 02 0000 150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4 618 800,00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2 02 25517 02 0000 150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2 355 000,00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2 027 800,00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1 919 500,00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2 02 25519 02 0000 150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171 045 800,00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77 908 800,00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67 746 400,00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408 039 700,00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405 855 100,00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2 02 25527 02 0000 150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242 057 200,00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225 102 900,00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504 792 200,00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2 02 25537 02 0000 150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13 747 600,00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2 02 25554 02 0000 150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70 135 500,00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69 440 000,00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62 767 700,00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2 02 25555 02 0000 150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542 519 300,00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534 762 700,00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534 762 700,00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2 02 25568 02 0000 150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145 430 000,00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212 563 000,00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357 960 000,00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2 02 25576 02 0000 150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20 396 400,00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2 02 25586 02 0000 150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121 881 500,00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121 881 500,00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121 881 500,00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2 02 25589 02 0000 150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684 500,00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67 094 000,00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12 967 400,00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2 02 27111 02 0000 150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2 905 647 000,00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116 520 000,00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2 02 27121 02 0000 150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200 000 000,00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2 02 27139 02 0000 150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351 147 500,00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768 540 900,00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505 141 000,00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2 02 27233 02 0000 150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73 700 000,00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2 02 27336 02 0000 150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414 338 400,00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493 220 000,00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6 555 733 442,00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6 764 897 300,00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6 887 697 200,00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2 02 35067 02 0000 150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7D3799">
              <w:rPr>
                <w:rFonts w:ascii="Times New Roman" w:eastAsia="Times New Roman" w:hAnsi="Times New Roman" w:cs="Times New Roman"/>
                <w:sz w:val="24"/>
                <w:szCs w:val="24"/>
                <w:lang w:eastAsia="ru-RU"/>
              </w:rPr>
              <w:br w:type="page"/>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523 300,00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523 300,00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523 300,00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2 02 35118 02 0000 150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32 457 400,00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32 794 500,00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34 095 600,00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3 013 400,00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17 780 600,00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1 230 000,00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30 307 300,00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23 557 200,00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101 560 300,00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2 02 35129 02 0000 150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472 702 000,00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529 004 100,00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513 919 600,00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2 02 35134 02 0000 150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23 698 000,00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3 921 500,00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3 671 800,00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2 02 35135 02 0000 150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17 290 400,00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17 399 800,00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15 586 200,00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2 02 35137 02 0000 150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6 219 300,00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6 446 900,00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6 680 900,00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2 02 35176 02 0000 150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32 490 000,00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32 525 400,00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29 290 100,00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2 02 35220 02 0000 150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79 816 742,00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82 061 900,00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85 342 100,00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2 02 35240 02 0000 150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BF40F5">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Pr>
                <w:rFonts w:ascii="Times New Roman" w:eastAsia="Times New Roman" w:hAnsi="Times New Roman" w:cs="Times New Roman"/>
                <w:sz w:val="24"/>
                <w:szCs w:val="24"/>
                <w:lang w:eastAsia="ru-RU"/>
              </w:rPr>
              <w:br/>
            </w:r>
            <w:r w:rsidRPr="007D3799">
              <w:rPr>
                <w:rFonts w:ascii="Times New Roman" w:eastAsia="Times New Roman" w:hAnsi="Times New Roman" w:cs="Times New Roman"/>
                <w:sz w:val="24"/>
                <w:szCs w:val="24"/>
                <w:lang w:eastAsia="ru-RU"/>
              </w:rPr>
              <w:t>№ 157-ФЗ "Об иммунопрофилактике инфекционных болезней"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85 600,00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89 100,00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92 600,00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2 02 35250 02 0000 150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726 550 000,00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1 099 209 900,00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1 099 209 800,00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2 02 35260 02 0000 150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24 689 500,00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37 852 900,00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39 060 700,00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2 02 35270 02 0000 150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11 495 600,00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11 921 800,00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12 395 800,00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2 02 35280 02 0000 150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w:t>
            </w:r>
            <w:r>
              <w:rPr>
                <w:rFonts w:ascii="Times New Roman" w:eastAsia="Times New Roman" w:hAnsi="Times New Roman" w:cs="Times New Roman"/>
                <w:sz w:val="24"/>
                <w:szCs w:val="24"/>
                <w:lang w:eastAsia="ru-RU"/>
              </w:rPr>
              <w:t>ахования гражданской ответствен</w:t>
            </w:r>
            <w:r w:rsidRPr="007D3799">
              <w:rPr>
                <w:rFonts w:ascii="Times New Roman" w:eastAsia="Times New Roman" w:hAnsi="Times New Roman" w:cs="Times New Roman"/>
                <w:sz w:val="24"/>
                <w:szCs w:val="24"/>
                <w:lang w:eastAsia="ru-RU"/>
              </w:rPr>
              <w:t xml:space="preserve">ности владельцев транспортных средств в соответствии с Федеральным законом от 25 апреля 2002 года </w:t>
            </w:r>
            <w:r>
              <w:rPr>
                <w:rFonts w:ascii="Times New Roman" w:eastAsia="Times New Roman" w:hAnsi="Times New Roman" w:cs="Times New Roman"/>
                <w:sz w:val="24"/>
                <w:szCs w:val="24"/>
                <w:lang w:eastAsia="ru-RU"/>
              </w:rPr>
              <w:br/>
            </w:r>
            <w:r w:rsidRPr="007D3799">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162 100,00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76 600,00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76 600,00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2 02 35290 02 0000 150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981 735 700,00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905 161 800,00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914 706 200,00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2 02 35380 02 0000 150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1 174 163 700,00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1 158 009 200,00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BF40F5" w:rsidRPr="007D3799" w:rsidRDefault="00BF40F5" w:rsidP="00BF40F5">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1 203 970 100,00</w:t>
            </w:r>
          </w:p>
        </w:tc>
      </w:tr>
      <w:tr w:rsidR="00BF40F5"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BF40F5" w:rsidRPr="007D3799" w:rsidRDefault="00BF40F5"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2 02 35429 02 0000 150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BF40F5" w:rsidRPr="007D3799" w:rsidRDefault="00BF40F5"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7 247 400,00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7 221 400,00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BF40F5" w:rsidRPr="007D3799" w:rsidRDefault="00BF40F5"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7 392 000,00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2 02 35430 02 0000 150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7 461 600,00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1 935 900,00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2 02 35432 02 0000 150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101 445 000,00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33 831 300,00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17 437 000,00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2 02 35460 02 0000 150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D3799">
              <w:rPr>
                <w:rFonts w:ascii="Times New Roman" w:eastAsia="Times New Roman" w:hAnsi="Times New Roman" w:cs="Times New Roman"/>
                <w:sz w:val="24"/>
                <w:szCs w:val="24"/>
                <w:lang w:eastAsia="ru-RU"/>
              </w:rPr>
              <w:br w:type="page"/>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391 464 400,00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374 649 400,00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374 649 400,00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2 02 35469 02 0000 150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28 728 000,00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2 02 35573 02 0000 150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2 224 813 100,00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2 209 792 400,00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2 248 255 700,00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2 02 35900 02 0000 150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177 173 900,00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179 130 400,00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178 551 400,00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Иные межбюджетные трансферты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9 604 208 370,64</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2 383 265 298,00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1 871 512 998,00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2 02 45109 02 0000 150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15 138 100,00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2 02 45141 02 0000 150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19 991 860,01</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21 425 098,00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21 425 098,00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2 02 45142 02 0000 150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7 559 946,36</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6 665 100,00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6 665 100,00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2 02 45156 02 0000 150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26 904 200,00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28 457 400,00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2 02 45159 02 0000 150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38 368 800,00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2 02 45161 02 0000 150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138 391 900,00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138 391 900,00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138 391 900,00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273 808 400,00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327 592 300,00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85 181 700,00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2 02 45191 02 0000 150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142 788 500,00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2 02 45192 02 0000 150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168 189 900,00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270 842 300,00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147 096 300,00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2 02 45197 02 0000 150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1 920 600,00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1 920 600,00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1 920 600,00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2 02 45198 02 0000 150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color w:val="000000"/>
                <w:sz w:val="24"/>
                <w:szCs w:val="24"/>
                <w:lang w:eastAsia="ru-RU"/>
              </w:rPr>
            </w:pPr>
            <w:r w:rsidRPr="007D3799">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323 500,00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2 02 45216 02 0000 150</w:t>
            </w:r>
          </w:p>
        </w:tc>
        <w:tc>
          <w:tcPr>
            <w:tcW w:w="5670"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032004">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w:t>
            </w:r>
            <w:r>
              <w:rPr>
                <w:rFonts w:ascii="Times New Roman" w:eastAsia="Times New Roman" w:hAnsi="Times New Roman" w:cs="Times New Roman"/>
                <w:sz w:val="24"/>
                <w:szCs w:val="24"/>
                <w:lang w:eastAsia="ru-RU"/>
              </w:rPr>
              <w:t>локачественными новообразования</w:t>
            </w:r>
            <w:r w:rsidRPr="007D3799">
              <w:rPr>
                <w:rFonts w:ascii="Times New Roman" w:eastAsia="Times New Roman" w:hAnsi="Times New Roman" w:cs="Times New Roman"/>
                <w:sz w:val="24"/>
                <w:szCs w:val="24"/>
                <w:lang w:eastAsia="ru-RU"/>
              </w:rPr>
              <w:t xml:space="preserve">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Pr>
                <w:rFonts w:ascii="Times New Roman" w:eastAsia="Times New Roman" w:hAnsi="Times New Roman" w:cs="Times New Roman"/>
                <w:sz w:val="24"/>
                <w:szCs w:val="24"/>
                <w:lang w:eastAsia="ru-RU"/>
              </w:rPr>
              <w:br/>
            </w:r>
            <w:r w:rsidRPr="007D3799">
              <w:rPr>
                <w:rFonts w:ascii="Times New Roman" w:eastAsia="Times New Roman" w:hAnsi="Times New Roman" w:cs="Times New Roman"/>
                <w:sz w:val="24"/>
                <w:szCs w:val="24"/>
                <w:lang w:eastAsia="ru-RU"/>
              </w:rPr>
              <w:t>X (Стюарта-Прауэра), а также после трансплантации органов и (или) тканей</w:t>
            </w:r>
          </w:p>
        </w:tc>
        <w:tc>
          <w:tcPr>
            <w:tcW w:w="2410"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3 935 300,00</w:t>
            </w:r>
          </w:p>
        </w:tc>
        <w:tc>
          <w:tcPr>
            <w:tcW w:w="2268"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3 935 300,00</w:t>
            </w:r>
          </w:p>
        </w:tc>
        <w:tc>
          <w:tcPr>
            <w:tcW w:w="2319"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3 935 300,00</w:t>
            </w:r>
          </w:p>
        </w:tc>
      </w:tr>
      <w:tr w:rsidR="00032004" w:rsidRPr="007D3799" w:rsidTr="00DB61EB">
        <w:trPr>
          <w:cantSplit/>
          <w:trHeight w:val="340"/>
        </w:trPr>
        <w:tc>
          <w:tcPr>
            <w:tcW w:w="2501"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p>
        </w:tc>
        <w:tc>
          <w:tcPr>
            <w:tcW w:w="2319"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2 02 45296 02 0000 150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46 574 300,00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65 036 000,00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68 050 700,00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2 02 45303 02 0000 150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1 176 669 100,00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1 176 669 100,00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1 176 669 100,00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2 02 45368 02 0000 150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nil"/>
              <w:right w:val="nil"/>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color w:val="000000"/>
                <w:sz w:val="24"/>
                <w:szCs w:val="24"/>
                <w:lang w:eastAsia="ru-RU"/>
              </w:rPr>
            </w:pPr>
            <w:r w:rsidRPr="007D3799">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c>
          <w:tcPr>
            <w:tcW w:w="241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86 010 600,00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2 02 45390 02 0000 150</w:t>
            </w:r>
          </w:p>
        </w:tc>
        <w:tc>
          <w:tcPr>
            <w:tcW w:w="567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1 145 861 700,00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2 02 45393 02 0000 150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701 049 700,00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2 02 45418 02 0000 150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120 000 000,00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120 000 000,00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2 02 45433 02 0000 150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252 586 200,00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221 021 700,00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101 868 700,00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2 02 45453 02 0000 150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1 000 000,00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2 02 45454 02 0000 150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25 000 000,00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2 02 45468 02 0000 150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308 400,00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308 500,00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308 500,00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2 02 45472 02 0000 150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113 850 000,00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2 02 45505 02 0000 150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1 496 110 364,27</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032004" w:rsidRPr="007D3799" w:rsidRDefault="00032004" w:rsidP="001347D2">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lastRenderedPageBreak/>
              <w:t>2 02 49001 02 0000 150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3 721 867 000,00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2 03 00000 00 0000 000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2 731 085 669,40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2 336 226 020,44</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2 03 02040 02 0000 150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2 247 115 000,00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2 075 798 914,64</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2 03 02080 02 0000 150</w:t>
            </w:r>
            <w:r w:rsidRPr="007D3799">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7D3799">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483 970 669,40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260 427 105,80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2 04 00000 00 0000 000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49 794 904,00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260" w:line="240" w:lineRule="auto"/>
              <w:jc w:val="center"/>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2 04 02010 02 0000 150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both"/>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49 794 904,00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c>
          <w:tcPr>
            <w:tcW w:w="2319"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sz w:val="24"/>
                <w:szCs w:val="24"/>
                <w:lang w:eastAsia="ru-RU"/>
              </w:rPr>
            </w:pPr>
            <w:r w:rsidRPr="007D3799">
              <w:rPr>
                <w:rFonts w:ascii="Times New Roman" w:eastAsia="Times New Roman" w:hAnsi="Times New Roman" w:cs="Times New Roman"/>
                <w:sz w:val="24"/>
                <w:szCs w:val="24"/>
                <w:lang w:eastAsia="ru-RU"/>
              </w:rPr>
              <w:t>0,00</w:t>
            </w:r>
          </w:p>
        </w:tc>
      </w:tr>
      <w:tr w:rsidR="00032004" w:rsidRPr="007D3799" w:rsidTr="00DB61EB">
        <w:trPr>
          <w:cantSplit/>
          <w:trHeight w:val="340"/>
        </w:trPr>
        <w:tc>
          <w:tcPr>
            <w:tcW w:w="2501"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032004" w:rsidRPr="007D3799" w:rsidRDefault="00032004" w:rsidP="00DB61EB">
            <w:pPr>
              <w:spacing w:after="0" w:line="240" w:lineRule="auto"/>
              <w:jc w:val="center"/>
              <w:rPr>
                <w:rFonts w:ascii="Times New Roman" w:eastAsia="Times New Roman" w:hAnsi="Times New Roman" w:cs="Times New Roman"/>
                <w:sz w:val="24"/>
                <w:szCs w:val="24"/>
                <w:lang w:eastAsia="ru-RU"/>
              </w:rPr>
            </w:pP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032004" w:rsidRPr="007D3799" w:rsidRDefault="00032004" w:rsidP="00DB61EB">
            <w:pPr>
              <w:spacing w:after="0" w:line="240" w:lineRule="auto"/>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ВСЕГО ДОХОДОВ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166 383 145 840,11</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134 778 755 197,44</w:t>
            </w:r>
          </w:p>
        </w:tc>
        <w:tc>
          <w:tcPr>
            <w:tcW w:w="2319"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032004" w:rsidRPr="007D3799" w:rsidRDefault="00032004" w:rsidP="00DB61EB">
            <w:pPr>
              <w:spacing w:after="0" w:line="240" w:lineRule="auto"/>
              <w:jc w:val="right"/>
              <w:rPr>
                <w:rFonts w:ascii="Times New Roman" w:eastAsia="Times New Roman" w:hAnsi="Times New Roman" w:cs="Times New Roman"/>
                <w:b/>
                <w:bCs/>
                <w:sz w:val="24"/>
                <w:szCs w:val="24"/>
                <w:lang w:eastAsia="ru-RU"/>
              </w:rPr>
            </w:pPr>
            <w:r w:rsidRPr="007D3799">
              <w:rPr>
                <w:rFonts w:ascii="Times New Roman" w:eastAsia="Times New Roman" w:hAnsi="Times New Roman" w:cs="Times New Roman"/>
                <w:b/>
                <w:bCs/>
                <w:sz w:val="24"/>
                <w:szCs w:val="24"/>
                <w:lang w:eastAsia="ru-RU"/>
              </w:rPr>
              <w:t>137 530 037 491,00</w:t>
            </w:r>
          </w:p>
        </w:tc>
      </w:tr>
    </w:tbl>
    <w:p w:rsidR="0009049D" w:rsidRDefault="0009049D"/>
    <w:sectPr w:rsidR="0009049D" w:rsidSect="007D3799">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EF0" w:rsidRDefault="009B4EF0" w:rsidP="007D3799">
      <w:pPr>
        <w:spacing w:after="0" w:line="240" w:lineRule="auto"/>
      </w:pPr>
      <w:r>
        <w:separator/>
      </w:r>
    </w:p>
  </w:endnote>
  <w:endnote w:type="continuationSeparator" w:id="0">
    <w:p w:rsidR="009B4EF0" w:rsidRDefault="009B4EF0" w:rsidP="007D3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EF0" w:rsidRDefault="009B4EF0" w:rsidP="007D3799">
      <w:pPr>
        <w:spacing w:after="0" w:line="240" w:lineRule="auto"/>
      </w:pPr>
      <w:r>
        <w:separator/>
      </w:r>
    </w:p>
  </w:footnote>
  <w:footnote w:type="continuationSeparator" w:id="0">
    <w:p w:rsidR="009B4EF0" w:rsidRDefault="009B4EF0" w:rsidP="007D3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533527"/>
      <w:docPartObj>
        <w:docPartGallery w:val="Page Numbers (Top of Page)"/>
        <w:docPartUnique/>
      </w:docPartObj>
    </w:sdtPr>
    <w:sdtEndPr>
      <w:rPr>
        <w:rFonts w:ascii="Times New Roman" w:hAnsi="Times New Roman" w:cs="Times New Roman"/>
        <w:sz w:val="28"/>
        <w:szCs w:val="28"/>
      </w:rPr>
    </w:sdtEndPr>
    <w:sdtContent>
      <w:p w:rsidR="00BF40F5" w:rsidRPr="007D3799" w:rsidRDefault="00BF40F5">
        <w:pPr>
          <w:pStyle w:val="a4"/>
          <w:jc w:val="center"/>
          <w:rPr>
            <w:rFonts w:ascii="Times New Roman" w:hAnsi="Times New Roman" w:cs="Times New Roman"/>
            <w:sz w:val="28"/>
            <w:szCs w:val="28"/>
          </w:rPr>
        </w:pPr>
        <w:r w:rsidRPr="007D3799">
          <w:rPr>
            <w:rFonts w:ascii="Times New Roman" w:hAnsi="Times New Roman" w:cs="Times New Roman"/>
            <w:sz w:val="28"/>
            <w:szCs w:val="28"/>
          </w:rPr>
          <w:fldChar w:fldCharType="begin"/>
        </w:r>
        <w:r w:rsidRPr="007D3799">
          <w:rPr>
            <w:rFonts w:ascii="Times New Roman" w:hAnsi="Times New Roman" w:cs="Times New Roman"/>
            <w:sz w:val="28"/>
            <w:szCs w:val="28"/>
          </w:rPr>
          <w:instrText>PAGE   \* MERGEFORMAT</w:instrText>
        </w:r>
        <w:r w:rsidRPr="007D3799">
          <w:rPr>
            <w:rFonts w:ascii="Times New Roman" w:hAnsi="Times New Roman" w:cs="Times New Roman"/>
            <w:sz w:val="28"/>
            <w:szCs w:val="28"/>
          </w:rPr>
          <w:fldChar w:fldCharType="separate"/>
        </w:r>
        <w:r w:rsidR="00ED3547">
          <w:rPr>
            <w:rFonts w:ascii="Times New Roman" w:hAnsi="Times New Roman" w:cs="Times New Roman"/>
            <w:noProof/>
            <w:sz w:val="28"/>
            <w:szCs w:val="28"/>
          </w:rPr>
          <w:t>2</w:t>
        </w:r>
        <w:r w:rsidRPr="007D379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99"/>
    <w:rsid w:val="00032004"/>
    <w:rsid w:val="0009049D"/>
    <w:rsid w:val="007D3799"/>
    <w:rsid w:val="009B4EF0"/>
    <w:rsid w:val="00A102AE"/>
    <w:rsid w:val="00BF40F5"/>
    <w:rsid w:val="00DB61EB"/>
    <w:rsid w:val="00ED3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BCBF9C-C0F8-4AC2-80C1-968626D9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379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7D379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D3799"/>
  </w:style>
  <w:style w:type="paragraph" w:styleId="a6">
    <w:name w:val="footer"/>
    <w:basedOn w:val="a"/>
    <w:link w:val="a7"/>
    <w:uiPriority w:val="99"/>
    <w:unhideWhenUsed/>
    <w:rsid w:val="007D379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D3799"/>
  </w:style>
  <w:style w:type="paragraph" w:styleId="a8">
    <w:name w:val="Balloon Text"/>
    <w:basedOn w:val="a"/>
    <w:link w:val="a9"/>
    <w:uiPriority w:val="99"/>
    <w:semiHidden/>
    <w:unhideWhenUsed/>
    <w:rsid w:val="00ED354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D35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9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28</Pages>
  <Words>6427</Words>
  <Characters>36634</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5</cp:revision>
  <cp:lastPrinted>2021-12-20T03:46:00Z</cp:lastPrinted>
  <dcterms:created xsi:type="dcterms:W3CDTF">2021-12-13T00:21:00Z</dcterms:created>
  <dcterms:modified xsi:type="dcterms:W3CDTF">2021-12-20T03:46:00Z</dcterms:modified>
</cp:coreProperties>
</file>