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E8F" w:rsidRDefault="00050E8F" w:rsidP="00050E8F">
      <w:pPr>
        <w:spacing w:after="0" w:line="240" w:lineRule="auto"/>
        <w:ind w:left="1247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5</w:t>
      </w:r>
    </w:p>
    <w:p w:rsidR="00050E8F" w:rsidRDefault="00050E8F" w:rsidP="00050E8F">
      <w:pPr>
        <w:spacing w:after="0" w:line="240" w:lineRule="auto"/>
        <w:ind w:left="1247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 Закону </w:t>
      </w:r>
      <w:r>
        <w:rPr>
          <w:rFonts w:ascii="Times New Roman" w:eastAsia="Times New Roman" w:hAnsi="Times New Roman" w:cs="Times New Roman"/>
          <w:sz w:val="28"/>
          <w:szCs w:val="28"/>
          <w:lang w:eastAsia="ru-RU"/>
        </w:rPr>
        <w:br/>
      </w:r>
      <w:r w:rsidRPr="0031347D">
        <w:rPr>
          <w:rFonts w:ascii="Times New Roman" w:eastAsia="Times New Roman" w:hAnsi="Times New Roman" w:cs="Times New Roman"/>
          <w:sz w:val="28"/>
          <w:szCs w:val="28"/>
          <w:lang w:eastAsia="ru-RU"/>
        </w:rPr>
        <w:t>Приморского края</w:t>
      </w:r>
    </w:p>
    <w:p w:rsidR="00050E8F" w:rsidRDefault="00050E8F" w:rsidP="00050E8F">
      <w:pPr>
        <w:spacing w:after="0" w:line="240" w:lineRule="auto"/>
        <w:ind w:left="12474"/>
        <w:rPr>
          <w:rFonts w:ascii="Times New Roman" w:eastAsia="Times New Roman" w:hAnsi="Times New Roman" w:cs="Times New Roman"/>
          <w:sz w:val="28"/>
          <w:szCs w:val="28"/>
          <w:lang w:eastAsia="ru-RU"/>
        </w:rPr>
      </w:pPr>
    </w:p>
    <w:p w:rsidR="00050E8F" w:rsidRDefault="00050E8F" w:rsidP="00050E8F">
      <w:pPr>
        <w:spacing w:after="0" w:line="240" w:lineRule="auto"/>
        <w:ind w:left="12474"/>
        <w:rPr>
          <w:rFonts w:ascii="Times New Roman" w:eastAsia="Times New Roman" w:hAnsi="Times New Roman" w:cs="Times New Roman"/>
          <w:sz w:val="28"/>
          <w:szCs w:val="28"/>
          <w:lang w:eastAsia="ru-RU"/>
        </w:rPr>
      </w:pPr>
    </w:p>
    <w:p w:rsidR="0031347D" w:rsidRDefault="0031347D" w:rsidP="00B94C50">
      <w:pPr>
        <w:spacing w:after="0" w:line="240" w:lineRule="auto"/>
        <w:jc w:val="center"/>
        <w:rPr>
          <w:rFonts w:ascii="Times New Roman" w:eastAsia="Times New Roman" w:hAnsi="Times New Roman" w:cs="Times New Roman"/>
          <w:sz w:val="28"/>
          <w:szCs w:val="28"/>
          <w:lang w:eastAsia="ru-RU"/>
        </w:rPr>
      </w:pPr>
      <w:r w:rsidRPr="0031347D">
        <w:rPr>
          <w:rFonts w:ascii="Times New Roman" w:eastAsia="Times New Roman" w:hAnsi="Times New Roman" w:cs="Times New Roman"/>
          <w:sz w:val="28"/>
          <w:szCs w:val="28"/>
          <w:lang w:eastAsia="ru-RU"/>
        </w:rPr>
        <w:t xml:space="preserve">Объемы </w:t>
      </w:r>
      <w:bookmarkStart w:id="0" w:name="RANGE!A5"/>
      <w:r w:rsidRPr="0031347D">
        <w:rPr>
          <w:rFonts w:ascii="Times New Roman" w:eastAsia="Times New Roman" w:hAnsi="Times New Roman" w:cs="Times New Roman"/>
          <w:sz w:val="28"/>
          <w:szCs w:val="28"/>
          <w:lang w:eastAsia="ru-RU"/>
        </w:rPr>
        <w:t>доходов краевого бюджета на 2022 год и плановый период 2023 и 2024 годов</w:t>
      </w:r>
      <w:bookmarkEnd w:id="0"/>
    </w:p>
    <w:p w:rsidR="0031347D" w:rsidRDefault="0031347D" w:rsidP="00B94C50">
      <w:pPr>
        <w:spacing w:after="0" w:line="240" w:lineRule="auto"/>
        <w:rPr>
          <w:rFonts w:ascii="Times New Roman" w:eastAsia="Times New Roman" w:hAnsi="Times New Roman" w:cs="Times New Roman"/>
          <w:sz w:val="28"/>
          <w:szCs w:val="28"/>
          <w:lang w:eastAsia="ru-RU"/>
        </w:rPr>
      </w:pPr>
    </w:p>
    <w:p w:rsidR="0031347D" w:rsidRDefault="0031347D" w:rsidP="00B94C50">
      <w:pPr>
        <w:spacing w:after="0" w:line="240" w:lineRule="auto"/>
        <w:jc w:val="right"/>
      </w:pPr>
      <w:r w:rsidRPr="0031347D">
        <w:rPr>
          <w:rFonts w:ascii="Times New Roman" w:eastAsia="Times New Roman" w:hAnsi="Times New Roman" w:cs="Times New Roman"/>
          <w:sz w:val="28"/>
          <w:szCs w:val="28"/>
          <w:lang w:eastAsia="ru-RU"/>
        </w:rPr>
        <w:t>(рублей)</w:t>
      </w:r>
    </w:p>
    <w:tbl>
      <w:tblPr>
        <w:tblW w:w="15168" w:type="dxa"/>
        <w:tblInd w:w="108" w:type="dxa"/>
        <w:tblLook w:val="04A0" w:firstRow="1" w:lastRow="0" w:firstColumn="1" w:lastColumn="0" w:noHBand="0" w:noVBand="1"/>
      </w:tblPr>
      <w:tblGrid>
        <w:gridCol w:w="2760"/>
        <w:gridCol w:w="4560"/>
        <w:gridCol w:w="2694"/>
        <w:gridCol w:w="2551"/>
        <w:gridCol w:w="2603"/>
      </w:tblGrid>
      <w:tr w:rsidR="0031347D" w:rsidRPr="0031347D" w:rsidTr="008469A9">
        <w:trPr>
          <w:cantSplit/>
          <w:trHeight w:val="454"/>
          <w:tblHeader/>
        </w:trPr>
        <w:tc>
          <w:tcPr>
            <w:tcW w:w="2760" w:type="dxa"/>
            <w:vMerge w:val="restart"/>
            <w:tcBorders>
              <w:top w:val="single" w:sz="4" w:space="0" w:color="auto"/>
              <w:left w:val="single" w:sz="4" w:space="0" w:color="auto"/>
              <w:right w:val="single" w:sz="4" w:space="0" w:color="auto"/>
            </w:tcBorders>
            <w:shd w:val="clear" w:color="auto" w:fill="auto"/>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Код бюджетной классификации Российской Федерации</w:t>
            </w:r>
          </w:p>
        </w:tc>
        <w:tc>
          <w:tcPr>
            <w:tcW w:w="4560" w:type="dxa"/>
            <w:vMerge w:val="restart"/>
            <w:tcBorders>
              <w:top w:val="single" w:sz="4" w:space="0" w:color="auto"/>
              <w:left w:val="single" w:sz="4" w:space="0" w:color="auto"/>
              <w:right w:val="single" w:sz="4" w:space="0" w:color="auto"/>
            </w:tcBorders>
            <w:shd w:val="clear" w:color="auto" w:fill="auto"/>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Наименование</w:t>
            </w:r>
          </w:p>
        </w:tc>
        <w:tc>
          <w:tcPr>
            <w:tcW w:w="7848" w:type="dxa"/>
            <w:gridSpan w:val="3"/>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Объемы доходов</w:t>
            </w:r>
          </w:p>
        </w:tc>
      </w:tr>
      <w:tr w:rsidR="0031347D" w:rsidRPr="0031347D" w:rsidTr="008469A9">
        <w:trPr>
          <w:cantSplit/>
          <w:trHeight w:val="454"/>
          <w:tblHeader/>
        </w:trPr>
        <w:tc>
          <w:tcPr>
            <w:tcW w:w="2760" w:type="dxa"/>
            <w:vMerge/>
            <w:tcBorders>
              <w:top w:val="single" w:sz="4" w:space="0" w:color="auto"/>
              <w:left w:val="single" w:sz="4" w:space="0" w:color="auto"/>
              <w:right w:val="single" w:sz="4" w:space="0" w:color="auto"/>
            </w:tcBorders>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p>
        </w:tc>
        <w:tc>
          <w:tcPr>
            <w:tcW w:w="4560" w:type="dxa"/>
            <w:vMerge/>
            <w:tcBorders>
              <w:top w:val="single" w:sz="4" w:space="0" w:color="auto"/>
              <w:left w:val="single" w:sz="4" w:space="0" w:color="auto"/>
              <w:right w:val="single" w:sz="4" w:space="0" w:color="auto"/>
            </w:tcBorders>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p>
        </w:tc>
        <w:tc>
          <w:tcPr>
            <w:tcW w:w="2694" w:type="dxa"/>
            <w:tcBorders>
              <w:top w:val="single" w:sz="4" w:space="0" w:color="auto"/>
              <w:left w:val="nil"/>
              <w:right w:val="single" w:sz="4" w:space="0" w:color="auto"/>
            </w:tcBorders>
            <w:shd w:val="clear" w:color="auto" w:fill="auto"/>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2022</w:t>
            </w:r>
            <w:r w:rsidR="008469A9">
              <w:rPr>
                <w:rFonts w:ascii="Times New Roman" w:eastAsia="Times New Roman" w:hAnsi="Times New Roman" w:cs="Times New Roman"/>
                <w:sz w:val="26"/>
                <w:szCs w:val="26"/>
                <w:lang w:eastAsia="ru-RU"/>
              </w:rPr>
              <w:t xml:space="preserve"> год</w:t>
            </w:r>
          </w:p>
        </w:tc>
        <w:tc>
          <w:tcPr>
            <w:tcW w:w="2551" w:type="dxa"/>
            <w:tcBorders>
              <w:top w:val="single" w:sz="4" w:space="0" w:color="auto"/>
              <w:left w:val="nil"/>
              <w:right w:val="single" w:sz="4" w:space="0" w:color="auto"/>
            </w:tcBorders>
            <w:shd w:val="clear" w:color="auto" w:fill="auto"/>
            <w:noWrap/>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2023</w:t>
            </w:r>
            <w:r w:rsidR="008469A9">
              <w:rPr>
                <w:rFonts w:ascii="Times New Roman" w:eastAsia="Times New Roman" w:hAnsi="Times New Roman" w:cs="Times New Roman"/>
                <w:sz w:val="26"/>
                <w:szCs w:val="26"/>
                <w:lang w:eastAsia="ru-RU"/>
              </w:rPr>
              <w:t xml:space="preserve"> год</w:t>
            </w:r>
          </w:p>
        </w:tc>
        <w:tc>
          <w:tcPr>
            <w:tcW w:w="2603" w:type="dxa"/>
            <w:tcBorders>
              <w:top w:val="single" w:sz="4" w:space="0" w:color="auto"/>
              <w:left w:val="nil"/>
              <w:right w:val="single" w:sz="4" w:space="0" w:color="auto"/>
            </w:tcBorders>
            <w:shd w:val="clear" w:color="auto" w:fill="auto"/>
            <w:noWrap/>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2024</w:t>
            </w:r>
            <w:r w:rsidR="008469A9">
              <w:rPr>
                <w:rFonts w:ascii="Times New Roman" w:eastAsia="Times New Roman" w:hAnsi="Times New Roman" w:cs="Times New Roman"/>
                <w:sz w:val="26"/>
                <w:szCs w:val="26"/>
                <w:lang w:eastAsia="ru-RU"/>
              </w:rPr>
              <w:t xml:space="preserve"> год</w:t>
            </w:r>
          </w:p>
        </w:tc>
      </w:tr>
    </w:tbl>
    <w:p w:rsidR="00B94C50" w:rsidRPr="008469A9" w:rsidRDefault="00B94C50" w:rsidP="008469A9">
      <w:pPr>
        <w:spacing w:after="0" w:line="240" w:lineRule="auto"/>
        <w:rPr>
          <w:sz w:val="2"/>
          <w:szCs w:val="2"/>
        </w:rPr>
      </w:pPr>
    </w:p>
    <w:tbl>
      <w:tblPr>
        <w:tblW w:w="15168" w:type="dxa"/>
        <w:tblInd w:w="108" w:type="dxa"/>
        <w:tblLook w:val="04A0" w:firstRow="1" w:lastRow="0" w:firstColumn="1" w:lastColumn="0" w:noHBand="0" w:noVBand="1"/>
      </w:tblPr>
      <w:tblGrid>
        <w:gridCol w:w="2760"/>
        <w:gridCol w:w="4560"/>
        <w:gridCol w:w="2694"/>
        <w:gridCol w:w="2551"/>
        <w:gridCol w:w="2603"/>
      </w:tblGrid>
      <w:tr w:rsidR="0031347D" w:rsidRPr="008469A9" w:rsidTr="008469A9">
        <w:trPr>
          <w:cantSplit/>
          <w:trHeight w:val="340"/>
          <w:tblHeader/>
        </w:trPr>
        <w:tc>
          <w:tcPr>
            <w:tcW w:w="2760" w:type="dxa"/>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w:t>
            </w:r>
          </w:p>
        </w:tc>
        <w:tc>
          <w:tcPr>
            <w:tcW w:w="4560"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w:t>
            </w:r>
          </w:p>
        </w:tc>
        <w:tc>
          <w:tcPr>
            <w:tcW w:w="2694"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w:t>
            </w:r>
          </w:p>
        </w:tc>
        <w:tc>
          <w:tcPr>
            <w:tcW w:w="2551"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w:t>
            </w:r>
          </w:p>
        </w:tc>
        <w:tc>
          <w:tcPr>
            <w:tcW w:w="2603"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w:t>
            </w:r>
          </w:p>
        </w:tc>
      </w:tr>
      <w:tr w:rsidR="0031347D" w:rsidRPr="008469A9" w:rsidTr="008469A9">
        <w:trPr>
          <w:cantSplit/>
          <w:trHeight w:val="340"/>
        </w:trPr>
        <w:tc>
          <w:tcPr>
            <w:tcW w:w="2760" w:type="dxa"/>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 xml:space="preserve">1 00 00000 00 0000 000 </w:t>
            </w:r>
          </w:p>
        </w:tc>
        <w:tc>
          <w:tcPr>
            <w:tcW w:w="4560"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НАЛОГОВЫЕ И НЕНАЛОГОВЫЕ ДОХОДЫ</w:t>
            </w:r>
          </w:p>
        </w:tc>
        <w:tc>
          <w:tcPr>
            <w:tcW w:w="2694"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109 728 740 415,00</w:t>
            </w:r>
          </w:p>
        </w:tc>
        <w:tc>
          <w:tcPr>
            <w:tcW w:w="2551"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113 760 094 136,00</w:t>
            </w:r>
          </w:p>
        </w:tc>
        <w:tc>
          <w:tcPr>
            <w:tcW w:w="2603"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118 302 795 029,00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1 01 00000 00 0000 000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НАЛОГИ НА ПРИБЫЛЬ, ДОХОДЫ</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73 211 645 314,00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76 669 431 675,00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80 851 840 846,00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1 01 01000 00 0000 110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 на прибыль организаций</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29 155 027 062,00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29 661 020 000,00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30 740 874 000,00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1 01 02000 01 0000 110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 на доходы физических лиц</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44 056 618 252,00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47 008 411 675,00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50 110 966 846,00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1 03 00000 00 0000 000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НАЛОГИ НА ТОВАРЫ (РАБОТЫ, УСЛУГИ), РЕАЛИЗУЕМЫЕ НА ТЕРРИТОРИИ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11 736 501 271,00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11 833 902 271,00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11 834 152 271,00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1 03 02000 01 0000 110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Акцизы по подакцизным товарам (продукции), производимым на территории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11 736 501 271,00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11 833 902 271,00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11 834 152 271,00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1 05 00000 00 0000 000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НАЛОГИ НА СОВОКУПНЫЙ ДОХОД</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7 456 037 080,00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7 739 511 265,00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8 041 426 766,00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1 05 01000 00 0000 110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 взимаемый в связи с применением упрощенной системы налогообложения</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7 383 689 080,00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7 664 269 265,00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7 963 175 766,00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1 05 06000 01 0000 110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 на профессиональный доход</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72 348 000,00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75 242 000,00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78 251 000,00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1 06 00000 00 0000 000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НАЛОГИ НА ИМУЩЕСТВО</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15 009 289 000,00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15 235 968 000,00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15 285 468 000,00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1 06 02000 02 0000 110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 на имущество организаций</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12 575 359 000,00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12 785 358 000,00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12 785 358 000,00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1 06 04000 02 0000 110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Транспортный налог</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2 290 350 000,00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2 290 350 000,00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2 290 350 000,00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1 06 05000 02 0000 110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 на игорный бизнес</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143 580 000,00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160 260 000,00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209 760 000,00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1 07 00000 00 0000 000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НАЛОГИ, СБОРЫ И РЕГУЛЯРНЫЕ ПЛАТЕЖИ ЗА ПОЛЬЗОВАНИЕ ПРИРОДНЫМИ РЕСУРСАМИ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623 403 000,00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639 181 000,00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653 612 000,00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1 07 01000 01 0000 110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 на добычу полезных ископаемых</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309 396 000,00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319 107 000,00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327 369 000,00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1 07 04000 01 0000 110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Сборы за пользование объектами животного мира и за пользование объектами водных биологических ресурсов</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314 007 000,00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320 074 000,00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326 243 000,00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1 08 00000 00 0000 000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ГОСУДАРСТВЕННАЯ ПОШЛИНА</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332 667 650,00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322 225 400,00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322 377 200,00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1 08 02020 01 0000 110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Государственная пошлина по делам, рассматриваемым конституционными (уставными) судами субъектов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4 000,00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4 000,00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1 08 06000 01 0000 110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9 144 850,00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2 730 000,00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2 730 000,00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1 08 07000 01 0000 110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Государственная пошлина за государственную регистрацию, а также за совершение прочих юридически значимых действий</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323 518 800,00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319 491 400,00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319 643 200,00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1 11 00000 00 0000 000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 xml:space="preserve">ДОХОДЫ ОТ ИСПОЛЬЗОВАНИЯ ИМУЩЕСТВА, НАХОДЯЩЕГОСЯ </w:t>
            </w:r>
            <w:r w:rsidR="008469A9" w:rsidRPr="008469A9">
              <w:rPr>
                <w:rFonts w:ascii="Times New Roman" w:eastAsia="Times New Roman" w:hAnsi="Times New Roman" w:cs="Times New Roman"/>
                <w:sz w:val="26"/>
                <w:szCs w:val="26"/>
                <w:lang w:eastAsia="ru-RU"/>
              </w:rPr>
              <w:br/>
            </w:r>
            <w:r w:rsidRPr="008469A9">
              <w:rPr>
                <w:rFonts w:ascii="Times New Roman" w:eastAsia="Times New Roman" w:hAnsi="Times New Roman" w:cs="Times New Roman"/>
                <w:sz w:val="26"/>
                <w:szCs w:val="26"/>
                <w:lang w:eastAsia="ru-RU"/>
              </w:rPr>
              <w:t>В ГОСУДАРСТВЕННОЙ И МУНИЦИПАЛЬНОЙ СОБСТВЕННОСТИ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141 313 654,00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102 065 217,00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82 259 823,00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1 11 01000 00 0000 120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1 350 000,00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26 530 000,00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7 046 000,00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1 11 02000 00 0000 120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Доходы от размещения средств бюджетов</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62 662 000,00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1 11 03000 00 0000 120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Проценты, полученные от предоставления бюджетных кредитов внутри страны</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5 682 627,00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1 868 975,00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1 153 843,00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1 11 05000 00 0000 120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64 539 487,00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66 578 142,00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66 971 880,00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1 11 05300 00 0000 120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342 140,00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350 700,00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350 700,00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1 11 07000 00 0000 120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Платежи от государственных и муниципальных унитарных предприятий</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5 847 000,00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5 847 000,00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5 847 000,00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1 11 09000 00 0000 120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890 400,00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890 400,00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890 400,00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1 12 00000 00 0000 000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ПЛАТЕЖИ ПРИ ПОЛЬЗОВАНИИ ПРИРОДНЫМИ РЕСУРСАМИ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260 247 800,00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272 320 300,00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282 443 800,00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1 12 01000 01 0000 120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Плата за негативное воздействие на окружающую среду</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69 600 000,00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69 600 000,00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69 600 000,00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1 12 02000 00 0000 120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Платежи при пользовании недрами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6 760 800,00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6 803 800,00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6 849 800,00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1 12 04000 00 0000 120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Плата за использование лесов</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183 887 000,00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195 916 500,00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205 994 000,00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1 13 00000 00 0000 000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ДОХОДЫ ОТ ОКАЗАНИЯ ПЛАТНЫХ УСЛУГ (РАБОТ) И КОМПЕНСАЦИИ ЗАТРАТ ГОСУДАРСТВА</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56 104 122,00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56 258 956,00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56 213 891,00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1 13 01000 00 0000 130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Доходы от оказания платных услуг (работ)</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17 470 555,00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17 624 165,00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17 579 100,00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1 13 02000 00 0000 130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Доходы от компенсации затрат государства</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38 633 567,00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38 634 791,00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38 634 791,00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1 14 00000 00 0000 000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ДОХОДЫ ОТ ПРОДАЖИ МАТЕРИАЛЬНЫХ И НЕМАТЕРИАЛЬНЫХ АКТИВОВ</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48 178 097,00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35 370 185,00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38 817 465,00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1 14 01000 00 0000 410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Доходы от продажи квартир</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36 183 417,00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34 370 185,00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31 817 465,00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1 14 02000 00 0000 000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11 994 680,00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1 000 000,00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7 000 000,00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1 15 00000 00 0000 000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АДМИНИСТРАТИВНЫЕ ПЛАТЕЖИ И СБОРЫ</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8 186 837,00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8 578 837,00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8 973 237,00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1 15 02000 00 0000 140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Платежи, взимаемые государственными и муниципальными органами (организациями) за выполнение определенных функций</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8 000 000,00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8 392 000,00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8 786 400,00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1 15 07000 01 0000 140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186 837,00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186 837,00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186 837,00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1 16 00000 00 0000 000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ШТРАФЫ, САНКЦИИ, ВОЗМЕЩЕНИЕ УЩЕРБА</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845 166 590,00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845 281 030,00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845 209 730,00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1 16 01000 01 0000 140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Административные штрафы, установленные Кодексом Российской Федерации об административных правонарушениях</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834 602 690,00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834 719 830,00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834 626 830,00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1 16 02000 02 0000 140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Административные штрафы, установленные законами субъектов Российской Федерации об административных правонарушениях</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7 500 000,00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7 500 000,00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7 500 000,00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1 16 07000 01 0000 140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1 660 000,00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1 660 000,00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1 660 000,00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1 16 10000 00 0000 140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Платежи в целях возмещения причиненного ущерба (убытков)</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458 000,00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409 000,00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384 000,00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1 16 11000 01 0000 140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Платежи, уплачиваемые в целях возмещения вреда</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945 900,00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992 200,00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1 038 900,00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2 00 00000 00 0000 000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БЕЗВОЗМЕЗДНЫЕ ПОСТУПЛЕНИЯ</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45 979 812 320,44</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34 265 952 500,00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35 849 087 700,00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БЕЗВОЗМЕЗДНЫЕ ПОСТУПЛЕНИЯ ОТ ДРУГИХ БЮДЖЕТОВ БЮДЖЕТНОЙ СИСТЕМЫ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43 643 586 300,00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34 265 952 500,00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35 849 087 700,00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2 02 10000 00 0000 151</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Дотации бюджетам бюджетной системы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11 535 625 100,00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3 420 134 500,00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3 348 728 300,00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2 02 15001 02 0000 150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Дотации бюджетам субъектов Российской Федерации на выравнивание бюджетной обеспеченности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9 643 640 100,00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3 183 432 500,00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3 106 712 300,00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2 02 15009 02 0000 150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1 589 465 000,00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2 02 15010 02 0000 150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302 520 000,00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236 702 000,00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242 016 000,00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2 02 20000 00 0000 150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бюджетной системы Российской Федерации (межбюджетные субсидии)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21 700 236 600,00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23 238 507 400,00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25 136 177 400,00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2 02 25007 02 0000 150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выплату региональных социальных доплат к пенсии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3 011 813 400,00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3 381 247 800,00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3 868 074 900,00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2 02 25027 02 0000 150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18 672 900,00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2 02 25028 02 0000 150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3 958 200,00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3 958 200,00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3 958 200,00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2 02 25065 02 0000 150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574 498 000,00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300 102 100,00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54 618 600,00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2 02 25066 02 0000 150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1 029 800,00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1 029 800,00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1 029 800,00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2 02 25078 02 0000 150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1 011 707 100,00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820 428 200,00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843 829 200,00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2 02 25081 02 0000 150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9 369 800,00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9 369 800,00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10 887 700,00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2 02 25082 02 0000 150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644 972 100,00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644 972 100,00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644 972 100,00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2 02 25084 02 0000 150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1 347 270 000,00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1 496 880 800,00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1 580 753 500,00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2 02 25086 02 0000 150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6 888 000,00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7 224 000,00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7 560 000,00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2 02 25097 02 0000 150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19 367 800,00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19 000 900,00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21 467 300,00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2 02 25114 02 0000 150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106 232 000,00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74 500 500,00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82 029 800,00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2 02 25117 02 0000 150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87 337 800,00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389 918 100,00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2 02 25138 02 0000 150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4F01E8">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 xml:space="preserve">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w:t>
            </w:r>
            <w:r w:rsidR="004F01E8">
              <w:rPr>
                <w:rFonts w:ascii="Times New Roman" w:eastAsia="Times New Roman" w:hAnsi="Times New Roman" w:cs="Times New Roman"/>
                <w:sz w:val="26"/>
                <w:szCs w:val="26"/>
                <w:lang w:eastAsia="ru-RU"/>
              </w:rPr>
              <w:br/>
            </w:r>
            <w:r w:rsidRPr="008469A9">
              <w:rPr>
                <w:rFonts w:ascii="Times New Roman" w:eastAsia="Times New Roman" w:hAnsi="Times New Roman" w:cs="Times New Roman"/>
                <w:sz w:val="26"/>
                <w:szCs w:val="26"/>
                <w:lang w:eastAsia="ru-RU"/>
              </w:rPr>
              <w:t>50 тысяч человек</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91 560 000,00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91 560 000,00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91 560 000,00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2 02 25163 02 0000 150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62 259 600,00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62 259 600,00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67 746 100,00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2 02 25169 02 0000 150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67 644 300,00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66 096 800,00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413 070 000,00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2 02 25173 02 0000 150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детских технопарков "Кванториум"</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62 060 000,00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2 02 25177 02 0000 150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22 272 700,00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2 02 25189 02 0000 150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центров выявления и поддержки одаренных детей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193 201 900,00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2 02 25201 02 0000 150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развитие паллиативной медицинской помощи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57 981 400,00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57 981 400,00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57 981 400,00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2 02 25202 02 0000 150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45 725 300,00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45 725 300,00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45 725 300,00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2 02 25210 02 0000 150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132 021 600,00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414 113 000,00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93 864 800,00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2 02 25219 02 0000 150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центров цифрового образования детей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17 094 600,00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59 753 600,00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20 581 300,00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2 02 25228 02 0000 150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8 354 900,00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8 342 600,00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2 02 25229 02 0000 150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11 160 100,00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11 921 200,00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13 905 300,00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2 02 25230 02 0000 150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141 787 100,00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2 02 25243 02 0000 150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549 279 100,00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1 325 063 000,00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678 022 200,00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2 02 25253 02 0000 150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12 093 200,00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12 093 200,00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2 02 25256 02 0000 150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4F01E8">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 xml:space="preserve">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w:t>
            </w:r>
            <w:r w:rsidR="004F01E8">
              <w:rPr>
                <w:rFonts w:ascii="Times New Roman" w:eastAsia="Times New Roman" w:hAnsi="Times New Roman" w:cs="Times New Roman"/>
                <w:sz w:val="26"/>
                <w:szCs w:val="26"/>
                <w:lang w:eastAsia="ru-RU"/>
              </w:rPr>
              <w:br/>
            </w:r>
            <w:r w:rsidRPr="008469A9">
              <w:rPr>
                <w:rFonts w:ascii="Times New Roman" w:eastAsia="Times New Roman" w:hAnsi="Times New Roman" w:cs="Times New Roman"/>
                <w:sz w:val="26"/>
                <w:szCs w:val="26"/>
                <w:lang w:eastAsia="ru-RU"/>
              </w:rPr>
              <w:t>50 тысяч человек</w:t>
            </w:r>
            <w:r w:rsidRPr="008469A9">
              <w:rPr>
                <w:rFonts w:ascii="Times New Roman" w:eastAsia="Times New Roman" w:hAnsi="Times New Roman" w:cs="Times New Roman"/>
                <w:sz w:val="26"/>
                <w:szCs w:val="26"/>
                <w:lang w:eastAsia="ru-RU"/>
              </w:rPr>
              <w:br w:type="page"/>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36 960 000,00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62 160 000,00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55 440 000,00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2 02 25281 02 0000 150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14 800 900,00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14 800 900,00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16 445 400,00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2 02 25291 02 0000 150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повышение эффективности службы занятости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9 800 000,00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5 390 000,00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5 390 000,00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2 02 25299 02 0000 150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w:t>
            </w:r>
            <w:r w:rsidR="004F01E8">
              <w:rPr>
                <w:rFonts w:ascii="Times New Roman" w:eastAsia="Times New Roman" w:hAnsi="Times New Roman" w:cs="Times New Roman"/>
                <w:sz w:val="26"/>
                <w:szCs w:val="26"/>
                <w:lang w:eastAsia="ru-RU"/>
              </w:rPr>
              <w:t xml:space="preserve"> при защите Отечества на 2019-</w:t>
            </w:r>
            <w:r w:rsidRPr="008469A9">
              <w:rPr>
                <w:rFonts w:ascii="Times New Roman" w:eastAsia="Times New Roman" w:hAnsi="Times New Roman" w:cs="Times New Roman"/>
                <w:sz w:val="26"/>
                <w:szCs w:val="26"/>
                <w:lang w:eastAsia="ru-RU"/>
              </w:rPr>
              <w:t>2024 годы"</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8 654 700,00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12 543 100,00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13 480 000,00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2 02 25302 02 0000 150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5 807 412 700,00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5 986 529 700,00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6 300 390 000,00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2 02 25304 02 0000 150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1 130 683 500,00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1 085 227 000,00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1 115 704 500,00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2 02 25305 02 0000 150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71 065 600,00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2 02 25365 02 0000 150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1 503 706 100,00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1 503 706 100,00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1 503 706 100,00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2 02 25402 02 0000 150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18 416 200,00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18 416 200,00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18 416 200,00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2 02 25404 02 0000 150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129 526 600,00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126 130 200,00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132 984 500,00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2 02 25466 02 0000 150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2 859 800,00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2 866 600,00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4 027 000,00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2 02 25467 02 0000 150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12 101 500,00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12 101 500,00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12 101 500,00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2 02 25478 02 0000 150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118 020 000,00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155 820 000,00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155 820 000,00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2 02 25480 02 0000 150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60 029 000,00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39 700 000,00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54 220 000,00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2 02 25491 02 0000 150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9 013 200,00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5 007 300,00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11 915 200,00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2 02 25497 02 0000 150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150 126 000,00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174 550 400,00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200 207 400,00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2 02 25502 02 0000 150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121 363 400,00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132 040 800,00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140 412 500,00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2 02 25508 02 0000 150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270 436 700,00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278 456 700,00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285 777 800,00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2 02 25511 02 0000 150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проведение комплексных кадастровых работ</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15 700 300,00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15 702 100,00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15 700 300,00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2 02 25514 02 0000 150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33 772 300,00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24 274 800,00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2 02 25515 02 0000 150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1 548 800,00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1 537 300,00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1 548 800,00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2 02 25517 02 0000 150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1 154 200,00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1 164 400,00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1 345 600,00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2 02 25519 02 0000 150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поддержку отрасли культуры</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196 105 500,00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209 733 900,00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264 929 700,00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2 02 25520 02 0000 150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405 855 100,00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480 098 600,00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751 168 700,00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2 02 25526 02 0000 150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163 900,00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2 02 25527 02 0000 150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299 988 200,00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327 407 600,00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315 339 700,00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2 02 25554 02 0000 150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69 440 000,00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62 767 700,00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72 326 300,00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2 02 25555 02 0000 150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программ формирования современной городской среды</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532 681 500,00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532 681 500,00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591 868 100,00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2 02 25568 02 0000 150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32 145 800,00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22 462 000,00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22 924 000,00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2 02 25576 02 0000 150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обеспечение комплексного развития сельских территорий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351 415 800,00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290 209 000,00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189 203 600,00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2 02 25586 02 0000 150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129 549 300,00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129 549 300,00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129 549 300,00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2 02 25589 02 0000 150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61 206 500,00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13 769 800,00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13 769 800,00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2 02 27111 02 0000 150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116 520 000,00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2 02 27121 02 0000 150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200 000 000,00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500 000 000,00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2 02 27139 02 0000 150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792 170 100,00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505 141 000,00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389 001 200,00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2 02 27372 02 0000 150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19 974 100,00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2 02 27384 02 0000 150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493 220 000,00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2 02 27456 02 0000 150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46 830 300,00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74 868 700,00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2 02 29999 02 0000 150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Прочие субсидии бюджетам субъектов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726 825 100,00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1 505 759 400,00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2 753 199 700,00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2 02 30000 00 0000 150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бюджетной системы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5 465 488 500,00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5 529 903 200,00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5 722 755 500,00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2 02 35067 02 0000 150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565 200,00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565 200,00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565 200,00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2 02 35118 02 0000 150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33 657 500,00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34 790 700,00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36 018 500,00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2 02 35120 02 0000 150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20 179 200,00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1 198 500,00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1 065 300,00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2 02 35128 02 0000 150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40 896 900,00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48 881 500,00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77 322 500,00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2 02 35129 02 0000 150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387 399 700,00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288 981 800,00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295 704 700,00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2 02 35134 02 0000 150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4F01E8">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4F01E8">
              <w:rPr>
                <w:rFonts w:ascii="Times New Roman" w:eastAsia="Times New Roman" w:hAnsi="Times New Roman" w:cs="Times New Roman"/>
                <w:sz w:val="26"/>
                <w:szCs w:val="26"/>
                <w:lang w:eastAsia="ru-RU"/>
              </w:rPr>
              <w:t>№</w:t>
            </w:r>
            <w:r w:rsidRPr="008469A9">
              <w:rPr>
                <w:rFonts w:ascii="Times New Roman" w:eastAsia="Times New Roman" w:hAnsi="Times New Roman" w:cs="Times New Roman"/>
                <w:sz w:val="26"/>
                <w:szCs w:val="26"/>
                <w:lang w:eastAsia="ru-RU"/>
              </w:rPr>
              <w:t xml:space="preserve"> 5-ФЗ "О ветеранах", </w:t>
            </w:r>
            <w:r w:rsidR="004F01E8">
              <w:rPr>
                <w:rFonts w:ascii="Times New Roman" w:eastAsia="Times New Roman" w:hAnsi="Times New Roman" w:cs="Times New Roman"/>
                <w:sz w:val="26"/>
                <w:szCs w:val="26"/>
                <w:lang w:eastAsia="ru-RU"/>
              </w:rPr>
              <w:br/>
            </w:r>
            <w:r w:rsidRPr="008469A9">
              <w:rPr>
                <w:rFonts w:ascii="Times New Roman" w:eastAsia="Times New Roman" w:hAnsi="Times New Roman" w:cs="Times New Roman"/>
                <w:sz w:val="26"/>
                <w:szCs w:val="26"/>
                <w:lang w:eastAsia="ru-RU"/>
              </w:rPr>
              <w:t xml:space="preserve">в соответствии с Указом Президента Российской Федерации от 7 мая </w:t>
            </w:r>
            <w:r w:rsidR="004F01E8">
              <w:rPr>
                <w:rFonts w:ascii="Times New Roman" w:eastAsia="Times New Roman" w:hAnsi="Times New Roman" w:cs="Times New Roman"/>
                <w:sz w:val="26"/>
                <w:szCs w:val="26"/>
                <w:lang w:eastAsia="ru-RU"/>
              </w:rPr>
              <w:br/>
            </w:r>
            <w:r w:rsidRPr="008469A9">
              <w:rPr>
                <w:rFonts w:ascii="Times New Roman" w:eastAsia="Times New Roman" w:hAnsi="Times New Roman" w:cs="Times New Roman"/>
                <w:sz w:val="26"/>
                <w:szCs w:val="26"/>
                <w:lang w:eastAsia="ru-RU"/>
              </w:rPr>
              <w:t>2008 года № 714 "Об обеспечении жильем ветеранов Великой Отечественной войны 1941-1945 годов"</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14 628 700,00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11 822 800,00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13 420 900,00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2 02 35135 02 0000 150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30 199 700,00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26 893 400,00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26 112 200,00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2 02 35176 02 0000 150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118 095 500,00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110 093 400,00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122 115 400,00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2 02 35220 02 0000 150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84 374 700,00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87 747 300,00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91 258 300,00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2 02 35240 02 0000 150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89 100,00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92 600,00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96 300,00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2 02 35250 02 0000 150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694 330 600,00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694 237 900,00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694 237 900,00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2 02 35290 02 0000 150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4F01E8">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w:t>
            </w:r>
            <w:r w:rsidR="004F01E8">
              <w:rPr>
                <w:rFonts w:ascii="Times New Roman" w:eastAsia="Times New Roman" w:hAnsi="Times New Roman" w:cs="Times New Roman"/>
                <w:sz w:val="26"/>
                <w:szCs w:val="26"/>
                <w:lang w:eastAsia="ru-RU"/>
              </w:rPr>
              <w:br/>
            </w:r>
            <w:r w:rsidRPr="008469A9">
              <w:rPr>
                <w:rFonts w:ascii="Times New Roman" w:eastAsia="Times New Roman" w:hAnsi="Times New Roman" w:cs="Times New Roman"/>
                <w:sz w:val="26"/>
                <w:szCs w:val="26"/>
                <w:lang w:eastAsia="ru-RU"/>
              </w:rPr>
              <w:t>19 апреля 1991 года № 1032-1 "О занятости населения в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768 301 600,00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768 301 600,00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768 301 600,00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2 02 35429 02 0000 150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увеличение площади лесовосстановления</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10 183 800,00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7 491 500,00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7 476 900,00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2 02 35432 02 0000 150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13 174 100,00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12 608 300,00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32 088 600,00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2 02 35460 02 0000 150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396 864 700,00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410 736 600,00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425 163 400,00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2 02 35573 02 0000 150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2 323 306 400,00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2 551 183 900,00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2 650 696 100,00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2 02 35900 02 0000 150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0C7F53">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 xml:space="preserve">Единая субвенция бюджетам субъектов Российской Федерации и бюджету </w:t>
            </w:r>
            <w:r w:rsidR="000C7F53">
              <w:rPr>
                <w:rFonts w:ascii="Times New Roman" w:eastAsia="Times New Roman" w:hAnsi="Times New Roman" w:cs="Times New Roman"/>
                <w:sz w:val="26"/>
                <w:szCs w:val="26"/>
                <w:lang w:eastAsia="ru-RU"/>
              </w:rPr>
              <w:br/>
            </w:r>
            <w:bookmarkStart w:id="1" w:name="_GoBack"/>
            <w:bookmarkEnd w:id="1"/>
            <w:r w:rsidRPr="008469A9">
              <w:rPr>
                <w:rFonts w:ascii="Times New Roman" w:eastAsia="Times New Roman" w:hAnsi="Times New Roman" w:cs="Times New Roman"/>
                <w:sz w:val="26"/>
                <w:szCs w:val="26"/>
                <w:lang w:eastAsia="ru-RU"/>
              </w:rPr>
              <w:t>г. Байконура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183 502 700,00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187 256 200,00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194 091 700,00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2 02 39999 02 0000 150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Прочие субвенции бюджетам субъектов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345 738 400,00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287 020 000,00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287 020 000,00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2 02 40000 00 0000 150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Иные межбюджетные трансферты</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4 942 236 100,00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2 077 407 400,00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1 641 426 500,00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2 02 45141 02 0000 150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21 000 000,00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21 000 000,00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21 000 000,00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2 02 45142 02 0000 150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5 971 500,00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5 971 500,00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5 971 500,00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2 02 45156 02 0000 150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20 681 700,00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48 236 500,00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23 348 600,00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2 02 45161 02 0000 150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139 571 200,00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139 571 200,00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139 571 200,00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2 02 45190 02 0000 150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301 228 900,00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78 259 700,00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2 02 45192 02 0000 150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268 571 100,00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145 862 800,00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2 02 45197 02 0000 150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1 920 600,00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1 920 600,00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tcPr>
          <w:p w:rsidR="004F01E8" w:rsidRPr="008469A9" w:rsidRDefault="004F01E8" w:rsidP="008469A9">
            <w:pPr>
              <w:spacing w:after="0" w:line="240" w:lineRule="auto"/>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2 02 45216 02 0000 150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tcPr>
          <w:p w:rsidR="004F01E8" w:rsidRPr="008469A9" w:rsidRDefault="004F01E8" w:rsidP="008469A9">
            <w:pPr>
              <w:spacing w:after="0" w:line="240" w:lineRule="auto"/>
              <w:jc w:val="both"/>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4F01E8" w:rsidRPr="008469A9" w:rsidRDefault="004F01E8" w:rsidP="00281508">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3 878 100,00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4F01E8" w:rsidRPr="008469A9" w:rsidRDefault="004F01E8" w:rsidP="00281508">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3 878 100,00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4F01E8" w:rsidRPr="008469A9" w:rsidRDefault="004F01E8" w:rsidP="00281508">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86015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tcPr>
          <w:p w:rsidR="0086015D" w:rsidRPr="008469A9" w:rsidRDefault="0086015D" w:rsidP="008469A9">
            <w:pPr>
              <w:spacing w:after="0" w:line="240" w:lineRule="auto"/>
              <w:rPr>
                <w:rFonts w:ascii="Times New Roman" w:eastAsia="Times New Roman" w:hAnsi="Times New Roman" w:cs="Times New Roman"/>
                <w:sz w:val="26"/>
                <w:szCs w:val="26"/>
                <w:lang w:eastAsia="ru-RU"/>
              </w:rPr>
            </w:pPr>
            <w:r w:rsidRPr="0086015D">
              <w:rPr>
                <w:rFonts w:ascii="Times New Roman" w:eastAsia="Times New Roman" w:hAnsi="Times New Roman" w:cs="Times New Roman"/>
                <w:sz w:val="26"/>
                <w:szCs w:val="26"/>
                <w:lang w:eastAsia="ru-RU"/>
              </w:rPr>
              <w:lastRenderedPageBreak/>
              <w:t>2 02 45296 02 0000 150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tcPr>
          <w:p w:rsidR="0086015D" w:rsidRPr="008469A9" w:rsidRDefault="0086015D" w:rsidP="008469A9">
            <w:pPr>
              <w:spacing w:after="0" w:line="240" w:lineRule="auto"/>
              <w:jc w:val="both"/>
              <w:rPr>
                <w:rFonts w:ascii="Times New Roman" w:eastAsia="Times New Roman" w:hAnsi="Times New Roman" w:cs="Times New Roman"/>
                <w:sz w:val="26"/>
                <w:szCs w:val="26"/>
                <w:lang w:eastAsia="ru-RU"/>
              </w:rPr>
            </w:pPr>
            <w:r w:rsidRPr="0086015D">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86015D" w:rsidRPr="008469A9" w:rsidRDefault="0086015D" w:rsidP="008469A9">
            <w:pPr>
              <w:spacing w:after="0" w:line="240" w:lineRule="auto"/>
              <w:jc w:val="right"/>
              <w:rPr>
                <w:rFonts w:ascii="Times New Roman" w:eastAsia="Times New Roman" w:hAnsi="Times New Roman" w:cs="Times New Roman"/>
                <w:sz w:val="26"/>
                <w:szCs w:val="26"/>
                <w:lang w:eastAsia="ru-RU"/>
              </w:rPr>
            </w:pPr>
            <w:r w:rsidRPr="0086015D">
              <w:rPr>
                <w:rFonts w:ascii="Times New Roman" w:eastAsia="Times New Roman" w:hAnsi="Times New Roman" w:cs="Times New Roman"/>
                <w:sz w:val="26"/>
                <w:szCs w:val="26"/>
                <w:lang w:eastAsia="ru-RU"/>
              </w:rPr>
              <w:t>65</w:t>
            </w:r>
            <w:r>
              <w:rPr>
                <w:rFonts w:ascii="Times New Roman" w:eastAsia="Times New Roman" w:hAnsi="Times New Roman" w:cs="Times New Roman"/>
                <w:sz w:val="26"/>
                <w:szCs w:val="26"/>
                <w:lang w:eastAsia="ru-RU"/>
              </w:rPr>
              <w:t xml:space="preserve"> </w:t>
            </w:r>
            <w:r w:rsidRPr="0086015D">
              <w:rPr>
                <w:rFonts w:ascii="Times New Roman" w:eastAsia="Times New Roman" w:hAnsi="Times New Roman" w:cs="Times New Roman"/>
                <w:sz w:val="26"/>
                <w:szCs w:val="26"/>
                <w:lang w:eastAsia="ru-RU"/>
              </w:rPr>
              <w:t>036</w:t>
            </w:r>
            <w:r>
              <w:rPr>
                <w:rFonts w:ascii="Times New Roman" w:eastAsia="Times New Roman" w:hAnsi="Times New Roman" w:cs="Times New Roman"/>
                <w:sz w:val="26"/>
                <w:szCs w:val="26"/>
                <w:lang w:eastAsia="ru-RU"/>
              </w:rPr>
              <w:t xml:space="preserve"> </w:t>
            </w:r>
            <w:r w:rsidRPr="0086015D">
              <w:rPr>
                <w:rFonts w:ascii="Times New Roman" w:eastAsia="Times New Roman" w:hAnsi="Times New Roman" w:cs="Times New Roman"/>
                <w:sz w:val="26"/>
                <w:szCs w:val="26"/>
                <w:lang w:eastAsia="ru-RU"/>
              </w:rPr>
              <w:t>000</w:t>
            </w:r>
            <w:r>
              <w:rPr>
                <w:rFonts w:ascii="Times New Roman" w:eastAsia="Times New Roman" w:hAnsi="Times New Roman" w:cs="Times New Roman"/>
                <w:sz w:val="26"/>
                <w:szCs w:val="26"/>
                <w:lang w:eastAsia="ru-RU"/>
              </w:rPr>
              <w:t>,00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86015D" w:rsidRPr="008469A9" w:rsidRDefault="0086015D" w:rsidP="008469A9">
            <w:pPr>
              <w:spacing w:after="0" w:line="240" w:lineRule="auto"/>
              <w:jc w:val="right"/>
              <w:rPr>
                <w:rFonts w:ascii="Times New Roman" w:eastAsia="Times New Roman" w:hAnsi="Times New Roman" w:cs="Times New Roman"/>
                <w:sz w:val="26"/>
                <w:szCs w:val="26"/>
                <w:lang w:eastAsia="ru-RU"/>
              </w:rPr>
            </w:pPr>
            <w:r w:rsidRPr="0086015D">
              <w:rPr>
                <w:rFonts w:ascii="Times New Roman" w:eastAsia="Times New Roman" w:hAnsi="Times New Roman" w:cs="Times New Roman"/>
                <w:sz w:val="26"/>
                <w:szCs w:val="26"/>
                <w:lang w:eastAsia="ru-RU"/>
              </w:rPr>
              <w:t>68</w:t>
            </w:r>
            <w:r>
              <w:rPr>
                <w:rFonts w:ascii="Times New Roman" w:eastAsia="Times New Roman" w:hAnsi="Times New Roman" w:cs="Times New Roman"/>
                <w:sz w:val="26"/>
                <w:szCs w:val="26"/>
                <w:lang w:eastAsia="ru-RU"/>
              </w:rPr>
              <w:t xml:space="preserve"> </w:t>
            </w:r>
            <w:r w:rsidRPr="0086015D">
              <w:rPr>
                <w:rFonts w:ascii="Times New Roman" w:eastAsia="Times New Roman" w:hAnsi="Times New Roman" w:cs="Times New Roman"/>
                <w:sz w:val="26"/>
                <w:szCs w:val="26"/>
                <w:lang w:eastAsia="ru-RU"/>
              </w:rPr>
              <w:t>011</w:t>
            </w:r>
            <w:r>
              <w:rPr>
                <w:rFonts w:ascii="Times New Roman" w:eastAsia="Times New Roman" w:hAnsi="Times New Roman" w:cs="Times New Roman"/>
                <w:sz w:val="26"/>
                <w:szCs w:val="26"/>
                <w:lang w:eastAsia="ru-RU"/>
              </w:rPr>
              <w:t xml:space="preserve"> </w:t>
            </w:r>
            <w:r w:rsidRPr="0086015D">
              <w:rPr>
                <w:rFonts w:ascii="Times New Roman" w:eastAsia="Times New Roman" w:hAnsi="Times New Roman" w:cs="Times New Roman"/>
                <w:sz w:val="26"/>
                <w:szCs w:val="26"/>
                <w:lang w:eastAsia="ru-RU"/>
              </w:rPr>
              <w:t>700</w:t>
            </w:r>
            <w:r>
              <w:rPr>
                <w:rFonts w:ascii="Times New Roman" w:eastAsia="Times New Roman" w:hAnsi="Times New Roman" w:cs="Times New Roman"/>
                <w:sz w:val="26"/>
                <w:szCs w:val="26"/>
                <w:lang w:eastAsia="ru-RU"/>
              </w:rPr>
              <w:t>,00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86015D" w:rsidRPr="008469A9" w:rsidRDefault="0086015D" w:rsidP="0086015D">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2 02 45303 02 0000 150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1 176 669 100,00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1 176 669 100,00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1 322 766 600,00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2 02 45389 02 0000 150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500 000 000,00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2 02 45424 02 0000 150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70 000 000,00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2 02 45433 02 0000 150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221 021 700,00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75 000 000,00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2 02 45453 02 0000 150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1 000 000,00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2 02 45454 02 0000 150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25 000 000,00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2 02 45468 02 0000 150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411 900,00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411 900,00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457 700,00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2 02 45505 02 0000 150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1 921 156 500,00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120 000 000,00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2 02 49999 02 0000 150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199 117 800,00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192 614 300,00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128 310 900,00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2 03 00000 00 0000 000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БЕЗВОЗМЕЗДНЫЕ ПОСТУПЛЕНИЯ ОТ ГОСУДАРСТВЕННЫХ (МУНИЦИПАЛЬНЫХ) ОРГАНИЗАЦИЙ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2 336 226 020,44</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2 03 02040 02 0000 150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2 075 798 914,64</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2 03 02080 02 0000 150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260 427 105,80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 </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ВСЕГО ДОХОДОВ</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155 708 552 735,44</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148 026 046 636,00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154 151 882 729,00</w:t>
            </w:r>
          </w:p>
        </w:tc>
      </w:tr>
    </w:tbl>
    <w:p w:rsidR="0009049D" w:rsidRDefault="0009049D"/>
    <w:sectPr w:rsidR="0009049D" w:rsidSect="00B94C50">
      <w:headerReference w:type="default" r:id="rId7"/>
      <w:pgSz w:w="16838" w:h="11906" w:orient="landscape"/>
      <w:pgMar w:top="1531" w:right="820" w:bottom="851" w:left="851" w:header="141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59BA" w:rsidRDefault="008459BA" w:rsidP="00B94C50">
      <w:pPr>
        <w:spacing w:after="0" w:line="240" w:lineRule="auto"/>
      </w:pPr>
      <w:r>
        <w:separator/>
      </w:r>
    </w:p>
  </w:endnote>
  <w:endnote w:type="continuationSeparator" w:id="0">
    <w:p w:rsidR="008459BA" w:rsidRDefault="008459BA" w:rsidP="00B94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59BA" w:rsidRDefault="008459BA" w:rsidP="00B94C50">
      <w:pPr>
        <w:spacing w:after="0" w:line="240" w:lineRule="auto"/>
      </w:pPr>
      <w:r>
        <w:separator/>
      </w:r>
    </w:p>
  </w:footnote>
  <w:footnote w:type="continuationSeparator" w:id="0">
    <w:p w:rsidR="008459BA" w:rsidRDefault="008459BA" w:rsidP="00B94C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9306821"/>
      <w:docPartObj>
        <w:docPartGallery w:val="Page Numbers (Top of Page)"/>
        <w:docPartUnique/>
      </w:docPartObj>
    </w:sdtPr>
    <w:sdtEndPr>
      <w:rPr>
        <w:rFonts w:ascii="Times New Roman" w:hAnsi="Times New Roman" w:cs="Times New Roman"/>
        <w:sz w:val="28"/>
        <w:szCs w:val="28"/>
      </w:rPr>
    </w:sdtEndPr>
    <w:sdtContent>
      <w:p w:rsidR="008469A9" w:rsidRPr="00B94C50" w:rsidRDefault="008469A9">
        <w:pPr>
          <w:pStyle w:val="a6"/>
          <w:jc w:val="center"/>
          <w:rPr>
            <w:rFonts w:ascii="Times New Roman" w:hAnsi="Times New Roman" w:cs="Times New Roman"/>
            <w:sz w:val="28"/>
            <w:szCs w:val="28"/>
          </w:rPr>
        </w:pPr>
        <w:r w:rsidRPr="00B94C50">
          <w:rPr>
            <w:rFonts w:ascii="Times New Roman" w:hAnsi="Times New Roman" w:cs="Times New Roman"/>
            <w:sz w:val="28"/>
            <w:szCs w:val="28"/>
          </w:rPr>
          <w:fldChar w:fldCharType="begin"/>
        </w:r>
        <w:r w:rsidRPr="00B94C50">
          <w:rPr>
            <w:rFonts w:ascii="Times New Roman" w:hAnsi="Times New Roman" w:cs="Times New Roman"/>
            <w:sz w:val="28"/>
            <w:szCs w:val="28"/>
          </w:rPr>
          <w:instrText>PAGE   \* MERGEFORMAT</w:instrText>
        </w:r>
        <w:r w:rsidRPr="00B94C50">
          <w:rPr>
            <w:rFonts w:ascii="Times New Roman" w:hAnsi="Times New Roman" w:cs="Times New Roman"/>
            <w:sz w:val="28"/>
            <w:szCs w:val="28"/>
          </w:rPr>
          <w:fldChar w:fldCharType="separate"/>
        </w:r>
        <w:r w:rsidR="000C7F53">
          <w:rPr>
            <w:rFonts w:ascii="Times New Roman" w:hAnsi="Times New Roman" w:cs="Times New Roman"/>
            <w:noProof/>
            <w:sz w:val="28"/>
            <w:szCs w:val="28"/>
          </w:rPr>
          <w:t>30</w:t>
        </w:r>
        <w:r w:rsidRPr="00B94C50">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47D"/>
    <w:rsid w:val="00050E8F"/>
    <w:rsid w:val="0009049D"/>
    <w:rsid w:val="000C7F53"/>
    <w:rsid w:val="001860D4"/>
    <w:rsid w:val="001C70D5"/>
    <w:rsid w:val="0031347D"/>
    <w:rsid w:val="00424C77"/>
    <w:rsid w:val="004F01E8"/>
    <w:rsid w:val="00524DF3"/>
    <w:rsid w:val="006754C9"/>
    <w:rsid w:val="006D1B4F"/>
    <w:rsid w:val="008459BA"/>
    <w:rsid w:val="008469A9"/>
    <w:rsid w:val="0086015D"/>
    <w:rsid w:val="008B053D"/>
    <w:rsid w:val="00A64AA6"/>
    <w:rsid w:val="00B82787"/>
    <w:rsid w:val="00B94C50"/>
    <w:rsid w:val="00D4538A"/>
    <w:rsid w:val="00EB6C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1347D"/>
    <w:rPr>
      <w:color w:val="0000FF"/>
      <w:u w:val="single"/>
    </w:rPr>
  </w:style>
  <w:style w:type="character" w:styleId="a4">
    <w:name w:val="FollowedHyperlink"/>
    <w:basedOn w:val="a0"/>
    <w:uiPriority w:val="99"/>
    <w:semiHidden/>
    <w:unhideWhenUsed/>
    <w:rsid w:val="0031347D"/>
    <w:rPr>
      <w:color w:val="800080"/>
      <w:u w:val="single"/>
    </w:rPr>
  </w:style>
  <w:style w:type="paragraph" w:customStyle="1" w:styleId="xl66">
    <w:name w:val="xl66"/>
    <w:basedOn w:val="a"/>
    <w:rsid w:val="0031347D"/>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7">
    <w:name w:val="xl67"/>
    <w:basedOn w:val="a"/>
    <w:rsid w:val="00313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69">
    <w:name w:val="xl69"/>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0">
    <w:name w:val="xl70"/>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6"/>
      <w:szCs w:val="26"/>
      <w:lang w:eastAsia="ru-RU"/>
    </w:rPr>
  </w:style>
  <w:style w:type="paragraph" w:customStyle="1" w:styleId="xl71">
    <w:name w:val="xl71"/>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6"/>
      <w:szCs w:val="26"/>
      <w:lang w:eastAsia="ru-RU"/>
    </w:rPr>
  </w:style>
  <w:style w:type="paragraph" w:customStyle="1" w:styleId="xl72">
    <w:name w:val="xl72"/>
    <w:basedOn w:val="a"/>
    <w:rsid w:val="0031347D"/>
    <w:pP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73">
    <w:name w:val="xl73"/>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4">
    <w:name w:val="xl74"/>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5">
    <w:name w:val="xl75"/>
    <w:basedOn w:val="a"/>
    <w:rsid w:val="0031347D"/>
    <w:pP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76">
    <w:name w:val="xl76"/>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7">
    <w:name w:val="xl77"/>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8">
    <w:name w:val="xl78"/>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9">
    <w:name w:val="xl79"/>
    <w:basedOn w:val="a"/>
    <w:rsid w:val="0031347D"/>
    <w:pPr>
      <w:spacing w:before="100" w:beforeAutospacing="1" w:after="100" w:afterAutospacing="1" w:line="240" w:lineRule="auto"/>
      <w:jc w:val="right"/>
    </w:pPr>
    <w:rPr>
      <w:rFonts w:ascii="Times New Roman" w:eastAsia="Times New Roman" w:hAnsi="Times New Roman" w:cs="Times New Roman"/>
      <w:sz w:val="28"/>
      <w:szCs w:val="28"/>
      <w:lang w:eastAsia="ru-RU"/>
    </w:rPr>
  </w:style>
  <w:style w:type="paragraph" w:customStyle="1" w:styleId="xl80">
    <w:name w:val="xl80"/>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1">
    <w:name w:val="xl81"/>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2">
    <w:name w:val="xl82"/>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3">
    <w:name w:val="xl83"/>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4">
    <w:name w:val="xl84"/>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85">
    <w:name w:val="xl85"/>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6">
    <w:name w:val="xl86"/>
    <w:basedOn w:val="a"/>
    <w:rsid w:val="0031347D"/>
    <w:pP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87">
    <w:name w:val="xl87"/>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8">
    <w:name w:val="xl88"/>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89">
    <w:name w:val="xl89"/>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0">
    <w:name w:val="xl90"/>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6"/>
      <w:szCs w:val="26"/>
      <w:lang w:eastAsia="ru-RU"/>
    </w:rPr>
  </w:style>
  <w:style w:type="paragraph" w:customStyle="1" w:styleId="xl91">
    <w:name w:val="xl91"/>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2">
    <w:name w:val="xl92"/>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3">
    <w:name w:val="xl93"/>
    <w:basedOn w:val="a"/>
    <w:rsid w:val="0031347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4">
    <w:name w:val="xl94"/>
    <w:basedOn w:val="a"/>
    <w:rsid w:val="0031347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5">
    <w:name w:val="xl95"/>
    <w:basedOn w:val="a"/>
    <w:rsid w:val="0031347D"/>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96">
    <w:name w:val="xl96"/>
    <w:basedOn w:val="a"/>
    <w:rsid w:val="0031347D"/>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97">
    <w:name w:val="xl97"/>
    <w:basedOn w:val="a"/>
    <w:rsid w:val="0031347D"/>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8">
    <w:name w:val="xl98"/>
    <w:basedOn w:val="a"/>
    <w:rsid w:val="0031347D"/>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9">
    <w:name w:val="xl99"/>
    <w:basedOn w:val="a"/>
    <w:rsid w:val="0031347D"/>
    <w:pP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100">
    <w:name w:val="xl100"/>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01">
    <w:name w:val="xl101"/>
    <w:basedOn w:val="a"/>
    <w:rsid w:val="0031347D"/>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2">
    <w:name w:val="xl102"/>
    <w:basedOn w:val="a"/>
    <w:rsid w:val="0031347D"/>
    <w:pP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styleId="a5">
    <w:name w:val="Normal (Web)"/>
    <w:basedOn w:val="a"/>
    <w:uiPriority w:val="99"/>
    <w:semiHidden/>
    <w:unhideWhenUsed/>
    <w:rsid w:val="0031347D"/>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6">
    <w:name w:val="header"/>
    <w:basedOn w:val="a"/>
    <w:link w:val="a7"/>
    <w:uiPriority w:val="99"/>
    <w:unhideWhenUsed/>
    <w:rsid w:val="00B94C5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94C50"/>
  </w:style>
  <w:style w:type="paragraph" w:styleId="a8">
    <w:name w:val="footer"/>
    <w:basedOn w:val="a"/>
    <w:link w:val="a9"/>
    <w:uiPriority w:val="99"/>
    <w:unhideWhenUsed/>
    <w:rsid w:val="00B94C5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94C50"/>
  </w:style>
  <w:style w:type="paragraph" w:styleId="aa">
    <w:name w:val="Balloon Text"/>
    <w:basedOn w:val="a"/>
    <w:link w:val="ab"/>
    <w:uiPriority w:val="99"/>
    <w:semiHidden/>
    <w:unhideWhenUsed/>
    <w:rsid w:val="00D4538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D4538A"/>
    <w:rPr>
      <w:rFonts w:ascii="Tahoma" w:hAnsi="Tahoma" w:cs="Tahoma"/>
      <w:sz w:val="16"/>
      <w:szCs w:val="16"/>
    </w:rPr>
  </w:style>
  <w:style w:type="table" w:styleId="ac">
    <w:name w:val="Table Grid"/>
    <w:basedOn w:val="a1"/>
    <w:uiPriority w:val="59"/>
    <w:rsid w:val="006D1B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1347D"/>
    <w:rPr>
      <w:color w:val="0000FF"/>
      <w:u w:val="single"/>
    </w:rPr>
  </w:style>
  <w:style w:type="character" w:styleId="a4">
    <w:name w:val="FollowedHyperlink"/>
    <w:basedOn w:val="a0"/>
    <w:uiPriority w:val="99"/>
    <w:semiHidden/>
    <w:unhideWhenUsed/>
    <w:rsid w:val="0031347D"/>
    <w:rPr>
      <w:color w:val="800080"/>
      <w:u w:val="single"/>
    </w:rPr>
  </w:style>
  <w:style w:type="paragraph" w:customStyle="1" w:styleId="xl66">
    <w:name w:val="xl66"/>
    <w:basedOn w:val="a"/>
    <w:rsid w:val="0031347D"/>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7">
    <w:name w:val="xl67"/>
    <w:basedOn w:val="a"/>
    <w:rsid w:val="00313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69">
    <w:name w:val="xl69"/>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0">
    <w:name w:val="xl70"/>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6"/>
      <w:szCs w:val="26"/>
      <w:lang w:eastAsia="ru-RU"/>
    </w:rPr>
  </w:style>
  <w:style w:type="paragraph" w:customStyle="1" w:styleId="xl71">
    <w:name w:val="xl71"/>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6"/>
      <w:szCs w:val="26"/>
      <w:lang w:eastAsia="ru-RU"/>
    </w:rPr>
  </w:style>
  <w:style w:type="paragraph" w:customStyle="1" w:styleId="xl72">
    <w:name w:val="xl72"/>
    <w:basedOn w:val="a"/>
    <w:rsid w:val="0031347D"/>
    <w:pP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73">
    <w:name w:val="xl73"/>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4">
    <w:name w:val="xl74"/>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5">
    <w:name w:val="xl75"/>
    <w:basedOn w:val="a"/>
    <w:rsid w:val="0031347D"/>
    <w:pP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76">
    <w:name w:val="xl76"/>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7">
    <w:name w:val="xl77"/>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8">
    <w:name w:val="xl78"/>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9">
    <w:name w:val="xl79"/>
    <w:basedOn w:val="a"/>
    <w:rsid w:val="0031347D"/>
    <w:pPr>
      <w:spacing w:before="100" w:beforeAutospacing="1" w:after="100" w:afterAutospacing="1" w:line="240" w:lineRule="auto"/>
      <w:jc w:val="right"/>
    </w:pPr>
    <w:rPr>
      <w:rFonts w:ascii="Times New Roman" w:eastAsia="Times New Roman" w:hAnsi="Times New Roman" w:cs="Times New Roman"/>
      <w:sz w:val="28"/>
      <w:szCs w:val="28"/>
      <w:lang w:eastAsia="ru-RU"/>
    </w:rPr>
  </w:style>
  <w:style w:type="paragraph" w:customStyle="1" w:styleId="xl80">
    <w:name w:val="xl80"/>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1">
    <w:name w:val="xl81"/>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2">
    <w:name w:val="xl82"/>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3">
    <w:name w:val="xl83"/>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4">
    <w:name w:val="xl84"/>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85">
    <w:name w:val="xl85"/>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6">
    <w:name w:val="xl86"/>
    <w:basedOn w:val="a"/>
    <w:rsid w:val="0031347D"/>
    <w:pP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87">
    <w:name w:val="xl87"/>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8">
    <w:name w:val="xl88"/>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89">
    <w:name w:val="xl89"/>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0">
    <w:name w:val="xl90"/>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6"/>
      <w:szCs w:val="26"/>
      <w:lang w:eastAsia="ru-RU"/>
    </w:rPr>
  </w:style>
  <w:style w:type="paragraph" w:customStyle="1" w:styleId="xl91">
    <w:name w:val="xl91"/>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2">
    <w:name w:val="xl92"/>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3">
    <w:name w:val="xl93"/>
    <w:basedOn w:val="a"/>
    <w:rsid w:val="0031347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4">
    <w:name w:val="xl94"/>
    <w:basedOn w:val="a"/>
    <w:rsid w:val="0031347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5">
    <w:name w:val="xl95"/>
    <w:basedOn w:val="a"/>
    <w:rsid w:val="0031347D"/>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96">
    <w:name w:val="xl96"/>
    <w:basedOn w:val="a"/>
    <w:rsid w:val="0031347D"/>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97">
    <w:name w:val="xl97"/>
    <w:basedOn w:val="a"/>
    <w:rsid w:val="0031347D"/>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8">
    <w:name w:val="xl98"/>
    <w:basedOn w:val="a"/>
    <w:rsid w:val="0031347D"/>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9">
    <w:name w:val="xl99"/>
    <w:basedOn w:val="a"/>
    <w:rsid w:val="0031347D"/>
    <w:pP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100">
    <w:name w:val="xl100"/>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01">
    <w:name w:val="xl101"/>
    <w:basedOn w:val="a"/>
    <w:rsid w:val="0031347D"/>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2">
    <w:name w:val="xl102"/>
    <w:basedOn w:val="a"/>
    <w:rsid w:val="0031347D"/>
    <w:pP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styleId="a5">
    <w:name w:val="Normal (Web)"/>
    <w:basedOn w:val="a"/>
    <w:uiPriority w:val="99"/>
    <w:semiHidden/>
    <w:unhideWhenUsed/>
    <w:rsid w:val="0031347D"/>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6">
    <w:name w:val="header"/>
    <w:basedOn w:val="a"/>
    <w:link w:val="a7"/>
    <w:uiPriority w:val="99"/>
    <w:unhideWhenUsed/>
    <w:rsid w:val="00B94C5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94C50"/>
  </w:style>
  <w:style w:type="paragraph" w:styleId="a8">
    <w:name w:val="footer"/>
    <w:basedOn w:val="a"/>
    <w:link w:val="a9"/>
    <w:uiPriority w:val="99"/>
    <w:unhideWhenUsed/>
    <w:rsid w:val="00B94C5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94C50"/>
  </w:style>
  <w:style w:type="paragraph" w:styleId="aa">
    <w:name w:val="Balloon Text"/>
    <w:basedOn w:val="a"/>
    <w:link w:val="ab"/>
    <w:uiPriority w:val="99"/>
    <w:semiHidden/>
    <w:unhideWhenUsed/>
    <w:rsid w:val="00D4538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D4538A"/>
    <w:rPr>
      <w:rFonts w:ascii="Tahoma" w:hAnsi="Tahoma" w:cs="Tahoma"/>
      <w:sz w:val="16"/>
      <w:szCs w:val="16"/>
    </w:rPr>
  </w:style>
  <w:style w:type="table" w:styleId="ac">
    <w:name w:val="Table Grid"/>
    <w:basedOn w:val="a1"/>
    <w:uiPriority w:val="59"/>
    <w:rsid w:val="006D1B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593074">
      <w:bodyDiv w:val="1"/>
      <w:marLeft w:val="0"/>
      <w:marRight w:val="0"/>
      <w:marTop w:val="0"/>
      <w:marBottom w:val="0"/>
      <w:divBdr>
        <w:top w:val="none" w:sz="0" w:space="0" w:color="auto"/>
        <w:left w:val="none" w:sz="0" w:space="0" w:color="auto"/>
        <w:bottom w:val="none" w:sz="0" w:space="0" w:color="auto"/>
        <w:right w:val="none" w:sz="0" w:space="0" w:color="auto"/>
      </w:divBdr>
    </w:div>
    <w:div w:id="287394607">
      <w:bodyDiv w:val="1"/>
      <w:marLeft w:val="0"/>
      <w:marRight w:val="0"/>
      <w:marTop w:val="0"/>
      <w:marBottom w:val="0"/>
      <w:divBdr>
        <w:top w:val="none" w:sz="0" w:space="0" w:color="auto"/>
        <w:left w:val="none" w:sz="0" w:space="0" w:color="auto"/>
        <w:bottom w:val="none" w:sz="0" w:space="0" w:color="auto"/>
        <w:right w:val="none" w:sz="0" w:space="0" w:color="auto"/>
      </w:divBdr>
    </w:div>
    <w:div w:id="1424957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37</Pages>
  <Words>5492</Words>
  <Characters>31308</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36727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Пятышина Ольга Тимофеевна</cp:lastModifiedBy>
  <cp:revision>3</cp:revision>
  <cp:lastPrinted>2021-12-07T06:08:00Z</cp:lastPrinted>
  <dcterms:created xsi:type="dcterms:W3CDTF">2021-12-02T04:56:00Z</dcterms:created>
  <dcterms:modified xsi:type="dcterms:W3CDTF">2021-12-07T06:10:00Z</dcterms:modified>
</cp:coreProperties>
</file>