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caps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b/>
          <w:caps/>
          <w:sz w:val="28"/>
          <w:szCs w:val="28"/>
        </w:rPr>
        <w:t>пояснительная записка</w:t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к проекту закона Приморского края «О внесении изменени</w:t>
      </w:r>
      <w:r>
        <w:rPr>
          <w:rFonts w:cs="Times New Roman" w:ascii="Times New Roman" w:hAnsi="Times New Roman"/>
          <w:b/>
          <w:bCs/>
          <w:sz w:val="28"/>
          <w:szCs w:val="28"/>
        </w:rPr>
        <w:t>й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в статью 2 Закона Приморского края «О налоге на игорный бизнес»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Проект Закона Приморского края «О внесении изменени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 xml:space="preserve"> в статью 2 Закона Приморского края «О налоге на игорный бизнес» разработан с целью снижения налоговой нагрузки на организаторов азартных игр в созданной по распоряжению Правительства РФ № 1213-р от 20 августа 2009 года игорной зоне «Приморье», которые помимо основной деятельности также осуществляют сопутствующую азартным играм деятельность по предоставлению услуг общественного питания, организации зрелищно-развлекательных мероприятий, предоставлению гостиничных услуг.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Распространение коронавирусной инфекции (COVID-2019) и принятые для ее предотвращения нормативные акты государственных органов привели  к резкому снижению платежеспособности организаторов азартных игр в игорных зонах и невозможности выполнения ими своих обязательств по уплате налогов и иных обязательных платежей в бюджеты разных уровней, а также обязательств перед работниками обществ.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Продление минимальной налоговой ставки на налоговые периоды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сентября-декабря</w:t>
      </w:r>
      <w:r>
        <w:rPr>
          <w:rFonts w:cs="Times New Roman" w:ascii="Times New Roman" w:hAnsi="Times New Roman"/>
          <w:sz w:val="28"/>
          <w:szCs w:val="28"/>
        </w:rPr>
        <w:t xml:space="preserve"> 2021 года и января-марта 2022 года на игорный бизнес позволит организаторам азартных игр в игорной зоне «Приморье» высвободить денежные средства на оплату труда 1260 сотрудникам, стимулирование сотрудников предприятий в целях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продолжения компании по</w:t>
      </w:r>
      <w:r>
        <w:rPr>
          <w:rFonts w:cs="Times New Roman" w:ascii="Times New Roman" w:hAnsi="Times New Roman"/>
          <w:sz w:val="28"/>
          <w:szCs w:val="28"/>
        </w:rPr>
        <w:t xml:space="preserve"> вакцинации от коронавирусной инфекции, содержание и поддержание в надлежащем состоянии построенных инвестиционных объектов, на расчеты с контрагентами и иные оперативные потребности, а Приморскому краю – сохранить действующих инвесторов игорной зоны «Приморье», что позитивно скажется на ситуации в сфере занятости, позволит плательщикам налога на игорный бизнес плавно восстановить деятельность после отмены режима повышенной готовности на территории Приморского края, а также позитивно скажется на инвестиционной привлекательности Приморского края, что представляется крайне важным аспектом восстановления экономики после постепенной отмены ограничений, введенных в связи с распространением коронавирусной инфекции.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 xml:space="preserve">Заместитель председателя </w:t>
      </w:r>
    </w:p>
    <w:p>
      <w:pPr>
        <w:pStyle w:val="Normal"/>
        <w:jc w:val="both"/>
        <w:rPr/>
      </w:pPr>
      <w:bookmarkStart w:id="1" w:name="__DdeLink__27_731575393"/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Правительства Приморского края                                                      Н.И. Стецко</w:t>
      </w:r>
      <w:bookmarkEnd w:id="1"/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04088286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basedOn w:val="DefaultParagraphFont"/>
    <w:uiPriority w:val="99"/>
    <w:semiHidden/>
    <w:unhideWhenUsed/>
    <w:rsid w:val="003a7fd6"/>
    <w:rPr>
      <w:color w:val="0563C1"/>
      <w:u w:val="single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b6de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e82f67"/>
    <w:rPr/>
  </w:style>
  <w:style w:type="character" w:styleId="Style17" w:customStyle="1">
    <w:name w:val="Текст выноски Знак"/>
    <w:basedOn w:val="DefaultParagraphFont"/>
    <w:uiPriority w:val="99"/>
    <w:semiHidden/>
    <w:qFormat/>
    <w:rsid w:val="00f34955"/>
    <w:rPr>
      <w:rFonts w:ascii="Segoe UI" w:hAnsi="Segoe UI" w:cs="Segoe UI"/>
      <w:sz w:val="18"/>
      <w:szCs w:val="18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Times New Roman" w:hAnsi="Times New Roman"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Style23">
    <w:name w:val="Title"/>
    <w:basedOn w:val="Normal"/>
    <w:next w:val="Style19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Times New Roman" w:hAnsi="Times New Roman" w:cs="FreeSans"/>
    </w:rPr>
  </w:style>
  <w:style w:type="paragraph" w:styleId="ListParagraph">
    <w:name w:val="List Paragraph"/>
    <w:basedOn w:val="Normal"/>
    <w:uiPriority w:val="34"/>
    <w:qFormat/>
    <w:rsid w:val="00452f88"/>
    <w:pPr>
      <w:spacing w:before="0" w:after="0"/>
      <w:ind w:left="720" w:hanging="0"/>
      <w:contextualSpacing/>
    </w:pPr>
    <w:rPr/>
  </w:style>
  <w:style w:type="paragraph" w:styleId="Style24" w:customStyle="1">
    <w:name w:val="Верхний и нижний колонтитулы"/>
    <w:basedOn w:val="Normal"/>
    <w:qFormat/>
    <w:pPr/>
    <w:rPr/>
  </w:style>
  <w:style w:type="paragraph" w:styleId="Style25">
    <w:name w:val="Header"/>
    <w:basedOn w:val="Normal"/>
    <w:uiPriority w:val="99"/>
    <w:rsid w:val="009b6de2"/>
    <w:pPr>
      <w:tabs>
        <w:tab w:val="clear" w:pos="708"/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6">
    <w:name w:val="Footer"/>
    <w:basedOn w:val="Normal"/>
    <w:uiPriority w:val="99"/>
    <w:unhideWhenUsed/>
    <w:rsid w:val="00e82f6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f34955"/>
    <w:pPr/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7731f6"/>
    <w:pPr>
      <w:widowControl/>
      <w:bidi w:val="0"/>
      <w:spacing w:before="0" w:after="0"/>
      <w:jc w:val="left"/>
    </w:pPr>
    <w:rPr>
      <w:rFonts w:ascii="Arial" w:hAnsi="Arial" w:eastAsia="Calibri" w:cs="Arial" w:eastAsiaTheme="minorHAnsi"/>
      <w:color w:val="auto"/>
      <w:kern w:val="0"/>
      <w:sz w:val="22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LibreOffice/6.3.5.2$Linux_X86_64 LibreOffice_project/30$Build-2</Application>
  <Pages>2</Pages>
  <Words>265</Words>
  <Characters>1904</Characters>
  <CharactersWithSpaces>2218</CharactersWithSpaces>
  <Paragraphs>8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2021-07-30T02:00:00Z</dcterms:created>
  <dc:creator>Дмитриенко Сергей Михайлович</dc:creator>
  <dc:description/>
  <dc:language>ru-RU</dc:language>
  <cp:lastModifiedBy>Светлана Юрьевна Гусева</cp:lastModifiedBy>
  <cp:lastPrinted>2020-12-07T01:44:00Z</cp:lastPrinted>
  <dcterms:modified xsi:type="dcterms:W3CDTF">2021-11-26T12:42:41Z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APK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