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37E9" w:rsidRPr="000A45FC" w:rsidRDefault="005037E9" w:rsidP="005037E9">
      <w:pPr>
        <w:pStyle w:val="a5"/>
        <w:spacing w:after="0"/>
        <w:ind w:left="0" w:firstLine="794"/>
        <w:jc w:val="center"/>
        <w:rPr>
          <w:b/>
          <w:sz w:val="28"/>
          <w:szCs w:val="28"/>
        </w:rPr>
      </w:pPr>
      <w:r w:rsidRPr="000A45FC">
        <w:rPr>
          <w:b/>
          <w:sz w:val="28"/>
          <w:szCs w:val="28"/>
        </w:rPr>
        <w:t xml:space="preserve">Пояснительная записка к Таблице поправок </w:t>
      </w:r>
    </w:p>
    <w:p w:rsidR="005037E9" w:rsidRPr="000A45FC" w:rsidRDefault="005037E9" w:rsidP="005037E9">
      <w:pPr>
        <w:pStyle w:val="a5"/>
        <w:spacing w:after="0"/>
        <w:ind w:left="0" w:firstLine="794"/>
        <w:jc w:val="center"/>
        <w:rPr>
          <w:b/>
          <w:sz w:val="28"/>
          <w:szCs w:val="28"/>
        </w:rPr>
      </w:pPr>
      <w:r w:rsidRPr="000A45FC">
        <w:rPr>
          <w:sz w:val="28"/>
          <w:szCs w:val="28"/>
        </w:rPr>
        <w:t>к п</w:t>
      </w:r>
      <w:r w:rsidR="004B073B">
        <w:rPr>
          <w:sz w:val="28"/>
          <w:szCs w:val="28"/>
        </w:rPr>
        <w:t>роекту закона Приморского края «</w:t>
      </w:r>
      <w:r w:rsidRPr="000A45FC">
        <w:rPr>
          <w:sz w:val="28"/>
          <w:szCs w:val="28"/>
        </w:rPr>
        <w:t>О краевом бюджете на 202</w:t>
      </w:r>
      <w:r w:rsidR="0013151D">
        <w:rPr>
          <w:sz w:val="28"/>
          <w:szCs w:val="28"/>
        </w:rPr>
        <w:t>2</w:t>
      </w:r>
      <w:r w:rsidRPr="000A45FC">
        <w:rPr>
          <w:sz w:val="28"/>
          <w:szCs w:val="28"/>
        </w:rPr>
        <w:t xml:space="preserve"> год и плановый период 202</w:t>
      </w:r>
      <w:r w:rsidR="0013151D">
        <w:rPr>
          <w:sz w:val="28"/>
          <w:szCs w:val="28"/>
        </w:rPr>
        <w:t>3</w:t>
      </w:r>
      <w:r w:rsidRPr="000A45FC">
        <w:rPr>
          <w:sz w:val="28"/>
          <w:szCs w:val="28"/>
        </w:rPr>
        <w:t xml:space="preserve"> и 202</w:t>
      </w:r>
      <w:r w:rsidR="0013151D">
        <w:rPr>
          <w:sz w:val="28"/>
          <w:szCs w:val="28"/>
        </w:rPr>
        <w:t>4</w:t>
      </w:r>
      <w:r w:rsidR="004B073B">
        <w:rPr>
          <w:sz w:val="28"/>
          <w:szCs w:val="28"/>
        </w:rPr>
        <w:t xml:space="preserve"> годов»</w:t>
      </w:r>
    </w:p>
    <w:p w:rsidR="005336CB" w:rsidRDefault="005336CB">
      <w:pPr>
        <w:rPr>
          <w:rFonts w:ascii="Times New Roman" w:hAnsi="Times New Roman" w:cs="Times New Roman"/>
          <w:sz w:val="28"/>
          <w:szCs w:val="28"/>
        </w:rPr>
      </w:pPr>
    </w:p>
    <w:p w:rsidR="0013151D" w:rsidRPr="0013151D" w:rsidRDefault="0013151D" w:rsidP="0013151D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51D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Внесение данных поправок к пр</w:t>
      </w:r>
      <w:r w:rsidR="006566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оекту закона Приморского края </w:t>
      </w:r>
      <w:r w:rsidR="0065664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</w:t>
      </w:r>
      <w:r w:rsidRPr="0013151D">
        <w:rPr>
          <w:rFonts w:ascii="Times New Roman" w:eastAsia="Times New Roman" w:hAnsi="Times New Roman" w:cs="Times New Roman"/>
          <w:sz w:val="28"/>
          <w:szCs w:val="28"/>
          <w:lang w:eastAsia="ru-RU"/>
        </w:rPr>
        <w:t>О краевом бюджете на 202</w:t>
      </w:r>
      <w:r w:rsidR="00DF18C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131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плановый период 202</w:t>
      </w:r>
      <w:r w:rsidR="00DF18C7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131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 w:rsidR="00DF18C7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131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</w:t>
      </w:r>
      <w:bookmarkStart w:id="0" w:name="OLE_LINK11"/>
      <w:r w:rsidR="0065664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3151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связано с </w:t>
      </w:r>
      <w:bookmarkEnd w:id="0"/>
      <w:r w:rsidRPr="0013151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дополнительным распределением средств федерального и краевого бюджетов и изменяет основные параметры бюджета Приморского края.</w:t>
      </w:r>
    </w:p>
    <w:p w:rsidR="0013151D" w:rsidRDefault="0013151D" w:rsidP="0013151D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51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параметры краевого бюджета на 202</w:t>
      </w:r>
      <w:r w:rsidR="00DF18C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131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плановый период 202</w:t>
      </w:r>
      <w:r w:rsidR="00DF18C7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131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 w:rsidR="00DF18C7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131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 составят:</w:t>
      </w:r>
    </w:p>
    <w:p w:rsidR="008425D0" w:rsidRDefault="001031AC" w:rsidP="0013151D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тыс. рублей</w:t>
      </w:r>
    </w:p>
    <w:tbl>
      <w:tblPr>
        <w:tblW w:w="9654" w:type="dxa"/>
        <w:jc w:val="right"/>
        <w:tblLook w:val="04A0" w:firstRow="1" w:lastRow="0" w:firstColumn="1" w:lastColumn="0" w:noHBand="0" w:noVBand="1"/>
      </w:tblPr>
      <w:tblGrid>
        <w:gridCol w:w="14"/>
        <w:gridCol w:w="3883"/>
        <w:gridCol w:w="1966"/>
        <w:gridCol w:w="1857"/>
        <w:gridCol w:w="1934"/>
      </w:tblGrid>
      <w:tr w:rsidR="008425D0" w:rsidRPr="008425D0" w:rsidTr="008425D0">
        <w:trPr>
          <w:gridBefore w:val="1"/>
          <w:wBefore w:w="14" w:type="dxa"/>
          <w:trHeight w:val="510"/>
          <w:jc w:val="right"/>
        </w:trPr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25D0" w:rsidRPr="008425D0" w:rsidRDefault="008425D0" w:rsidP="008425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425D0" w:rsidRPr="008425D0" w:rsidRDefault="008425D0" w:rsidP="008425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5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Показатель</w:t>
            </w:r>
          </w:p>
          <w:p w:rsidR="008425D0" w:rsidRPr="008425D0" w:rsidRDefault="008425D0" w:rsidP="008425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634B" w:rsidRDefault="008425D0" w:rsidP="008425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Проект бюджета </w:t>
            </w:r>
          </w:p>
          <w:p w:rsidR="008425D0" w:rsidRPr="008425D0" w:rsidRDefault="008425D0" w:rsidP="008425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чтение</w:t>
            </w:r>
          </w:p>
        </w:tc>
        <w:tc>
          <w:tcPr>
            <w:tcW w:w="185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5D0" w:rsidRPr="008425D0" w:rsidRDefault="008425D0" w:rsidP="008425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Поправки</w:t>
            </w:r>
          </w:p>
        </w:tc>
        <w:tc>
          <w:tcPr>
            <w:tcW w:w="193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634B" w:rsidRDefault="008425D0" w:rsidP="008425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Проект бюджета </w:t>
            </w:r>
          </w:p>
          <w:p w:rsidR="008425D0" w:rsidRPr="008425D0" w:rsidRDefault="008425D0" w:rsidP="008425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чтение</w:t>
            </w:r>
          </w:p>
        </w:tc>
      </w:tr>
      <w:tr w:rsidR="008425D0" w:rsidRPr="008425D0" w:rsidTr="00D742F6">
        <w:trPr>
          <w:gridBefore w:val="1"/>
          <w:wBefore w:w="14" w:type="dxa"/>
          <w:trHeight w:val="287"/>
          <w:jc w:val="right"/>
        </w:trPr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5D0" w:rsidRPr="001031AC" w:rsidRDefault="008425D0" w:rsidP="000D6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1031AC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202</w:t>
            </w:r>
            <w:r w:rsidR="000D634B" w:rsidRPr="001031AC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2</w:t>
            </w:r>
            <w:r w:rsidRPr="001031AC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 год</w:t>
            </w:r>
          </w:p>
        </w:tc>
      </w:tr>
      <w:tr w:rsidR="000D634B" w:rsidRPr="008425D0" w:rsidTr="001031AC">
        <w:trPr>
          <w:trHeight w:val="330"/>
          <w:jc w:val="right"/>
        </w:trPr>
        <w:tc>
          <w:tcPr>
            <w:tcW w:w="3897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vAlign w:val="center"/>
            <w:hideMark/>
          </w:tcPr>
          <w:p w:rsidR="000D634B" w:rsidRPr="008425D0" w:rsidRDefault="000D634B" w:rsidP="000D63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425D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Доходы, в том числе: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</w:tcPr>
          <w:p w:rsidR="000D634B" w:rsidRPr="00DF18C7" w:rsidRDefault="000D634B" w:rsidP="000D63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152 445 190,64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noWrap/>
            <w:vAlign w:val="center"/>
          </w:tcPr>
          <w:p w:rsidR="000D634B" w:rsidRPr="001031AC" w:rsidRDefault="001031AC" w:rsidP="000D63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031A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</w:t>
            </w:r>
            <w:r w:rsidRPr="001031A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263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</w:t>
            </w:r>
            <w:r w:rsidRPr="001031A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362,10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</w:tcPr>
          <w:p w:rsidR="000D634B" w:rsidRPr="00DF18C7" w:rsidRDefault="000D634B" w:rsidP="000D63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155 708 552,74</w:t>
            </w:r>
          </w:p>
        </w:tc>
      </w:tr>
      <w:tr w:rsidR="000D634B" w:rsidRPr="008425D0" w:rsidTr="001031AC">
        <w:trPr>
          <w:trHeight w:val="504"/>
          <w:jc w:val="right"/>
        </w:trPr>
        <w:tc>
          <w:tcPr>
            <w:tcW w:w="3897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634B" w:rsidRPr="008425D0" w:rsidRDefault="000D634B" w:rsidP="000D6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5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счет налоговых и неналоговых доходов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34B" w:rsidRPr="001031AC" w:rsidRDefault="000D634B" w:rsidP="000D63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1031AC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109 728 740,42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0D634B" w:rsidRPr="001031AC" w:rsidRDefault="001031AC" w:rsidP="000D63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3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34B" w:rsidRPr="001031AC" w:rsidRDefault="000D634B" w:rsidP="000D63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1031AC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109 728 740,42</w:t>
            </w:r>
          </w:p>
        </w:tc>
      </w:tr>
      <w:tr w:rsidR="000D634B" w:rsidRPr="008425D0" w:rsidTr="001031AC">
        <w:trPr>
          <w:trHeight w:val="428"/>
          <w:jc w:val="right"/>
        </w:trPr>
        <w:tc>
          <w:tcPr>
            <w:tcW w:w="3897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634B" w:rsidRPr="008425D0" w:rsidRDefault="000D634B" w:rsidP="000D6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5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счет безвозмездных поступлений из федерального бюджета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34B" w:rsidRPr="001031AC" w:rsidRDefault="000D634B" w:rsidP="000D63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1031AC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42 716 450,22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0D634B" w:rsidRPr="001031AC" w:rsidRDefault="001031AC" w:rsidP="000D63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3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103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103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362,10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34B" w:rsidRPr="001031AC" w:rsidRDefault="000D634B" w:rsidP="000D63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1031AC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45 979 812,32</w:t>
            </w:r>
          </w:p>
        </w:tc>
      </w:tr>
      <w:tr w:rsidR="000D634B" w:rsidRPr="008425D0" w:rsidTr="001031AC">
        <w:trPr>
          <w:trHeight w:val="330"/>
          <w:jc w:val="right"/>
        </w:trPr>
        <w:tc>
          <w:tcPr>
            <w:tcW w:w="3897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vAlign w:val="center"/>
            <w:hideMark/>
          </w:tcPr>
          <w:p w:rsidR="000D634B" w:rsidRPr="008425D0" w:rsidRDefault="000D634B" w:rsidP="000D63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425D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Расходы</w:t>
            </w:r>
            <w:r w:rsidR="001031A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, в том числе: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noWrap/>
            <w:vAlign w:val="center"/>
          </w:tcPr>
          <w:p w:rsidR="000D634B" w:rsidRPr="001031AC" w:rsidRDefault="000D634B" w:rsidP="000D63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yellow"/>
                <w:lang w:eastAsia="ru-RU"/>
              </w:rPr>
            </w:pPr>
            <w:r w:rsidRPr="001031A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159 581 607,68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noWrap/>
            <w:vAlign w:val="center"/>
          </w:tcPr>
          <w:p w:rsidR="000D634B" w:rsidRPr="001031AC" w:rsidRDefault="001031AC" w:rsidP="000D63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031A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3 263 362,10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noWrap/>
            <w:vAlign w:val="center"/>
          </w:tcPr>
          <w:p w:rsidR="000D634B" w:rsidRPr="008425D0" w:rsidRDefault="000D634B" w:rsidP="000D63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162 844 969,78</w:t>
            </w:r>
          </w:p>
        </w:tc>
      </w:tr>
      <w:tr w:rsidR="000D634B" w:rsidRPr="008425D0" w:rsidTr="001031AC">
        <w:trPr>
          <w:trHeight w:val="330"/>
          <w:jc w:val="right"/>
        </w:trPr>
        <w:tc>
          <w:tcPr>
            <w:tcW w:w="3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34B" w:rsidRPr="00DF18C7" w:rsidRDefault="000D634B" w:rsidP="000D63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F18C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за счет средств краевого бюджета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0D634B" w:rsidRPr="008425D0" w:rsidRDefault="000D634B" w:rsidP="000D63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125 962 218,76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0D634B" w:rsidRPr="008425D0" w:rsidRDefault="001031AC" w:rsidP="000D63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2 136 043,80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34B" w:rsidRPr="00DF18C7" w:rsidRDefault="000D634B" w:rsidP="000D63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128 098 262,56</w:t>
            </w:r>
          </w:p>
        </w:tc>
      </w:tr>
      <w:tr w:rsidR="000D634B" w:rsidRPr="008425D0" w:rsidTr="001031AC">
        <w:trPr>
          <w:trHeight w:val="330"/>
          <w:jc w:val="right"/>
        </w:trPr>
        <w:tc>
          <w:tcPr>
            <w:tcW w:w="3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34B" w:rsidRPr="00DF18C7" w:rsidRDefault="000D634B" w:rsidP="000D63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F18C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за счет средств федерального бюджета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0D634B" w:rsidRPr="008425D0" w:rsidRDefault="000D634B" w:rsidP="000D63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31 283 162,90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0D634B" w:rsidRPr="008425D0" w:rsidRDefault="001031AC" w:rsidP="000D63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1 127 318,30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34B" w:rsidRPr="00DF18C7" w:rsidRDefault="000D634B" w:rsidP="000D63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32 410 481,20</w:t>
            </w:r>
          </w:p>
        </w:tc>
      </w:tr>
      <w:tr w:rsidR="000D634B" w:rsidRPr="008425D0" w:rsidTr="000D634B">
        <w:trPr>
          <w:trHeight w:val="330"/>
          <w:jc w:val="right"/>
        </w:trPr>
        <w:tc>
          <w:tcPr>
            <w:tcW w:w="3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34B" w:rsidRPr="00AC64D3" w:rsidRDefault="000D634B" w:rsidP="000D63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AC64D3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за счет средств Фонда ЖКХ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0D634B" w:rsidRPr="008425D0" w:rsidRDefault="000D634B" w:rsidP="000D63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64D3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2 336 226,02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0D634B" w:rsidRPr="008425D0" w:rsidRDefault="000D634B" w:rsidP="000D63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634B" w:rsidRPr="00AC64D3" w:rsidRDefault="000D634B" w:rsidP="000D63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AC64D3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2 336 226,02</w:t>
            </w:r>
          </w:p>
        </w:tc>
      </w:tr>
      <w:tr w:rsidR="000D634B" w:rsidRPr="008425D0" w:rsidTr="001031AC">
        <w:trPr>
          <w:trHeight w:val="330"/>
          <w:jc w:val="right"/>
        </w:trPr>
        <w:tc>
          <w:tcPr>
            <w:tcW w:w="3897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vAlign w:val="center"/>
            <w:hideMark/>
          </w:tcPr>
          <w:p w:rsidR="000D634B" w:rsidRPr="008425D0" w:rsidRDefault="000D634B" w:rsidP="000D6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5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Pr="008425D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ефицит (профицит)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noWrap/>
            <w:vAlign w:val="center"/>
          </w:tcPr>
          <w:p w:rsidR="000D634B" w:rsidRPr="008425D0" w:rsidRDefault="001031AC" w:rsidP="000D63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-</w:t>
            </w:r>
            <w:r w:rsidR="000D634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7 136 417,04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noWrap/>
            <w:vAlign w:val="center"/>
          </w:tcPr>
          <w:p w:rsidR="000D634B" w:rsidRPr="000D634B" w:rsidRDefault="000D634B" w:rsidP="000D63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D634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</w:tcPr>
          <w:p w:rsidR="000D634B" w:rsidRPr="00DF18C7" w:rsidRDefault="000D634B" w:rsidP="000D63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-7 136 417,04</w:t>
            </w:r>
          </w:p>
        </w:tc>
      </w:tr>
      <w:tr w:rsidR="000D634B" w:rsidRPr="008425D0" w:rsidTr="00D742F6">
        <w:trPr>
          <w:trHeight w:val="330"/>
          <w:jc w:val="right"/>
        </w:trPr>
        <w:tc>
          <w:tcPr>
            <w:tcW w:w="965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634B" w:rsidRPr="001031AC" w:rsidRDefault="000D634B" w:rsidP="000D6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1031AC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2023 год</w:t>
            </w:r>
          </w:p>
        </w:tc>
      </w:tr>
      <w:tr w:rsidR="000D634B" w:rsidRPr="008425D0" w:rsidTr="001031AC">
        <w:trPr>
          <w:trHeight w:val="330"/>
          <w:jc w:val="right"/>
        </w:trPr>
        <w:tc>
          <w:tcPr>
            <w:tcW w:w="3897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vAlign w:val="center"/>
            <w:hideMark/>
          </w:tcPr>
          <w:p w:rsidR="000D634B" w:rsidRPr="008425D0" w:rsidRDefault="000D634B" w:rsidP="000D63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425D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Доходы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noWrap/>
          </w:tcPr>
          <w:p w:rsidR="000D634B" w:rsidRPr="000D634B" w:rsidRDefault="000D634B" w:rsidP="000D63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D634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148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</w:t>
            </w:r>
            <w:r w:rsidRPr="000D634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224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</w:t>
            </w:r>
            <w:r w:rsidRPr="000D634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519,04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noWrap/>
          </w:tcPr>
          <w:p w:rsidR="000D634B" w:rsidRPr="000D634B" w:rsidRDefault="000D634B" w:rsidP="000D63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D634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-198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</w:t>
            </w:r>
            <w:r w:rsidRPr="000D634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472,40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noWrap/>
          </w:tcPr>
          <w:p w:rsidR="000D634B" w:rsidRPr="008425D0" w:rsidRDefault="000D634B" w:rsidP="000D63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148 026 046,64</w:t>
            </w:r>
          </w:p>
        </w:tc>
      </w:tr>
      <w:tr w:rsidR="000D634B" w:rsidRPr="008425D0" w:rsidTr="001031AC">
        <w:trPr>
          <w:trHeight w:val="330"/>
          <w:jc w:val="right"/>
        </w:trPr>
        <w:tc>
          <w:tcPr>
            <w:tcW w:w="3897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vAlign w:val="center"/>
            <w:hideMark/>
          </w:tcPr>
          <w:p w:rsidR="000D634B" w:rsidRPr="008425D0" w:rsidRDefault="000D634B" w:rsidP="000D63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425D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Расходы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noWrap/>
          </w:tcPr>
          <w:p w:rsidR="000D634B" w:rsidRPr="000D634B" w:rsidRDefault="000D634B" w:rsidP="000D63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D634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148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</w:t>
            </w:r>
            <w:r w:rsidRPr="000D634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224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</w:t>
            </w:r>
            <w:r w:rsidRPr="000D634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519,04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noWrap/>
          </w:tcPr>
          <w:p w:rsidR="000D634B" w:rsidRPr="000D634B" w:rsidRDefault="000D634B" w:rsidP="000D63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D634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-198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</w:t>
            </w:r>
            <w:r w:rsidRPr="000D634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472,40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noWrap/>
          </w:tcPr>
          <w:p w:rsidR="000D634B" w:rsidRPr="008425D0" w:rsidRDefault="000D634B" w:rsidP="000D63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148 026 046,64</w:t>
            </w:r>
          </w:p>
        </w:tc>
      </w:tr>
      <w:tr w:rsidR="000D634B" w:rsidRPr="008425D0" w:rsidTr="001031AC">
        <w:trPr>
          <w:trHeight w:val="330"/>
          <w:jc w:val="right"/>
        </w:trPr>
        <w:tc>
          <w:tcPr>
            <w:tcW w:w="3897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vAlign w:val="center"/>
            <w:hideMark/>
          </w:tcPr>
          <w:p w:rsidR="000D634B" w:rsidRPr="008425D0" w:rsidRDefault="000D634B" w:rsidP="000D63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425D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Дефицит (профицит)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noWrap/>
          </w:tcPr>
          <w:p w:rsidR="000D634B" w:rsidRPr="000D634B" w:rsidRDefault="000D634B" w:rsidP="000D63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D634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noWrap/>
          </w:tcPr>
          <w:p w:rsidR="000D634B" w:rsidRPr="008425D0" w:rsidRDefault="000D634B" w:rsidP="000D63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D634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noWrap/>
          </w:tcPr>
          <w:p w:rsidR="000D634B" w:rsidRPr="008425D0" w:rsidRDefault="000D634B" w:rsidP="000D63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D634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0,00</w:t>
            </w:r>
          </w:p>
        </w:tc>
      </w:tr>
      <w:tr w:rsidR="000D634B" w:rsidRPr="008425D0" w:rsidTr="00D742F6">
        <w:trPr>
          <w:trHeight w:val="330"/>
          <w:jc w:val="right"/>
        </w:trPr>
        <w:tc>
          <w:tcPr>
            <w:tcW w:w="965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634B" w:rsidRPr="001031AC" w:rsidRDefault="000D634B" w:rsidP="000D6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1031AC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2024 год</w:t>
            </w:r>
          </w:p>
        </w:tc>
      </w:tr>
      <w:tr w:rsidR="000D634B" w:rsidRPr="008425D0" w:rsidTr="001031AC">
        <w:trPr>
          <w:trHeight w:val="330"/>
          <w:jc w:val="right"/>
        </w:trPr>
        <w:tc>
          <w:tcPr>
            <w:tcW w:w="3897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vAlign w:val="center"/>
            <w:hideMark/>
          </w:tcPr>
          <w:p w:rsidR="000D634B" w:rsidRPr="008425D0" w:rsidRDefault="000D634B" w:rsidP="000D63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425D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Доходы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noWrap/>
            <w:vAlign w:val="center"/>
          </w:tcPr>
          <w:p w:rsidR="000D634B" w:rsidRPr="000D634B" w:rsidRDefault="000D634B" w:rsidP="000D63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D634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151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</w:t>
            </w:r>
            <w:r w:rsidRPr="000D634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001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</w:t>
            </w:r>
            <w:r w:rsidRPr="000D634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699,33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noWrap/>
          </w:tcPr>
          <w:p w:rsidR="000D634B" w:rsidRPr="000D634B" w:rsidRDefault="000D634B" w:rsidP="000D63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D634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</w:t>
            </w:r>
            <w:r w:rsidRPr="000D634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150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</w:t>
            </w:r>
            <w:r w:rsidRPr="000D634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183,40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noWrap/>
            <w:vAlign w:val="center"/>
          </w:tcPr>
          <w:p w:rsidR="000D634B" w:rsidRPr="008425D0" w:rsidRDefault="000D634B" w:rsidP="000D63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154 151 882,73</w:t>
            </w:r>
          </w:p>
        </w:tc>
      </w:tr>
      <w:tr w:rsidR="000D634B" w:rsidRPr="008425D0" w:rsidTr="001031AC">
        <w:trPr>
          <w:trHeight w:val="330"/>
          <w:jc w:val="right"/>
        </w:trPr>
        <w:tc>
          <w:tcPr>
            <w:tcW w:w="3897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vAlign w:val="center"/>
            <w:hideMark/>
          </w:tcPr>
          <w:p w:rsidR="000D634B" w:rsidRPr="008425D0" w:rsidRDefault="000D634B" w:rsidP="000D63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425D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Расходы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noWrap/>
          </w:tcPr>
          <w:p w:rsidR="000D634B" w:rsidRPr="000D634B" w:rsidRDefault="000D634B" w:rsidP="000D63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D634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151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</w:t>
            </w:r>
            <w:r w:rsidRPr="000D634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001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</w:t>
            </w:r>
            <w:r w:rsidRPr="000D634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699,33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noWrap/>
          </w:tcPr>
          <w:p w:rsidR="000D634B" w:rsidRPr="000D634B" w:rsidRDefault="000D634B" w:rsidP="000D63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D634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</w:t>
            </w:r>
            <w:r w:rsidRPr="000D634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150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</w:t>
            </w:r>
            <w:r w:rsidRPr="000D634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183,40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noWrap/>
          </w:tcPr>
          <w:p w:rsidR="000D634B" w:rsidRPr="008425D0" w:rsidRDefault="000D634B" w:rsidP="000D63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154 151 882,73</w:t>
            </w:r>
          </w:p>
        </w:tc>
      </w:tr>
      <w:tr w:rsidR="000D634B" w:rsidRPr="008425D0" w:rsidTr="001031AC">
        <w:trPr>
          <w:trHeight w:val="330"/>
          <w:jc w:val="right"/>
        </w:trPr>
        <w:tc>
          <w:tcPr>
            <w:tcW w:w="3897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vAlign w:val="center"/>
            <w:hideMark/>
          </w:tcPr>
          <w:p w:rsidR="000D634B" w:rsidRPr="008425D0" w:rsidRDefault="000D634B" w:rsidP="000D63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425D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Дефицит (профицит)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noWrap/>
          </w:tcPr>
          <w:p w:rsidR="000D634B" w:rsidRPr="000D634B" w:rsidRDefault="000D634B" w:rsidP="000D63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D634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noWrap/>
          </w:tcPr>
          <w:p w:rsidR="000D634B" w:rsidRPr="008425D0" w:rsidRDefault="000D634B" w:rsidP="000D63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D634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noWrap/>
          </w:tcPr>
          <w:p w:rsidR="000D634B" w:rsidRPr="008425D0" w:rsidRDefault="000D634B" w:rsidP="000D63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D634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0,00</w:t>
            </w:r>
          </w:p>
        </w:tc>
      </w:tr>
    </w:tbl>
    <w:p w:rsidR="008425D0" w:rsidRDefault="008425D0" w:rsidP="0013151D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3952" w:rsidRDefault="007D3952" w:rsidP="007D3952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повышение с 1 января 2022 года заработной платы работников отрасли лесного хозяйства, гражданской обороны 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чрезвычайных ситуаций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ветеринарии </w:t>
      </w:r>
      <w:r w:rsidR="0016291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предусмотрено в 2022 году 1 016 </w:t>
      </w:r>
      <w:bookmarkStart w:id="1" w:name="_GoBack"/>
      <w:bookmarkEnd w:id="1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470,9 тыс. рублей, в 2023 году -1 057 129,7 тыс. рублей, в 2024 году – 1 099 414,9 тыс. рублей.</w:t>
      </w:r>
    </w:p>
    <w:p w:rsidR="007D3952" w:rsidRDefault="007D3952" w:rsidP="007D3952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Зарезервированы средства на повышение заработной платы работников краевых государственных учреждений в 2022 году – 750 823,1 тыс. рублей, в 2024 году – 1 913 684,5 тыс. рублей.</w:t>
      </w:r>
    </w:p>
    <w:p w:rsidR="00903D6E" w:rsidRDefault="00903D6E" w:rsidP="00903D6E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того, в 2022 году:</w:t>
      </w:r>
    </w:p>
    <w:p w:rsidR="00903D6E" w:rsidRDefault="00903D6E" w:rsidP="00903D6E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903D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ерераспределены в составе капитальных вложений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200 </w:t>
      </w:r>
      <w:r w:rsidRPr="00903D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000,00 тыс. рублей на строительство автомобильной дороги Владивосток- Находка - порт Восточный на участке км 18+500 - км 40+800 в Приморском крае, </w:t>
      </w:r>
      <w:proofErr w:type="spellStart"/>
      <w:r w:rsidRPr="00903D6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софинансируемой</w:t>
      </w:r>
      <w:proofErr w:type="spellEnd"/>
      <w:r w:rsidRPr="00903D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федерального бюджета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03D6E" w:rsidRPr="00903D6E" w:rsidRDefault="00903D6E" w:rsidP="00903D6E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903D6E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ерераспределены 100 000, 00 тыс. рублей субсидий муниципальным образован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903D6E">
        <w:rPr>
          <w:rFonts w:ascii="Times New Roman" w:eastAsia="Times New Roman" w:hAnsi="Times New Roman" w:cs="Times New Roman"/>
          <w:sz w:val="28"/>
          <w:szCs w:val="28"/>
          <w:lang w:eastAsia="ru-RU"/>
        </w:rPr>
        <w:t>ям с поддержки муниципальных программ по благоустройству территорий муниципальных образований на поддержку муниципальных программ по созданию условий для управления многоквартирными домами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03D6E" w:rsidRPr="00903D6E" w:rsidRDefault="00903D6E" w:rsidP="00903D6E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903D6E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величены расходы на строительство и реконструкцию объектов водопроводно-канализационного хозяйства (объекты муниципальной собственности) на:</w:t>
      </w:r>
    </w:p>
    <w:p w:rsidR="00903D6E" w:rsidRPr="00903D6E" w:rsidRDefault="00903D6E" w:rsidP="00903D6E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03D6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 строительство сетей водоснабжения и водоотведения с. Воздвиженка в сумме 383 660,86 тыс. рублей в целях реализации поручения Президента Российской Федерации;</w:t>
      </w:r>
    </w:p>
    <w:p w:rsidR="00903D6E" w:rsidRPr="00903D6E" w:rsidRDefault="00903D6E" w:rsidP="00903D6E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03D6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- реконструкцию водовода в Большом Камне в сумме </w:t>
      </w:r>
      <w:r w:rsidRPr="00903D6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26 397,68 тыс. рублей в целях развития центров экономического роста в Приморском крае.</w:t>
      </w:r>
    </w:p>
    <w:p w:rsidR="00903D6E" w:rsidRDefault="00903D6E" w:rsidP="00903D6E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3D6E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2023 году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03D6E" w:rsidRPr="00903D6E" w:rsidRDefault="00903D6E" w:rsidP="00903D6E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3D6E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увеличены капитальные вложения в сумме 162 398,19 тыс. рублей на завершение строительства инженерной защиты от затопления микрорайона «Семь ветров»</w:t>
      </w:r>
      <w:r w:rsidR="00550E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городе Уссурийск;</w:t>
      </w:r>
    </w:p>
    <w:p w:rsidR="00903D6E" w:rsidRPr="00903D6E" w:rsidRDefault="00550E28" w:rsidP="00903D6E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903D6E" w:rsidRPr="00903D6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меньшены на 866 991,13 тыс. рублей субсидии теплоснабжающим организациям на компенсацию выпадающих доходов, возникающих в результате установления льготного тарифа на тепловую энергию.</w:t>
      </w:r>
    </w:p>
    <w:p w:rsidR="008F62B3" w:rsidRDefault="00550E28" w:rsidP="00D61D33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законопроект доработан </w:t>
      </w:r>
      <w:r w:rsidR="008F62B3">
        <w:rPr>
          <w:rFonts w:ascii="Times New Roman" w:hAnsi="Times New Roman" w:cs="Times New Roman"/>
          <w:sz w:val="28"/>
          <w:szCs w:val="28"/>
        </w:rPr>
        <w:t>в юридико-технической части.</w:t>
      </w:r>
    </w:p>
    <w:p w:rsidR="00D61D33" w:rsidRDefault="00D61D33" w:rsidP="00D61D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0572" w:rsidRDefault="008E0572" w:rsidP="00D61D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1D33" w:rsidRDefault="00D61D33" w:rsidP="00D61D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0572" w:rsidRPr="008E0572" w:rsidRDefault="008E0572" w:rsidP="008E05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0572">
        <w:rPr>
          <w:rFonts w:ascii="Times New Roman" w:hAnsi="Times New Roman" w:cs="Times New Roman"/>
          <w:sz w:val="28"/>
          <w:szCs w:val="28"/>
        </w:rPr>
        <w:t>Первый вице-губернатор Приморского края –</w:t>
      </w:r>
    </w:p>
    <w:p w:rsidR="008E0572" w:rsidRPr="008E0572" w:rsidRDefault="008E0572" w:rsidP="008E05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0572">
        <w:rPr>
          <w:rFonts w:ascii="Times New Roman" w:hAnsi="Times New Roman" w:cs="Times New Roman"/>
          <w:sz w:val="28"/>
          <w:szCs w:val="28"/>
        </w:rPr>
        <w:t>Председатель Правительства</w:t>
      </w:r>
    </w:p>
    <w:p w:rsidR="008E0572" w:rsidRPr="008E0572" w:rsidRDefault="008E0572" w:rsidP="008E05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Приморского края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  <w:r w:rsidRPr="008E0572">
        <w:rPr>
          <w:rFonts w:ascii="Times New Roman" w:hAnsi="Times New Roman" w:cs="Times New Roman"/>
          <w:sz w:val="28"/>
          <w:szCs w:val="28"/>
        </w:rPr>
        <w:t>В.Г. Щербина</w:t>
      </w:r>
    </w:p>
    <w:sectPr w:rsidR="008E0572" w:rsidRPr="008E05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6CB"/>
    <w:rsid w:val="000D634B"/>
    <w:rsid w:val="001031AC"/>
    <w:rsid w:val="00125AD7"/>
    <w:rsid w:val="0013151D"/>
    <w:rsid w:val="0016291E"/>
    <w:rsid w:val="004B073B"/>
    <w:rsid w:val="005037E9"/>
    <w:rsid w:val="005336CB"/>
    <w:rsid w:val="00550E28"/>
    <w:rsid w:val="00656647"/>
    <w:rsid w:val="007D3952"/>
    <w:rsid w:val="008425D0"/>
    <w:rsid w:val="008B0DDB"/>
    <w:rsid w:val="008E0572"/>
    <w:rsid w:val="008F62B3"/>
    <w:rsid w:val="00903D6E"/>
    <w:rsid w:val="00916A0D"/>
    <w:rsid w:val="00961C6D"/>
    <w:rsid w:val="00AC64D3"/>
    <w:rsid w:val="00BA722B"/>
    <w:rsid w:val="00BB4088"/>
    <w:rsid w:val="00C7129A"/>
    <w:rsid w:val="00D52032"/>
    <w:rsid w:val="00D61D33"/>
    <w:rsid w:val="00DA5E30"/>
    <w:rsid w:val="00DF18C7"/>
    <w:rsid w:val="00EB19DE"/>
    <w:rsid w:val="00EF5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6C4B7"/>
  <w15:chartTrackingRefBased/>
  <w15:docId w15:val="{B1493233-F48B-4843-9566-1B3DCDD61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0D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B0DDB"/>
    <w:rPr>
      <w:rFonts w:ascii="Segoe UI" w:hAnsi="Segoe UI" w:cs="Segoe UI"/>
      <w:sz w:val="18"/>
      <w:szCs w:val="18"/>
    </w:rPr>
  </w:style>
  <w:style w:type="paragraph" w:styleId="a5">
    <w:name w:val="Body Text Indent"/>
    <w:basedOn w:val="a"/>
    <w:link w:val="a6"/>
    <w:rsid w:val="005037E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5037E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906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529</Words>
  <Characters>3019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Коваль Ольга Анатольевна</dc:creator>
  <cp:keywords/>
  <dc:description/>
  <cp:lastModifiedBy>Агапова Екатерина Алексеевна</cp:lastModifiedBy>
  <cp:revision>18</cp:revision>
  <cp:lastPrinted>2021-11-29T07:05:00Z</cp:lastPrinted>
  <dcterms:created xsi:type="dcterms:W3CDTF">2020-12-11T06:43:00Z</dcterms:created>
  <dcterms:modified xsi:type="dcterms:W3CDTF">2021-11-29T07:05:00Z</dcterms:modified>
</cp:coreProperties>
</file>