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459E" w:rsidRDefault="0054459E" w:rsidP="00474D0D">
      <w:pPr>
        <w:tabs>
          <w:tab w:val="left" w:pos="11907"/>
        </w:tabs>
        <w:spacing w:after="0" w:line="240" w:lineRule="auto"/>
        <w:ind w:left="11907"/>
        <w:rPr>
          <w:rFonts w:ascii="Times New Roman" w:hAnsi="Times New Roman"/>
          <w:sz w:val="28"/>
          <w:szCs w:val="28"/>
        </w:rPr>
      </w:pPr>
      <w:r w:rsidRPr="003B11DE">
        <w:rPr>
          <w:rFonts w:ascii="Times New Roman" w:hAnsi="Times New Roman"/>
          <w:sz w:val="28"/>
          <w:szCs w:val="28"/>
        </w:rPr>
        <w:t xml:space="preserve">Приложение </w:t>
      </w:r>
      <w:r w:rsidR="008601AA">
        <w:rPr>
          <w:rFonts w:ascii="Times New Roman" w:hAnsi="Times New Roman"/>
          <w:sz w:val="28"/>
          <w:szCs w:val="28"/>
        </w:rPr>
        <w:t>9</w:t>
      </w:r>
    </w:p>
    <w:p w:rsidR="00F370F5" w:rsidRDefault="00F370F5" w:rsidP="00474D0D">
      <w:pPr>
        <w:tabs>
          <w:tab w:val="left" w:pos="11907"/>
        </w:tabs>
        <w:spacing w:after="0" w:line="240" w:lineRule="auto"/>
        <w:ind w:left="1190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Закону</w:t>
      </w:r>
    </w:p>
    <w:p w:rsidR="00F370F5" w:rsidRDefault="00F370F5" w:rsidP="00474D0D">
      <w:pPr>
        <w:tabs>
          <w:tab w:val="left" w:pos="11907"/>
        </w:tabs>
        <w:spacing w:after="0" w:line="240" w:lineRule="auto"/>
        <w:ind w:left="11907"/>
        <w:rPr>
          <w:rFonts w:ascii="Times New Roman" w:hAnsi="Times New Roman"/>
          <w:sz w:val="28"/>
          <w:szCs w:val="28"/>
        </w:rPr>
      </w:pPr>
      <w:r w:rsidRPr="003B11DE">
        <w:rPr>
          <w:rFonts w:ascii="Times New Roman" w:hAnsi="Times New Roman"/>
          <w:sz w:val="28"/>
          <w:szCs w:val="28"/>
        </w:rPr>
        <w:t>Приморского края</w:t>
      </w:r>
    </w:p>
    <w:p w:rsidR="00F370F5" w:rsidRDefault="00BD3768" w:rsidP="00474D0D">
      <w:pPr>
        <w:tabs>
          <w:tab w:val="left" w:pos="11907"/>
        </w:tabs>
        <w:spacing w:after="0" w:line="240" w:lineRule="auto"/>
        <w:ind w:left="11907"/>
        <w:rPr>
          <w:rFonts w:ascii="Times New Roman" w:hAnsi="Times New Roman"/>
          <w:sz w:val="28"/>
          <w:szCs w:val="28"/>
        </w:rPr>
      </w:pPr>
      <w:r w:rsidRPr="00BD3768">
        <w:rPr>
          <w:rFonts w:ascii="Times New Roman" w:hAnsi="Times New Roman"/>
          <w:sz w:val="28"/>
          <w:szCs w:val="28"/>
        </w:rPr>
        <w:t>от 25.11.2021 № 16-КЗ</w:t>
      </w:r>
      <w:bookmarkStart w:id="0" w:name="_GoBack"/>
      <w:bookmarkEnd w:id="0"/>
    </w:p>
    <w:p w:rsidR="00F370F5" w:rsidRDefault="00F370F5" w:rsidP="00474D0D">
      <w:pPr>
        <w:tabs>
          <w:tab w:val="left" w:pos="11907"/>
        </w:tabs>
        <w:spacing w:after="0" w:line="240" w:lineRule="auto"/>
        <w:ind w:left="11907"/>
        <w:rPr>
          <w:rFonts w:ascii="Times New Roman" w:hAnsi="Times New Roman"/>
          <w:sz w:val="28"/>
          <w:szCs w:val="28"/>
        </w:rPr>
      </w:pPr>
    </w:p>
    <w:p w:rsidR="00F370F5" w:rsidRDefault="00F370F5" w:rsidP="00474D0D">
      <w:pPr>
        <w:tabs>
          <w:tab w:val="left" w:pos="11907"/>
        </w:tabs>
        <w:spacing w:after="0" w:line="240" w:lineRule="auto"/>
        <w:ind w:left="11907"/>
        <w:rPr>
          <w:rFonts w:ascii="Times New Roman" w:hAnsi="Times New Roman"/>
          <w:sz w:val="28"/>
          <w:szCs w:val="28"/>
        </w:rPr>
      </w:pPr>
      <w:r w:rsidRPr="003B11DE">
        <w:rPr>
          <w:rFonts w:ascii="Times New Roman" w:hAnsi="Times New Roman"/>
          <w:sz w:val="28"/>
          <w:szCs w:val="28"/>
        </w:rPr>
        <w:t>"Приложение 13</w:t>
      </w:r>
    </w:p>
    <w:p w:rsidR="00F370F5" w:rsidRDefault="00F370F5" w:rsidP="00474D0D">
      <w:pPr>
        <w:tabs>
          <w:tab w:val="left" w:pos="11907"/>
        </w:tabs>
        <w:spacing w:after="0" w:line="240" w:lineRule="auto"/>
        <w:ind w:left="11907"/>
        <w:rPr>
          <w:rFonts w:ascii="Times New Roman" w:hAnsi="Times New Roman"/>
          <w:sz w:val="28"/>
          <w:szCs w:val="28"/>
        </w:rPr>
      </w:pPr>
      <w:r w:rsidRPr="003B11DE">
        <w:rPr>
          <w:rFonts w:ascii="Times New Roman" w:hAnsi="Times New Roman"/>
          <w:sz w:val="28"/>
          <w:szCs w:val="28"/>
        </w:rPr>
        <w:t>к Закону</w:t>
      </w:r>
    </w:p>
    <w:p w:rsidR="0054459E" w:rsidRDefault="00F370F5" w:rsidP="00474D0D">
      <w:pPr>
        <w:tabs>
          <w:tab w:val="left" w:pos="11907"/>
        </w:tabs>
        <w:spacing w:after="0" w:line="240" w:lineRule="auto"/>
        <w:ind w:left="11907"/>
        <w:rPr>
          <w:rFonts w:ascii="Times New Roman" w:hAnsi="Times New Roman"/>
          <w:sz w:val="28"/>
          <w:szCs w:val="28"/>
        </w:rPr>
      </w:pPr>
      <w:r w:rsidRPr="003B11DE">
        <w:rPr>
          <w:rFonts w:ascii="Times New Roman" w:hAnsi="Times New Roman"/>
          <w:sz w:val="28"/>
          <w:szCs w:val="28"/>
        </w:rPr>
        <w:t>Приморского края</w:t>
      </w:r>
    </w:p>
    <w:p w:rsidR="00F370F5" w:rsidRDefault="00F370F5" w:rsidP="00474D0D">
      <w:pPr>
        <w:widowControl w:val="0"/>
        <w:tabs>
          <w:tab w:val="left" w:pos="11907"/>
        </w:tabs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sz w:val="28"/>
          <w:szCs w:val="28"/>
        </w:rPr>
      </w:pPr>
      <w:r w:rsidRPr="003B11DE">
        <w:rPr>
          <w:rFonts w:ascii="Times New Roman" w:hAnsi="Times New Roman"/>
          <w:sz w:val="28"/>
          <w:szCs w:val="28"/>
        </w:rPr>
        <w:t>от 21.12.2020 № 969-КЗ</w:t>
      </w:r>
    </w:p>
    <w:p w:rsidR="00F370F5" w:rsidRPr="003B11DE" w:rsidRDefault="00F370F5" w:rsidP="00F370F5">
      <w:pPr>
        <w:widowControl w:val="0"/>
        <w:autoSpaceDE w:val="0"/>
        <w:autoSpaceDN w:val="0"/>
        <w:adjustRightInd w:val="0"/>
        <w:spacing w:after="0" w:line="240" w:lineRule="auto"/>
        <w:ind w:left="12191"/>
        <w:rPr>
          <w:rFonts w:ascii="Times New Roman" w:hAnsi="Times New Roman"/>
          <w:sz w:val="28"/>
          <w:szCs w:val="28"/>
        </w:rPr>
      </w:pPr>
    </w:p>
    <w:p w:rsidR="008601AA" w:rsidRDefault="00027B89" w:rsidP="00027B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6245A5">
        <w:rPr>
          <w:rFonts w:ascii="Times New Roman" w:hAnsi="Times New Roman"/>
          <w:color w:val="000000"/>
          <w:sz w:val="28"/>
          <w:szCs w:val="28"/>
        </w:rPr>
        <w:t xml:space="preserve">Распределение бюджетных ассигнований из краевого бюджета, направленных на реализацию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6245A5">
        <w:rPr>
          <w:rFonts w:ascii="Times New Roman" w:hAnsi="Times New Roman"/>
          <w:color w:val="000000"/>
          <w:sz w:val="28"/>
          <w:szCs w:val="28"/>
        </w:rPr>
        <w:t>национальных проектов в Приморском крае, на 2021 год и плановый период 2022 и 2023 годов</w:t>
      </w:r>
    </w:p>
    <w:p w:rsidR="00474D0D" w:rsidRDefault="00474D0D" w:rsidP="00474D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F370F5" w:rsidRDefault="00F370F5" w:rsidP="00F370F5">
      <w:pPr>
        <w:widowControl w:val="0"/>
        <w:autoSpaceDE w:val="0"/>
        <w:autoSpaceDN w:val="0"/>
        <w:adjustRightInd w:val="0"/>
        <w:spacing w:after="0" w:line="240" w:lineRule="auto"/>
        <w:ind w:right="-53"/>
        <w:jc w:val="right"/>
        <w:rPr>
          <w:rFonts w:ascii="Times New Roman" w:hAnsi="Times New Roman"/>
          <w:color w:val="000000"/>
          <w:sz w:val="28"/>
          <w:szCs w:val="28"/>
        </w:rPr>
      </w:pPr>
      <w:r w:rsidRPr="003B11DE"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320922" w:rsidRPr="00320922" w:rsidRDefault="00320922" w:rsidP="00F370F5">
      <w:pPr>
        <w:widowControl w:val="0"/>
        <w:autoSpaceDE w:val="0"/>
        <w:autoSpaceDN w:val="0"/>
        <w:adjustRightInd w:val="0"/>
        <w:spacing w:after="0" w:line="240" w:lineRule="auto"/>
        <w:ind w:right="-53"/>
        <w:jc w:val="right"/>
        <w:rPr>
          <w:sz w:val="2"/>
          <w:szCs w:val="2"/>
        </w:rPr>
      </w:pPr>
    </w:p>
    <w:tbl>
      <w:tblPr>
        <w:tblW w:w="15309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5954"/>
        <w:gridCol w:w="709"/>
        <w:gridCol w:w="1559"/>
        <w:gridCol w:w="2362"/>
        <w:gridCol w:w="2362"/>
        <w:gridCol w:w="2363"/>
      </w:tblGrid>
      <w:tr w:rsidR="008C7888" w:rsidRPr="003B11DE" w:rsidTr="008601AA">
        <w:trPr>
          <w:trHeight w:val="408"/>
        </w:trPr>
        <w:tc>
          <w:tcPr>
            <w:tcW w:w="595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11DE" w:rsidRPr="003B11DE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11D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0922" w:rsidRDefault="00320922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2D06">
              <w:rPr>
                <w:rFonts w:ascii="Times New Roman" w:hAnsi="Times New Roman"/>
                <w:color w:val="000000"/>
                <w:sz w:val="24"/>
                <w:szCs w:val="24"/>
              </w:rPr>
              <w:t>Ве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  <w:p w:rsidR="003B11DE" w:rsidRPr="003B11DE" w:rsidRDefault="00320922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D06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ом-ство</w:t>
            </w:r>
          </w:p>
        </w:tc>
        <w:tc>
          <w:tcPr>
            <w:tcW w:w="155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11DE" w:rsidRPr="003B11DE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11DE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708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11DE" w:rsidRPr="003B11DE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11DE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3B11DE" w:rsidRPr="003B11DE" w:rsidTr="008601AA">
        <w:trPr>
          <w:trHeight w:val="504"/>
        </w:trPr>
        <w:tc>
          <w:tcPr>
            <w:tcW w:w="5954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11DE" w:rsidRPr="003B11DE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11DE" w:rsidRPr="003B11DE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11DE" w:rsidRPr="003B11DE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11DE" w:rsidRPr="003B11DE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11DE">
              <w:rPr>
                <w:rFonts w:ascii="Times New Roman" w:hAnsi="Times New Roman"/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11DE" w:rsidRPr="003B11DE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11DE">
              <w:rPr>
                <w:rFonts w:ascii="Times New Roman" w:hAnsi="Times New Roman"/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11DE" w:rsidRPr="003B11DE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11DE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</w:tbl>
    <w:p w:rsidR="003B11DE" w:rsidRDefault="003B11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309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5954"/>
        <w:gridCol w:w="709"/>
        <w:gridCol w:w="1559"/>
        <w:gridCol w:w="2362"/>
        <w:gridCol w:w="2362"/>
        <w:gridCol w:w="2363"/>
      </w:tblGrid>
      <w:tr w:rsidR="00027B89" w:rsidRPr="00027B89" w:rsidTr="00F4150A">
        <w:trPr>
          <w:cantSplit/>
          <w:trHeight w:val="340"/>
          <w:tblHeader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"Культура"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***A******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236 463 669,78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132 318 164,00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153 775 887,75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"Культурная среда"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***A1*****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233 629 625,26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125 919 184,41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148 397 316,32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бюджетам муниципальных образований Приморского края на создание центров культурного развития в городах с числом жителей до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300 тысяч человек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053A152330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75 204 081,63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модельных муниципальных библиотек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053A154540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20 408 163,27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Создание модельных муниципальных библиотек за счет средств резервного фонда Правительства Российской Федерации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053A15454F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5 102 040,82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Оснащение образовательных учреждений в сфере культуры (детских школ искусств и училищ) музыкальными инструментами, оборудованием и учебными материалами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053A155190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6 040 328,33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10 040 328,33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оснащение образовательных учреждений в сфере культуры (детских школ искусств и училищ) музыкальными инструментами, оборудованием и учебными материалами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053A155191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56 390 279,73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48 912 906,36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софинансирование расходных обязательств, возникающих при реализации мероприятий по модернизации муниципальных детских школ искусств по видам искусств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053A155192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49 957 613,64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91 320 000,00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14 240 000,00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софинансирование расходных обязательств, возникающих при реализации мероприятий по созданию и модернизации учреждений культурно-досугового типа в сельской местности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053A155193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95 731 199,47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34 599 184,41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"Творческие люди"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***A2*****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1 813 636,36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5 378 571,43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5 378 571,43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государственную поддержку лучших работников муниципальных учреждений культуры, находящихся на территории сельских поселений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053A255194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454 545,45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476 190,48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476 190,48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государственную поддержку муниципальных учреждений культуры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053A255195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909 090,91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952 380,95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952 380,95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053A271600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450 000,00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3 950 000,00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3 950 000,00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"Цифровая культура"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***A3*****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1 020 408,16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1 020 408,16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бюджетам муниципальных образований Приморского края на создание виртуальных концертных залов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053A354530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1 020 408,16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1 020 408,16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Национальная программа "Цифровая экономика Российской Федерации"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***D******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102 725 653,00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166 602 559,00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218 474 116,14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"Информационная инфраструктура"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***D2*****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908 500,00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68 463 300,00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120 334 857,14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ИТ-инфраструктуры в государственных (муниципальных) образовательных организациях, реализующих программы общего образования, в соответствии с утвержденным стандартом для обеспечения в помещениях безопасного доступа к государственным, муниципальным и иным информационным системам, а также к сети "Интернет"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111D251170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107 102 857,14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на участках мировых судей формирования и функционирования необходимой информационно-технологической и телекоммуникационной инфраструктуры для организации защищенного межведомственного электронного взаимодействия, приема исковых заявлений, направляемых в электронном виде, и организации участия в заседаниях мировых судей в режиме видео-конференц-связи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785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111D255890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908 500,00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68 463 300,00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13 232 000,00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"Информационная безопасность"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***D4*****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31 103 635,00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56 730 759,00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56 730 759,00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111D470590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31 103 635,00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56 730 759,00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56 730 759,00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"Цифровые технологии"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***D5*****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300 000,00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111D570590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300 000,00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300 000,00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Федеральный проект "Цифровое государственное управление"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***D6*****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70 413 518,00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41 108 500,00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41 108 500,00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111D670590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70 413 518,00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41 108 500,00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41 108 500,00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"Образование"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***E******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1 649 601 850,59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1 384 700 388,67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1 365 020 819,90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"Современная школа"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***E1*****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1 263 422 686,86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1 157 975 406,48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591 945 204,29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содержания и методов обучения предметных областей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026E124230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49 500 000,00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Cоздание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026E151690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67 455 612,24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69 024 795,92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67 445 714,29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026E152300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144 373 367,35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026E152300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144 680 714,29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новых мест в общеобразовательных организациях в связи с ростом числа обучающихся, вызванным демографическим фактором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026E153050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72 515 919,00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263 944 490,00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формированию и обеспечению функционирования единой федеральной системы научно-методического сопровождения педагогических работников и управленческих кадров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026E154810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11 025 000,00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бюджетам муниципальных образований Приморского края на реализацию мероприятий по содействию созданию новых мест в общеобразовательных организациях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026E155200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665 930 797,27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611 198 977,27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педагогическим работникам краевых государственных образовательных организаций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026E180440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5 921 898,95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4 600 000,00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4 600 000,00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педагогическим работникам краевых государственных образовательных организаций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026E180440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15 103 311,05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6 000 000,00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6 000 000,00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Субвенции бюджетам муниципальных образований Приморского края на осуществление отдельных государственных полномочий по обеспечению мер социальной поддержки педагогическим работникам муниципальных образовательных организаций Приморского края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026E193140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304 112 700,00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249 955 000,00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249 955 000,00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"Успех каждого ребенка"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***E2*****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47 700 208,72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34 612 380,96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227 188 218,37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026E250970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27 172 045,45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25 415 238,10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24 933 928,57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026E251890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197 144 800,00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026E254910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9 197 142,86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5 109 489,80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современных управленческих и организационно-экономических механизмов в системе дополнительного образования детей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026E255370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14 028 163,27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026E271600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6 500 000,00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"Цифровая образовательная среда"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***E4*****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197 553 571,43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152 118 061,23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483 165 612,24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026E452100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197 553 571,43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134 674 591,84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422 192 551,02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учреждениям на создание центров цифрового образования детей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026E452191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20 973 061,22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центров цифрового образования детей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026E452192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17 443 469,39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40 000 000,00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***E6*****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71 488 861,58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8 908 140,00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31 635 385,00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обеспечение функционирования центров опережающей профессиональной подготовки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026E651770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22 727 245,00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Гранты из краевого бюджета в форме субсидий образовательным организациям высшего образования, реализующим программы среднего профессионального образования, расположенным на территории Приморского края, на реализацию мероприятия "Государственная поддержка профессиональных образовательных организаций в целях обеспечения соответствия их материально-технической базы современным требованиям" федерального проекта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026E662250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4 882 350,00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026E671600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11 648 452,75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026E671600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46 049 918,83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Выплата специального денежного поощрения победителям и призерам национальных и международных чемпионатов, победителям региональных чемпионатов по профессиональному мастерству по стандартам "Ворлдскиллс", победителям региональных чемпионатов по профессиональному мастерству среди инвалидов и лиц с ограниченными возможностями здоровья "Абилимпикс"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026E681460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8 908 140,00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8 908 140,00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8 908 140,00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"Социальная активность"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***E8*****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69 436 522,00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31 086 400,00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31 086 400,00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Субсидия на обеспечение уставной деятельности автономной некоммерческой организации "Центр содействия развитию молодежи Приморского края"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026E861110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47 336 522,00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31 086 400,00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31 086 400,00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субсидии из краевого бюджета Региональному отделению Всероссийского детско-юношеского военно-патриотического общественного движения "ЮНАРМИЯ" Приморского края в целях финансового обеспечения затрат на развитие общественно значимых проектов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191E861780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22 100 000,00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"Жилье и городская среда"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***F******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4 583 861 677,86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4 002 865 075,28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1 577 939 388,26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"Формирование комфортной городской среды"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***F2*****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553 591 123,00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545 676 225,00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545 676 225,00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поддержку муниципальных программ формирования современной городской среды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201F255550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553 591 123,00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545 676 225,00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545 676 225,00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"Обеспечение устойчивого сокращения непригодного для проживания жилищного фонда"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***F3*****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3 065 868 636,91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2 576 858 030,35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на обеспечение мероприятий по переселению граждан из аварийного жилищного фонда за счет средств, поступивших от государственной корпорации Фонд содействия реформированию жилищно-коммунального хозяйства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067F367483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2 427 901 430,92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2 075 798 914,64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на обеспечение мероприятий по переселению граждан из аварийного жилищного фонда за счет средств краевого бюджета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067F367484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637 967 205,99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501 059 115,71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"Чистая вода"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***F5*****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964 401 917,95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880 330 819,93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1 032 263 163,26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строительство и реконструкцию (модернизацию) объектов питьевого водоснабжения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066F552430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964 401 917,95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880 330 819,93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102 407 918,37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(модернизация) объектов питьевого водоснабжения (субсидии на осуществление капитальных вложений краевым государственным унитарным предприятиям)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066F552431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929 855 244,89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"Экология"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***G******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156 848 657,84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42 988 600,00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24 829 000,00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"Чистая страна"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***G1*****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12 403 316,00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Ликвидация накопленного ущерба в Приморском крае, в том числе проектно-изыскательские работы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790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081G124590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12 403 316,00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"Комплексная система обращения с твердыми коммунальными отходами"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***G2*****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15 954 591,84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закупки контейнеров для раздельного накопления твердых коммунальных отходов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081G252690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15 954 591,84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"Сохранение лесов"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***GА*****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128 490 750,00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42 988 600,00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24 829 000,00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увеличение площади лесовосстановления в рамках переданных полномочий Российской Федерации субъектам Российской Федерации в области лесных отношений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161GА54290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7 247 400,00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7 221 400,00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7 392 000,00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оснащение учреждений, выполняющих мероприятия по воспроизводству лесов, специализированной лесохозяйственной техникой и оборудованием для проведения комплекса мероприятий по лесовосстановлению и лесоразведению в рамках переданных полномочий Российской Федерации субъектам Российской Федерации в области лесных отношений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161GА54300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7 461 600,00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1 935 900,00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 в рамках переданных полномочий Российской Федерации субъектам Российской Федерации в области лесных отношений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161GА54320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101 445 000,00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33 831 300,00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17 437 000,00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161GА71600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12 336 750,00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"Малое и среднее предпринимательство и поддержка индивидуальной предпринимательской инициативы"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***I******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439 700 155,84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294 209 528,61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574 050 681,66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"Создание благоприятных условий для осуществления деятельности самозанятыми гражданами"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***I2*****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5 120 102,05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8 456 428,58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10 456 020,41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автономной некоммерческой организации "Центр поддержки предпринимательства Приморского края" на реализацию мероприятий в рамках регионального проекта "Создание благоприятных условий для осуществления деятельности самозанятыми гражданами"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172I255271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5 120 102,05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8 456 428,58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10 456 020,41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"Создание условий для легкого старта и комфортного ведения бизнеса"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***I4*****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87 519 285,73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88 971 734,70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114 789 387,76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автономной некоммерческой организации "Центр поддержки предпринимательства Приморского края" на реализацию мероприятий в рамках регионального проекта "Создание условий для легкого старта и комфортного ведения бизнеса"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172I455271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14 762 857,15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17 782 346,94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28 853 673,47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субъектам малого и среднего предпринимательства, включенным в реестр социальных предпринимателей, на финансовое обеспечение расходов, связанных с реализацией проекта в сфере социального предпринимательства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172I455274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52 756 428,58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71 189 387,76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85 935 714,29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Микрокредитной компании "Фонд развития предпринимательства и промышленности Приморского края" на осуществление микрокредитной деятельности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172I461500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"Акселерация субъектов малого и среднего предпринимательства"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***I5*****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347 060 768,06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196 781 365,33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448 805 273,49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создание системы поддержки фермеров и развитие сельской кооперации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14АI554800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36 522 346,94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43 574 591,84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40 350 000,00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обеспечение деятельности Центра компетенций в сфере сельскохозяйственной кооперации и поддержки фермеров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14АI561720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8 292 466,00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автономной некоммерческой организации "Центр поддержки предпринимательства Приморского края" на реализацию мероприятий центра "Мой бизнес" в рамках регионального проекта "Акселерация субъектов малого и среднего предпринимательства"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172I555271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52 686 020,41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25 349 183,68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25 349 183,68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автономной некоммерческой организации "Центр поддержки предпринимательства Приморского края" на реализацию мероприятий по развитию экспорта в рамках регионального проекта "Акселерация субъектов малого и среднего предпринимательства"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172I555272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51 020 408,17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36 268 163,27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79 103 265,31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некоммерческой организации "Гарантийный фонд Приморского края" с целью финансового обеспечения затрат, связанных с организацией деятельности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172I555273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70 651 326,54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70 651 326,54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70 651 326,54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на финансовое обеспечение затрат, связанных с созданием промышленных парков, технопарков на территории Приморского края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172I555275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214 744 897,96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осуществление уставной деятельности автономной некоммерческой организации "Центр поддержки предпринимательства Приморского края"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172I561580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87 888 200,00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20 938 100,00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18 606 600,00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на возмещение недополученных доходов по договорам финансовой аренды (лизинга)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172I561620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субъектам малого и среднего предпринимательства на финансовое обеспечение затрат, связанных с выполнением исследований, разработок и коммерциализацией результатов этой деятельности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172I562060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"Туризм и индустрия гостеприимства"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***J******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474 448 690,21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587 166 666,66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"Развитие туристической инфраструктуры"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***J1*****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474 448 690,21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587 166 666,66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объекта "Туристский кластер "Приморье" в бухте Муравьиная. Автомобильная дорога 3 этап (сектор 4, 6)"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101J153362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126 621 449,49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объекта "Туристский кластер "Приморье" в бухте Муравьиная. Автомобильная дорога, 4 этап "Сектор 7"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101J153363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104 683 550,51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объекта "Туристский кластер "Приморье" в бухте Муравьиная. Автомобильная дорога, 4 этап "Сектор 8"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101J153364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123 534 090,91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121 523 809,52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F415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объекта "Туристский кластер "Приморье" в бухте Муравьиная. Водоотведение </w:t>
            </w:r>
            <w:r w:rsidR="00F4150A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IV этап"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101J153366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74 737 988,00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76 940 476,19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F415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объекта "Туристский кластер "Приморье" в бухте Муравьиная. Внеплощадочные и внутриплощадочные кольцевые сети водопровода. </w:t>
            </w:r>
            <w:r w:rsidR="00F4150A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I этап 2 очереди"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101J153368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44 871 611,30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76 190 476,19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F415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объекта "Туристский кластер "Приморье" в бухте Муравьиная. Водоотведение </w:t>
            </w:r>
            <w:r w:rsidR="00F4150A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 очередь расширения локального очистного сооружения"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101J153369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312 511 904,76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"Производительность труда"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***L******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47 524 795,92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66 363 265,29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69 439 489,79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"Адресная поддержка повышения производительности труда на предприятиях"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***L2*****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47 524 795,92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66 363 265,29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69 439 489,79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автономной некоммерческой организации "Центр поддержки предпринимательства Приморского края" на реализацию мероприятий направленных на достижение результатов национального проекта "Производительность труда и поддержка занятости"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171L252960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46 574 300,00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65 036 000,00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68 050 700,00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автономной некоммерческой организации "Центр поддержки предпринимательства Приморского края" с целью финансового обеспечения затрат, связанных с организацией деятельности в рамках национального проекта "Производительность труда и поддержка занятости", за счет средств краевого бюджета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171L262170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950 495,92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1 327 265,29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1 388 789,79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"Здравоохранение"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***N******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2 008 542 837,11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1 380 852 921,55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903 454 650,82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"Развитие системы оказания первичной медико-санитарной помощи"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***N1*****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394 843 463,52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105 000 000,00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105 000 000,00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011N151910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188 600 000,00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Закупка авиационных работ в целях оказания медицинской помощи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011N155540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95 000 000,00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105 000 000,00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105 000 000,00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011N171600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111 243 463,52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"Борьба с сердечно-сосудистыми заболеваниями"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***N2*****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292 558 777,55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395 211 177,55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271 465 177,55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012N251920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168 189 900,00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270 842 300,00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147 096 300,00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012N255860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124 368 877,55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124 368 877,55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124 368 877,55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"Борьба с онкологическими заболеваниями"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***N3*****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362 918 125,00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418 692 300,00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176 281 700,00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011N351900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273 808 400,00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327 592 300,00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85 181 700,00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012N371600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89 109 725,00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91 100 000,00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91 100 000,00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"Развитие детского здравоохранения, включая создание современной инфраструктуры оказания медицинской помощи детям"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***N4*****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34 697 150,00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31 300 000,00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31 300 000,00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расходных материалов для проведения пренатальной (дородовой) диагностики нарушений развития ребенка за счет средств краевого бюджета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011N421710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26 300 000,00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31 300 000,00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31 300 000,00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противодействию распространению наркотиков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181N420720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8 397 150,00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"Обеспечение медицинских организаций системы здравоохранения квалифицированными кадрами"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***N5*****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484 045 710,00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266 294 610,00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266 294 610,00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 социальной поддержки отдельным категориям медицинских работников краевых государственных учреждений здравоохранения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013N580400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484 045 710,00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266 294 610,00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266 294 610,00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"Создание единого цифрового контура в здравоохранении на основе единой государственной информационной системы здравоохранения (ЕГИСЗ)"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***N7*****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439 479 611,04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164 354 834,00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53 113 163,27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краевых государственных учреждений здравоохранения каналами связи доступа к информационно-телекоммуникационной сети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Интернет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012N723430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41 230 023,71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012N751140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387 592 467,33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162 854 834,00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51 613 163,27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012N771600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10 657 120,00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1 500 000,00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1 500 000,00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"Демография"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***P******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10 008 845 640,68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7 833 350 099,12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7 652 999 671,72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"Финансовая поддержка семей при рождении детей"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***P1*****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5 896 628 609,74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5 788 165 637,01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5 892 918 284,48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студентам образовательных организаций высшего образования, расположенных на территории Приморского края, имеющим детей в возрасте до трех лет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026P180510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5 000 000,00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12 000 000,00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12 000 000,00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единовременной выплаты при рождении первого ребенка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031P150781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182 749 802,07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186 386 836,94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188 094 397,15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регионального материнского (семейного) капитала при рождении второго ребенка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031P150782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907 408 222,79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1 242 921 949,07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1 293 898 656,52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выплата, назначаемая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031P150840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1 505 567 933,36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1 607 392 945,00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1 610 641 659,81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лет, за счет средств резервного фонда Правительства Российской Федерации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031P15084F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82 685 681,82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переданного полномочия Российской Федерации по назначению и осуществлению ежемесячной выплаты в связи с рождением (усыновлением) первого ребенка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031P155730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2 267 896 600,00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2 177 874 188,00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2 216 337 488,00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регионального материнского (семейного) капитала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031P180090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421 087 516,70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258 902 616,00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269 258 981,00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Доплата к единовременной выплате в случае рождения женщиной в возрасте от 18 до 25 лет первого ребенка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031P180460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42 460 445,00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40 805 890,00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40 805 890,00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выплата, назначаемая в случае рождения третьего ребенка или последующих детей до достижения ребенком возраста трех лет</w:t>
            </w:r>
            <w:r w:rsidR="00F4150A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средств краевого бюджета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031P1Д0840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45 621 662,00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10 000 000,00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10 000 000,00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социальной выплаты на приобретение жилья семье, в которой родились одновременно трое и более детей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033P181030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20 430 000,00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7 403 000,00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7 403 000,00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Предоставление денежной выплаты семьям на приобретение или строительство жилого помещения на территории Приморского края в соответствии со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статьей 1 Закона Приморского края от 24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декабря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2018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года</w:t>
            </w: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№ 426-КЗ "О социальной поддержке семей с детьми, нуждающихся в улучшении жилищных условий, на территории Приморского края"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033P181550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414 720 746,00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211 560 000,00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211 560 000,00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регионального этапа Всероссийского конкурса "Семья года"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034P124090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564 000,00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1 000 000,00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1 000 000,00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переданного полномочия Российской Федерации по назначению и осуществлению ежемесячной выплаты в связи с рождением (усыновлением) первого ребенка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034P155730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31 918 212,00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31 918 212,00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Выплата денежного поощрения семьям, являющимся победителями регионального этапа Всероссийского конкурса "Семья года", а также оплата расходов, связанных с участием семей-победителей в церемонии торжественного награждения победителей Всероссийского конкурса "Семья года"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034P181620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436 000,00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"Содействие занятости"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***P2*****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2 495 597 428,34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293 897 032,87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67 840 000,00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026P251590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124 820 397,00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026P252320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1 548 061 232,47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71 961 918,44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50 000 000,00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026P252320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800 375 798,87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199 595 114,43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Создание дополнительных мест (групп)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026P252530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12 340 000,00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12 340 000,00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12 340 000,00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044P252910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10 000 000,00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10 000 000,00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5 500 000,00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"Старшее поколение"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***P3*****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148 904 723,25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467 371 787,24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669 412 607,24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012P354680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308 400,00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308 500,00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308 500,00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дома-интерната для престарелых и инвалидов в г. Уссурийске, в том числе проектно-изыскательские работы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034P343420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19 200 000,00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капитальных вложений в объекты государственной собственности Приморского края в социальной сфере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034P343640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51 020 408,00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26 823 131,68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капитальных вложений в объекты государственной собственности Приморского края в социальной сфере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034P343640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382 267 298,42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407 049 617,45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пилотного проекта по вовлечению частных медицинских организаций в оказание медико-социальных услуг лицам в возрасте 65 лет и старше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034P351090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15 138 100,00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безопасных и комфортных условий предоставления социальных услуг в сфере социального обслуживания (строительство дома-интерната для престарелых и инвалидов в г. Уссурийске, в том числе проектно-изыскательские работы)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034P351211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204 081 632,65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034P351630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57 738 469,39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57 972 857,14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57 972 857,14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034P371600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5 499 345,86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"Укрепление общественного здоровья"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***P4*****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16 855 340,00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17 657 980,00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17 657 980,00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приверженности здоровому образу жизни с привлечением социально ориентированных некоммерческих организаций и волонтерских движений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012P452810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16 855 340,00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17 657 980,00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17 657 980,00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"Спорт - норма жизни"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***P5*****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1 450 859 539,35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1 266 257 662,00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1 005 170 800,00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оснащение объектов спортивной инфраструктуры спортивно-технологическим оборудованием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091P552280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26 340 920,00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8 510 409,00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8 512 858,00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(за исключением субсидий государственным и муниципальным учреждениям), индивидуальным предпринимателям на возмещение затрат и (или) недополученных доходов, возникающих при предоставлении ими льгот по оплате физкультурно-спортивных услуг населению Приморского края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091P560330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50 000 000,00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40 000 000,00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40 000 000,00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некоммерческим организациям, реализующим проекты по развитию массовой физической культуры и спорта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091P561680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10 000 000,00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21 000 000,00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21 000 000,00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некоммерческим организациям на разработку и внедрение мобильного приложения для учета самостоятельно занимающихся физической культурой и спортом граждан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091P562340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5 100 000,00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организациям спортивной направленности на обустройство лыжероллерных трасс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091P562350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5 000 000,00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091P570590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251 333 332,62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218 379 033,09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221 686 078,09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приобретение и поставку спортивного инвентаря, спортивного оборудования и иного имущества для развития лыжного спорта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091P592180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19 147 466,67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из краевого бюджета бюджетам муниципальных образований Приморского края на развитие спортивной инфраструктуры, находящейся в муниципальной собственности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091P592190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129 197 723,53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из краевого бюджета бюджетам муниципальных образований Приморского края на развитие спортивной инфраструктуры, находящейся в муниципальной собственности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091P592190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176 200 137,20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организацию физкультурно-спортивной работы по месту жительства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091P592220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9 000 000,00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9 000 000,00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из краевого бюджета бюджетам муниципальных образований Приморского края на приобретение ледозаливочной техники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091P592680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9 753 266,66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капитальных вложений в объекты государственной собственности Приморского края в социальной сфере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092P543640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146 971 502,34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092P550810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8 380 569,00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8 875 596,00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8 875 596,00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крытого футбольного манежа 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г. Владивостоке, в том числе проектно-изыскательские работы, софинансируемые за счет средств федерального бюджета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092P551391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30 568,68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202 592 755,00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168 024 592,00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физкультурно-оздоровительного комплекса в Партизанском городском округе, софинансируемого за счет средств федерального бюджета, в том числе проектно-изыскательские работы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092P551393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347 425 407,00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крытого тренировочного катка 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Находка, софинансируемого за сче</w:t>
            </w: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т средств федерального бюджета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092P551394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188 750 000,00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290 816 327,00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ледового катка в пгт Кав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алерово, софинансируемого за сче</w:t>
            </w: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т средств федерального бюджета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092P551395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169 563 776,00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290 816 327,00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092P552281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40 816 327,00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092P552291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37 916 364,00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16 497 500,00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спортивного оборудования и инвентаря для развития материально-технической базы спортивных школ олимпийского резерва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092P552292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15 469 405,00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092P570590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176 357 585,65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160 797 809,91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164 148 768,91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"Безопасные качественные дороги"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***R******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2 333 098 759,12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2 442 606 168,16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2 897 147 020,00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"Дорожная сеть"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***R1*****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2 284 601 202,83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2 274 082 408,16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2 728 623 260,00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дорожной деятельности на автомобильных дорогах регионального или межмуниципального значения на территории Приморского края в рамках национального проекта "Безопасные и качественные автомобильные дороги"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122R153931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1 670 516 468,88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1 662 082 408,16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2 116 623 260,00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дорожной деятельности на автомобильных дорогах местного значения на территории Приморского края в рамках национального проекта "Безопасные качественные автомобильные дороги"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122R153932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614 084 733,95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612 000 000,00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612 000 000,00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"Общесистемные меры развития дорожного хозяйства"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***R2*****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120 000 000,00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120 000 000,00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122R254180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120 000 000,00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120 000 000,00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"Безопасность дорожного движения"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***R3*****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48 497 556,29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48 523 760,00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48 523 760,00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обслуживание системы видеонаблюдения и автоматической фиксации нарушений Правил дорожного движения Российской Федерации, а также оборудования центра обработки данных (включая аренду каналов связи и оплату электроэнергии)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785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182R320700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40 727 556,29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40 753 760,00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40 753 760,00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противодействию распространению наркотиков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182R320720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770 000,00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770 000,00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770 000,00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правового сознания и пропаганда культуры поведения участников дорожного движения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771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182R321170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7 000 000,00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7 000 000,00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"Международная кооперация и экспорт"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***T******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1 284 020 172,83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1 440 474 083,67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1 704 093 877,53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"Промышленный экспорт"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***T1*****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965 527 331,09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энергоемким организациям горнодобывающей промышленности Приморского края на финансовое обеспечение части затрат на оплату электроэнергии, потребленной на производственные (технологические) нужды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171T161590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865 527 331,09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Микрокредитной компании "Фонд развития предпринимательства и промышленности Приморского края" для оказания финансовой поддержки в виде займов промышленным предприятиям Приморского края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171T162100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100 000 000,00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"Экспорт продукции агропромышленного комплекса"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***T2*****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318 492 841,74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1 440 474 083,67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1 704 093 877,53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возмещение части прямых понесенных затрат на создание и (или) модернизацию объектов агропромышленного комплекса в рамках федерального проекта "Экспорт продукции АПК"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141T254720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реализацию мероприятий, направленных на создание условий для получения аккредитации ветеринарными лабораториями Приморского края в национальной системе аккредитации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776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144T252510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42 979 900,00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218 852 551,00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реализацию мероприятий в области мелиорации земель сельскохозяйственного назначения в рамках федерального проекта "Экспорт продукции АПК"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147T255680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145 803 061,22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195 954 081,63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363 673 469,39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возмещение части затрат, связанных со стимулированием увеличения производства масличных культур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149T252590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164 489 780,52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1 201 540 102,04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1 121 567 857,14</w:t>
            </w:r>
          </w:p>
        </w:tc>
      </w:tr>
      <w:tr w:rsidR="00027B89" w:rsidRPr="00027B89" w:rsidTr="00F4150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возмещение части затрат организациям, осуществляющим производство и экспорт рыбных консервов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783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153T262090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8 000 000,00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7B89" w:rsidRPr="00027B89" w:rsidTr="00027B89">
        <w:trPr>
          <w:cantSplit/>
          <w:trHeight w:val="340"/>
        </w:trPr>
        <w:tc>
          <w:tcPr>
            <w:tcW w:w="822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 ПО НАЦИОНАЛЬНЫМ ПРОЕКТАМ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23 325 682 560,78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19 774 497 520,01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7B89" w:rsidRPr="00027B89" w:rsidRDefault="00027B89" w:rsidP="00027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7B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17 141 224 603,57</w:t>
            </w:r>
          </w:p>
        </w:tc>
      </w:tr>
    </w:tbl>
    <w:p w:rsidR="003B11DE" w:rsidRDefault="003B11DE"/>
    <w:sectPr w:rsidR="003B11DE" w:rsidSect="00320922">
      <w:headerReference w:type="default" r:id="rId6"/>
      <w:pgSz w:w="16901" w:h="11950" w:orient="landscape"/>
      <w:pgMar w:top="1531" w:right="794" w:bottom="851" w:left="851" w:header="1417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5B1F" w:rsidRDefault="003A5B1F">
      <w:pPr>
        <w:spacing w:after="0" w:line="240" w:lineRule="auto"/>
      </w:pPr>
      <w:r>
        <w:separator/>
      </w:r>
    </w:p>
  </w:endnote>
  <w:endnote w:type="continuationSeparator" w:id="0">
    <w:p w:rsidR="003A5B1F" w:rsidRDefault="003A5B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5B1F" w:rsidRDefault="003A5B1F">
      <w:pPr>
        <w:spacing w:after="0" w:line="240" w:lineRule="auto"/>
      </w:pPr>
      <w:r>
        <w:separator/>
      </w:r>
    </w:p>
  </w:footnote>
  <w:footnote w:type="continuationSeparator" w:id="0">
    <w:p w:rsidR="003A5B1F" w:rsidRDefault="003A5B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150A" w:rsidRPr="00320922" w:rsidRDefault="00F4150A" w:rsidP="00320922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320922">
      <w:rPr>
        <w:rFonts w:ascii="Times New Roman" w:hAnsi="Times New Roman"/>
        <w:color w:val="000000"/>
        <w:sz w:val="28"/>
        <w:szCs w:val="28"/>
      </w:rPr>
      <w:fldChar w:fldCharType="begin"/>
    </w:r>
    <w:r w:rsidRPr="00320922">
      <w:rPr>
        <w:rFonts w:ascii="Times New Roman" w:hAnsi="Times New Roman"/>
        <w:color w:val="000000"/>
        <w:sz w:val="28"/>
        <w:szCs w:val="28"/>
      </w:rPr>
      <w:instrText>PAGE</w:instrText>
    </w:r>
    <w:r w:rsidRPr="00320922">
      <w:rPr>
        <w:rFonts w:ascii="Times New Roman" w:hAnsi="Times New Roman"/>
        <w:color w:val="000000"/>
        <w:sz w:val="28"/>
        <w:szCs w:val="28"/>
      </w:rPr>
      <w:fldChar w:fldCharType="separate"/>
    </w:r>
    <w:r w:rsidR="00BD3768">
      <w:rPr>
        <w:rFonts w:ascii="Times New Roman" w:hAnsi="Times New Roman"/>
        <w:noProof/>
        <w:color w:val="000000"/>
        <w:sz w:val="28"/>
        <w:szCs w:val="28"/>
      </w:rPr>
      <w:t>2</w:t>
    </w:r>
    <w:r w:rsidRPr="00320922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C7888"/>
    <w:rsid w:val="00027B89"/>
    <w:rsid w:val="000A7F87"/>
    <w:rsid w:val="0018186F"/>
    <w:rsid w:val="00242720"/>
    <w:rsid w:val="0030430E"/>
    <w:rsid w:val="00320922"/>
    <w:rsid w:val="00387948"/>
    <w:rsid w:val="003A5B1F"/>
    <w:rsid w:val="003B11DE"/>
    <w:rsid w:val="00474D0D"/>
    <w:rsid w:val="004B619C"/>
    <w:rsid w:val="00511C6F"/>
    <w:rsid w:val="0054459E"/>
    <w:rsid w:val="005B4AC7"/>
    <w:rsid w:val="005F532A"/>
    <w:rsid w:val="006053C9"/>
    <w:rsid w:val="006624A1"/>
    <w:rsid w:val="00665239"/>
    <w:rsid w:val="00802918"/>
    <w:rsid w:val="008601AA"/>
    <w:rsid w:val="008B19CC"/>
    <w:rsid w:val="008B3854"/>
    <w:rsid w:val="008C7888"/>
    <w:rsid w:val="008D265F"/>
    <w:rsid w:val="00981E8C"/>
    <w:rsid w:val="009D578D"/>
    <w:rsid w:val="00A10832"/>
    <w:rsid w:val="00A8703B"/>
    <w:rsid w:val="00AC2B84"/>
    <w:rsid w:val="00B903F6"/>
    <w:rsid w:val="00BD3768"/>
    <w:rsid w:val="00C23AB7"/>
    <w:rsid w:val="00D35C14"/>
    <w:rsid w:val="00DC1CEC"/>
    <w:rsid w:val="00E5703E"/>
    <w:rsid w:val="00ED2442"/>
    <w:rsid w:val="00F370F5"/>
    <w:rsid w:val="00F41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CD359667-00BD-4BEF-A384-A018B13C0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092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320922"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32092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320922"/>
    <w:rPr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6652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6652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5</Pages>
  <Words>5570</Words>
  <Characters>31755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37251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РЎРѕР·РґР°РЅ: taskadmin3 05.03.2016 13:48:53; РР·РјРµРЅРµРЅ: tais 16.02.2021 10:44:08</dc:subject>
  <dc:creator>Суровая Ю.А.</dc:creator>
  <cp:lastModifiedBy>Егупова Марина Анатольевна</cp:lastModifiedBy>
  <cp:revision>25</cp:revision>
  <cp:lastPrinted>2021-11-24T23:16:00Z</cp:lastPrinted>
  <dcterms:created xsi:type="dcterms:W3CDTF">2021-02-19T02:11:00Z</dcterms:created>
  <dcterms:modified xsi:type="dcterms:W3CDTF">2021-11-24T23:16:00Z</dcterms:modified>
</cp:coreProperties>
</file>