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718C" w:rsidRDefault="0077718C" w:rsidP="0077718C">
      <w:pPr>
        <w:spacing w:after="0" w:line="240" w:lineRule="auto"/>
        <w:ind w:left="12191"/>
        <w:rPr>
          <w:rFonts w:ascii="Times New Roman" w:eastAsia="Times New Roman" w:hAnsi="Times New Roman" w:cs="Times New Roman"/>
          <w:sz w:val="28"/>
          <w:szCs w:val="28"/>
          <w:lang w:eastAsia="ru-RU"/>
        </w:rPr>
      </w:pPr>
      <w:r w:rsidRPr="0077718C">
        <w:rPr>
          <w:rFonts w:ascii="Times New Roman" w:eastAsia="Times New Roman" w:hAnsi="Times New Roman" w:cs="Times New Roman"/>
          <w:sz w:val="28"/>
          <w:szCs w:val="28"/>
          <w:lang w:eastAsia="ru-RU"/>
        </w:rPr>
        <w:t>Приложение 5</w:t>
      </w:r>
      <w:r w:rsidRPr="0077718C">
        <w:rPr>
          <w:rFonts w:ascii="Times New Roman" w:eastAsia="Times New Roman" w:hAnsi="Times New Roman" w:cs="Times New Roman"/>
          <w:sz w:val="28"/>
          <w:szCs w:val="28"/>
          <w:lang w:eastAsia="ru-RU"/>
        </w:rPr>
        <w:br/>
        <w:t xml:space="preserve">к </w:t>
      </w:r>
      <w:r>
        <w:rPr>
          <w:rFonts w:ascii="Times New Roman" w:eastAsia="Times New Roman" w:hAnsi="Times New Roman" w:cs="Times New Roman"/>
          <w:sz w:val="28"/>
          <w:szCs w:val="28"/>
          <w:lang w:eastAsia="ru-RU"/>
        </w:rPr>
        <w:t>Закону</w:t>
      </w:r>
      <w:r w:rsidRPr="0077718C">
        <w:rPr>
          <w:rFonts w:ascii="Times New Roman" w:eastAsia="Times New Roman" w:hAnsi="Times New Roman" w:cs="Times New Roman"/>
          <w:sz w:val="28"/>
          <w:szCs w:val="28"/>
          <w:lang w:eastAsia="ru-RU"/>
        </w:rPr>
        <w:t xml:space="preserve"> </w:t>
      </w:r>
      <w:r w:rsidRPr="0077718C">
        <w:rPr>
          <w:rFonts w:ascii="Times New Roman" w:eastAsia="Times New Roman" w:hAnsi="Times New Roman" w:cs="Times New Roman"/>
          <w:sz w:val="28"/>
          <w:szCs w:val="28"/>
          <w:lang w:eastAsia="ru-RU"/>
        </w:rPr>
        <w:br/>
        <w:t>Приморского края</w:t>
      </w:r>
    </w:p>
    <w:p w:rsidR="0077718C" w:rsidRDefault="00995146" w:rsidP="0077718C">
      <w:pPr>
        <w:spacing w:after="0" w:line="240" w:lineRule="auto"/>
        <w:ind w:left="12191"/>
        <w:rPr>
          <w:rFonts w:ascii="Times New Roman" w:eastAsia="Times New Roman" w:hAnsi="Times New Roman" w:cs="Times New Roman"/>
          <w:sz w:val="28"/>
          <w:szCs w:val="28"/>
          <w:lang w:eastAsia="ru-RU"/>
        </w:rPr>
      </w:pPr>
      <w:r w:rsidRPr="00995146">
        <w:rPr>
          <w:rFonts w:ascii="Times New Roman" w:eastAsia="Times New Roman" w:hAnsi="Times New Roman" w:cs="Times New Roman"/>
          <w:sz w:val="28"/>
          <w:szCs w:val="28"/>
          <w:lang w:eastAsia="ru-RU"/>
        </w:rPr>
        <w:t>от 25.11.2021 № 16-КЗ</w:t>
      </w:r>
      <w:bookmarkStart w:id="0" w:name="_GoBack"/>
      <w:bookmarkEnd w:id="0"/>
    </w:p>
    <w:p w:rsidR="0077718C" w:rsidRDefault="0077718C" w:rsidP="0077718C">
      <w:pPr>
        <w:spacing w:after="0" w:line="240" w:lineRule="auto"/>
        <w:ind w:left="12191"/>
        <w:rPr>
          <w:rFonts w:ascii="Times New Roman" w:eastAsia="Times New Roman" w:hAnsi="Times New Roman" w:cs="Times New Roman"/>
          <w:sz w:val="28"/>
          <w:szCs w:val="28"/>
          <w:lang w:eastAsia="ru-RU"/>
        </w:rPr>
      </w:pPr>
    </w:p>
    <w:p w:rsidR="0077718C" w:rsidRDefault="0077718C" w:rsidP="0077718C">
      <w:pPr>
        <w:spacing w:after="0" w:line="240" w:lineRule="auto"/>
        <w:ind w:left="12191"/>
        <w:rPr>
          <w:rFonts w:ascii="Times New Roman" w:eastAsia="Times New Roman" w:hAnsi="Times New Roman" w:cs="Times New Roman"/>
          <w:sz w:val="28"/>
          <w:szCs w:val="28"/>
          <w:lang w:eastAsia="ru-RU"/>
        </w:rPr>
      </w:pPr>
      <w:r w:rsidRPr="0077718C">
        <w:rPr>
          <w:rFonts w:ascii="Times New Roman" w:eastAsia="Times New Roman" w:hAnsi="Times New Roman" w:cs="Times New Roman"/>
          <w:sz w:val="28"/>
          <w:szCs w:val="28"/>
          <w:lang w:eastAsia="ru-RU"/>
        </w:rPr>
        <w:t>"Приложение 9</w:t>
      </w:r>
      <w:r w:rsidRPr="0077718C">
        <w:rPr>
          <w:rFonts w:ascii="Times New Roman" w:eastAsia="Times New Roman" w:hAnsi="Times New Roman" w:cs="Times New Roman"/>
          <w:sz w:val="28"/>
          <w:szCs w:val="28"/>
          <w:lang w:eastAsia="ru-RU"/>
        </w:rPr>
        <w:br/>
        <w:t xml:space="preserve">к </w:t>
      </w:r>
      <w:r>
        <w:rPr>
          <w:rFonts w:ascii="Times New Roman" w:eastAsia="Times New Roman" w:hAnsi="Times New Roman" w:cs="Times New Roman"/>
          <w:sz w:val="28"/>
          <w:szCs w:val="28"/>
          <w:lang w:eastAsia="ru-RU"/>
        </w:rPr>
        <w:t>З</w:t>
      </w:r>
      <w:r w:rsidRPr="0077718C">
        <w:rPr>
          <w:rFonts w:ascii="Times New Roman" w:eastAsia="Times New Roman" w:hAnsi="Times New Roman" w:cs="Times New Roman"/>
          <w:sz w:val="28"/>
          <w:szCs w:val="28"/>
          <w:lang w:eastAsia="ru-RU"/>
        </w:rPr>
        <w:t>акону</w:t>
      </w:r>
    </w:p>
    <w:p w:rsidR="0077718C" w:rsidRDefault="0077718C" w:rsidP="0077718C">
      <w:pPr>
        <w:spacing w:after="0" w:line="240" w:lineRule="auto"/>
        <w:ind w:left="12191"/>
        <w:rPr>
          <w:rFonts w:ascii="Times New Roman" w:eastAsia="Times New Roman" w:hAnsi="Times New Roman" w:cs="Times New Roman"/>
          <w:sz w:val="28"/>
          <w:szCs w:val="28"/>
          <w:lang w:eastAsia="ru-RU"/>
        </w:rPr>
      </w:pPr>
      <w:r w:rsidRPr="0077718C">
        <w:rPr>
          <w:rFonts w:ascii="Times New Roman" w:eastAsia="Times New Roman" w:hAnsi="Times New Roman" w:cs="Times New Roman"/>
          <w:sz w:val="28"/>
          <w:szCs w:val="28"/>
          <w:lang w:eastAsia="ru-RU"/>
        </w:rPr>
        <w:t>Приморского края</w:t>
      </w:r>
    </w:p>
    <w:p w:rsidR="0077718C" w:rsidRDefault="0077718C" w:rsidP="0077718C">
      <w:pPr>
        <w:spacing w:after="0" w:line="240" w:lineRule="auto"/>
        <w:ind w:left="12191"/>
        <w:rPr>
          <w:rFonts w:ascii="Times New Roman" w:eastAsia="Times New Roman" w:hAnsi="Times New Roman" w:cs="Times New Roman"/>
          <w:sz w:val="28"/>
          <w:szCs w:val="28"/>
          <w:lang w:eastAsia="ru-RU"/>
        </w:rPr>
      </w:pPr>
      <w:r w:rsidRPr="0077718C">
        <w:rPr>
          <w:rFonts w:ascii="Times New Roman" w:eastAsia="Times New Roman" w:hAnsi="Times New Roman" w:cs="Times New Roman"/>
          <w:sz w:val="28"/>
          <w:szCs w:val="28"/>
          <w:lang w:eastAsia="ru-RU"/>
        </w:rPr>
        <w:t>от 21.12.2020 № 969-КЗ</w:t>
      </w:r>
    </w:p>
    <w:p w:rsidR="0077718C" w:rsidRDefault="0077718C" w:rsidP="0077718C">
      <w:pPr>
        <w:spacing w:after="0" w:line="240" w:lineRule="auto"/>
        <w:rPr>
          <w:rFonts w:ascii="Times New Roman" w:eastAsia="Times New Roman" w:hAnsi="Times New Roman" w:cs="Times New Roman"/>
          <w:sz w:val="28"/>
          <w:szCs w:val="28"/>
          <w:lang w:eastAsia="ru-RU"/>
        </w:rPr>
      </w:pPr>
    </w:p>
    <w:p w:rsidR="0077718C" w:rsidRDefault="0077718C" w:rsidP="0077718C">
      <w:pPr>
        <w:spacing w:after="0" w:line="240" w:lineRule="auto"/>
        <w:jc w:val="center"/>
        <w:rPr>
          <w:rFonts w:ascii="Times New Roman" w:eastAsia="Times New Roman" w:hAnsi="Times New Roman" w:cs="Times New Roman"/>
          <w:sz w:val="28"/>
          <w:szCs w:val="28"/>
          <w:lang w:eastAsia="ru-RU"/>
        </w:rPr>
      </w:pPr>
      <w:r w:rsidRPr="0077718C">
        <w:rPr>
          <w:rFonts w:ascii="Times New Roman" w:eastAsia="Times New Roman" w:hAnsi="Times New Roman" w:cs="Times New Roman"/>
          <w:sz w:val="28"/>
          <w:szCs w:val="28"/>
          <w:lang w:eastAsia="ru-RU"/>
        </w:rPr>
        <w:t xml:space="preserve">Объемы </w:t>
      </w:r>
      <w:bookmarkStart w:id="1" w:name="RANGE!A5"/>
      <w:r w:rsidRPr="0077718C">
        <w:rPr>
          <w:rFonts w:ascii="Times New Roman" w:eastAsia="Times New Roman" w:hAnsi="Times New Roman" w:cs="Times New Roman"/>
          <w:sz w:val="28"/>
          <w:szCs w:val="28"/>
          <w:lang w:eastAsia="ru-RU"/>
        </w:rPr>
        <w:t>доходов краевого бюджета на 2021 год и плановый период 2022 и 2023 годов</w:t>
      </w:r>
      <w:bookmarkEnd w:id="1"/>
    </w:p>
    <w:p w:rsidR="0077718C" w:rsidRDefault="0077718C" w:rsidP="0077718C">
      <w:pPr>
        <w:spacing w:after="0" w:line="240" w:lineRule="auto"/>
        <w:jc w:val="center"/>
        <w:rPr>
          <w:rFonts w:ascii="Times New Roman" w:eastAsia="Times New Roman" w:hAnsi="Times New Roman" w:cs="Times New Roman"/>
          <w:sz w:val="28"/>
          <w:szCs w:val="28"/>
          <w:lang w:eastAsia="ru-RU"/>
        </w:rPr>
      </w:pPr>
    </w:p>
    <w:p w:rsidR="0077718C" w:rsidRDefault="0077718C" w:rsidP="0077718C">
      <w:pPr>
        <w:spacing w:after="0" w:line="240" w:lineRule="auto"/>
        <w:ind w:right="-173"/>
        <w:jc w:val="right"/>
        <w:rPr>
          <w:rFonts w:ascii="Times New Roman" w:eastAsia="Times New Roman" w:hAnsi="Times New Roman" w:cs="Times New Roman"/>
          <w:sz w:val="28"/>
          <w:szCs w:val="28"/>
          <w:lang w:eastAsia="ru-RU"/>
        </w:rPr>
      </w:pPr>
      <w:r w:rsidRPr="0077718C">
        <w:rPr>
          <w:rFonts w:ascii="Times New Roman" w:eastAsia="Times New Roman" w:hAnsi="Times New Roman" w:cs="Times New Roman"/>
          <w:sz w:val="28"/>
          <w:szCs w:val="28"/>
          <w:lang w:eastAsia="ru-RU"/>
        </w:rPr>
        <w:t>(рублей)</w:t>
      </w:r>
    </w:p>
    <w:p w:rsidR="0077718C" w:rsidRPr="0077718C" w:rsidRDefault="0077718C" w:rsidP="0077718C">
      <w:pPr>
        <w:spacing w:after="0" w:line="240" w:lineRule="auto"/>
        <w:rPr>
          <w:sz w:val="2"/>
          <w:szCs w:val="2"/>
        </w:rPr>
      </w:pPr>
    </w:p>
    <w:tbl>
      <w:tblPr>
        <w:tblW w:w="15309" w:type="dxa"/>
        <w:tblInd w:w="108" w:type="dxa"/>
        <w:tblLook w:val="04A0" w:firstRow="1" w:lastRow="0" w:firstColumn="1" w:lastColumn="0" w:noHBand="0" w:noVBand="1"/>
      </w:tblPr>
      <w:tblGrid>
        <w:gridCol w:w="2776"/>
        <w:gridCol w:w="5111"/>
        <w:gridCol w:w="2552"/>
        <w:gridCol w:w="2410"/>
        <w:gridCol w:w="2460"/>
      </w:tblGrid>
      <w:tr w:rsidR="0077718C" w:rsidRPr="0077718C" w:rsidTr="00BE6D88">
        <w:trPr>
          <w:cantSplit/>
          <w:trHeight w:val="453"/>
          <w:tblHeader/>
        </w:trPr>
        <w:tc>
          <w:tcPr>
            <w:tcW w:w="2776" w:type="dxa"/>
            <w:vMerge w:val="restart"/>
            <w:tcBorders>
              <w:top w:val="single" w:sz="4" w:space="0" w:color="auto"/>
              <w:left w:val="single" w:sz="4" w:space="0" w:color="auto"/>
              <w:right w:val="single" w:sz="4" w:space="0" w:color="auto"/>
            </w:tcBorders>
            <w:shd w:val="clear" w:color="auto" w:fill="auto"/>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Код бюджетной классификации Российской Федерации</w:t>
            </w:r>
          </w:p>
        </w:tc>
        <w:tc>
          <w:tcPr>
            <w:tcW w:w="5111" w:type="dxa"/>
            <w:vMerge w:val="restart"/>
            <w:tcBorders>
              <w:top w:val="single" w:sz="4" w:space="0" w:color="auto"/>
              <w:left w:val="single" w:sz="4" w:space="0" w:color="auto"/>
              <w:right w:val="single" w:sz="4" w:space="0" w:color="auto"/>
            </w:tcBorders>
            <w:shd w:val="clear" w:color="auto" w:fill="auto"/>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Наименование</w:t>
            </w:r>
          </w:p>
        </w:tc>
        <w:tc>
          <w:tcPr>
            <w:tcW w:w="7422" w:type="dxa"/>
            <w:gridSpan w:val="3"/>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Объемы доходов</w:t>
            </w:r>
          </w:p>
        </w:tc>
      </w:tr>
      <w:tr w:rsidR="00BE6D88" w:rsidRPr="0077718C" w:rsidTr="00BE6D88">
        <w:trPr>
          <w:cantSplit/>
          <w:trHeight w:val="340"/>
          <w:tblHeader/>
        </w:trPr>
        <w:tc>
          <w:tcPr>
            <w:tcW w:w="2776" w:type="dxa"/>
            <w:vMerge/>
            <w:tcBorders>
              <w:top w:val="single" w:sz="4" w:space="0" w:color="auto"/>
              <w:left w:val="single" w:sz="4" w:space="0" w:color="auto"/>
              <w:right w:val="single" w:sz="4" w:space="0" w:color="auto"/>
            </w:tcBorders>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p>
        </w:tc>
        <w:tc>
          <w:tcPr>
            <w:tcW w:w="5111" w:type="dxa"/>
            <w:vMerge/>
            <w:tcBorders>
              <w:top w:val="single" w:sz="4" w:space="0" w:color="auto"/>
              <w:left w:val="single" w:sz="4" w:space="0" w:color="auto"/>
              <w:right w:val="single" w:sz="4" w:space="0" w:color="auto"/>
            </w:tcBorders>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p>
        </w:tc>
        <w:tc>
          <w:tcPr>
            <w:tcW w:w="2552" w:type="dxa"/>
            <w:tcBorders>
              <w:top w:val="single" w:sz="4" w:space="0" w:color="auto"/>
              <w:left w:val="nil"/>
              <w:right w:val="single" w:sz="4" w:space="0" w:color="auto"/>
            </w:tcBorders>
            <w:shd w:val="clear" w:color="auto" w:fill="auto"/>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2021 год</w:t>
            </w:r>
          </w:p>
        </w:tc>
        <w:tc>
          <w:tcPr>
            <w:tcW w:w="2410" w:type="dxa"/>
            <w:tcBorders>
              <w:top w:val="single" w:sz="4" w:space="0" w:color="auto"/>
              <w:left w:val="nil"/>
              <w:right w:val="single" w:sz="4" w:space="0" w:color="auto"/>
            </w:tcBorders>
            <w:shd w:val="clear" w:color="auto" w:fill="auto"/>
            <w:noWrap/>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2022 год</w:t>
            </w:r>
          </w:p>
        </w:tc>
        <w:tc>
          <w:tcPr>
            <w:tcW w:w="2460" w:type="dxa"/>
            <w:tcBorders>
              <w:top w:val="single" w:sz="4" w:space="0" w:color="auto"/>
              <w:left w:val="nil"/>
              <w:right w:val="single" w:sz="4" w:space="0" w:color="auto"/>
            </w:tcBorders>
            <w:shd w:val="clear" w:color="auto" w:fill="auto"/>
            <w:noWrap/>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2023 год</w:t>
            </w:r>
          </w:p>
        </w:tc>
      </w:tr>
    </w:tbl>
    <w:p w:rsidR="00BE6D88" w:rsidRPr="00BE6D88" w:rsidRDefault="00BE6D88" w:rsidP="00BE6D88">
      <w:pPr>
        <w:spacing w:after="0" w:line="240" w:lineRule="auto"/>
        <w:rPr>
          <w:sz w:val="2"/>
          <w:szCs w:val="2"/>
        </w:rPr>
      </w:pPr>
    </w:p>
    <w:tbl>
      <w:tblPr>
        <w:tblW w:w="15309" w:type="dxa"/>
        <w:tblInd w:w="108" w:type="dxa"/>
        <w:tblLook w:val="04A0" w:firstRow="1" w:lastRow="0" w:firstColumn="1" w:lastColumn="0" w:noHBand="0" w:noVBand="1"/>
      </w:tblPr>
      <w:tblGrid>
        <w:gridCol w:w="2776"/>
        <w:gridCol w:w="5111"/>
        <w:gridCol w:w="2552"/>
        <w:gridCol w:w="2410"/>
        <w:gridCol w:w="2460"/>
      </w:tblGrid>
      <w:tr w:rsidR="00BE6D88" w:rsidRPr="0077718C" w:rsidTr="00BE6D88">
        <w:trPr>
          <w:cantSplit/>
          <w:trHeight w:val="340"/>
          <w:tblHeader/>
        </w:trPr>
        <w:tc>
          <w:tcPr>
            <w:tcW w:w="2776" w:type="dxa"/>
            <w:tcBorders>
              <w:top w:val="single" w:sz="4" w:space="0" w:color="auto"/>
              <w:left w:val="single" w:sz="4" w:space="0" w:color="auto"/>
              <w:bottom w:val="single" w:sz="4" w:space="0" w:color="auto"/>
              <w:right w:val="single" w:sz="4" w:space="0" w:color="auto"/>
            </w:tcBorders>
            <w:shd w:val="clear" w:color="auto" w:fill="auto"/>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w:t>
            </w:r>
          </w:p>
        </w:tc>
        <w:tc>
          <w:tcPr>
            <w:tcW w:w="5111" w:type="dxa"/>
            <w:tcBorders>
              <w:top w:val="single" w:sz="4" w:space="0" w:color="auto"/>
              <w:left w:val="nil"/>
              <w:bottom w:val="single" w:sz="4" w:space="0" w:color="auto"/>
              <w:right w:val="single" w:sz="4" w:space="0" w:color="auto"/>
            </w:tcBorders>
            <w:shd w:val="clear" w:color="auto" w:fill="auto"/>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w:t>
            </w:r>
          </w:p>
        </w:tc>
        <w:tc>
          <w:tcPr>
            <w:tcW w:w="2552" w:type="dxa"/>
            <w:tcBorders>
              <w:top w:val="single" w:sz="4" w:space="0" w:color="auto"/>
              <w:left w:val="nil"/>
              <w:bottom w:val="single" w:sz="4" w:space="0" w:color="auto"/>
              <w:right w:val="single" w:sz="4" w:space="0" w:color="auto"/>
            </w:tcBorders>
            <w:shd w:val="clear" w:color="auto" w:fill="auto"/>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w:t>
            </w:r>
          </w:p>
        </w:tc>
        <w:tc>
          <w:tcPr>
            <w:tcW w:w="2410"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w:t>
            </w:r>
          </w:p>
        </w:tc>
        <w:tc>
          <w:tcPr>
            <w:tcW w:w="2460"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1 00 00000 00 0000 000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НАЛОГОВЫЕ И НЕНАЛОГОВЫЕ ДОХОДЫ</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112 255 521 314,07</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101 273 026 079,00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106 640 172 393,00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1 01 00000 00 0000 000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НАЛОГИ НА ПРИБЫЛЬ, ДОХОДЫ</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72 952 639 653,75</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62 409 929 066,00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65 913 640 412,00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1 01 01000 00 0000 110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 на прибыль организаций</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31 623 729 473,75</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21 004 742 000,00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21 775 711 000,00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1 01 02000 01 0000 110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 на доходы физических лиц</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41 328 910 180,00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41 405 187 066,00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44 137 929 412,00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1 03 00000 00 0000 000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10 928 623 771,00</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12 928 022 949,00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14 376 360 693,00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1 03 02000 01 0000 110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10 928 623 771,00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12 928 022 949,00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14 376 360 693,00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1 05 00000 00 0000 000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НАЛОГИ НА СОВОКУПНЫЙ ДОХОД</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10 315 146 377,16</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8 514 701 280,00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8 644 377 640,00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1 05 01000 00 0000 110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10 239 691 052,16</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8 478 701 280,00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8 606 377 640,00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1 05 06000 01 0000 110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 на профессиональный доход</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75 455 325,00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36 000 000,00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38 000 000,00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1 06 00000 00 0000 000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НАЛОГИ НА ИМУЩЕСТВО</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14 832 829 431,00</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15 240 829 000,00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15 519 533 000,00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1 06 02000 02 0000 110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 на имущество организаций</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12 448 136 431,00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12 799 229 000,00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13 030 389 000,00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1 06 04000 02 0000 110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Транспортный налог</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2 269 253 000,00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2 293 974 000,00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2 306 324 000,00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1 06 05000 02 0000 110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 на игорный бизнес</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115 440 000,00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147 626 000,00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182 820 000,00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1 07 00000 00 0000 000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642 458 000,00</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663 677 000,00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682 943 000,00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1 07 01000 01 0000 110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 на добычу полезных ископаемых</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276 275 000,00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285 921 000,00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294 523 000,00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1 07 04000 01 0000 110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366 183 000,00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377 756 000,00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388 420 000,00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1 08 00000 00 0000 000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ГОСУДАРСТВЕННАЯ ПОШЛИНА</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345 811 700,00</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346 806 000,00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347 136 200,00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1 08 06000 01 0000 110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10 058 000,00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16 558 000,00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16 558 000,00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1 08 07000 01 0000 110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335 753 700,00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330 248 000,00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330 578 200,00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1 11 00000 00 0000 000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604 322 958,46</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232 254 909,00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207 535 418,00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1 11 01000 00 0000 120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15 240 170,86</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44 850 000,00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21 400 000,00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1 11 02000 00 0000 120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от размещения средств бюджетов</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446 948 268,33</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1 11 03000 00 0000 120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13 261 074,00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5 884 517,00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512 281,00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1 11 05000 00 0000 120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77 361 538,43</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74 323 352,00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75 973 352,00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1 11 05100 02 0000 120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color w:val="000000"/>
                <w:sz w:val="26"/>
                <w:szCs w:val="26"/>
                <w:lang w:eastAsia="ru-RU"/>
              </w:rPr>
            </w:pPr>
            <w:r w:rsidRPr="0077718C">
              <w:rPr>
                <w:rFonts w:ascii="Times New Roman" w:eastAsia="Times New Roman" w:hAnsi="Times New Roman" w:cs="Times New Roman"/>
                <w:color w:val="000000"/>
                <w:sz w:val="26"/>
                <w:szCs w:val="26"/>
                <w:lang w:eastAsia="ru-RU"/>
              </w:rPr>
              <w:t>193 308,38</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1 11 05300 00 0000 120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402 000,00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342 140,00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350 700,00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1 11 07000 00 0000 120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50 000 000,00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100 000 000,00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102 444 185,00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1 11 09000 00 0000 120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916 598,46</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6 854 900,00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6 854 900,00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1 12 00000 00 0000 000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ПЛАТЕЖИ ПРИ ПОЛЬЗОВАНИИ ПРИРОДНЫМИ РЕСУРСАМИ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355 254 504,98</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164 515 740,00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172 573 440,00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1 12 01000 01 0000 120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79 023 966,78</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52 500 000,00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52 500 000,00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1 12 02000 00 0000 120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Платежи при пользовании недрами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9 656 263,00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4 857 640,00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4 864 640,00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1 12 04000 00 0000 120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Плата за использование лесов</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266 574 275,20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107 158 100,00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115 208 800,00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1 13 00000 00 0000 000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153 457 736,69</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44 341 287,00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44 412 325,00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1 13 01000 00 0000 130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от оказания платных услуг (работ)</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22 191 300,00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17 848 919,00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17 903 129,00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1 13 02000 00 0000 130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от компенсации затрат государства</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131 266 436,69</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26 492 368,00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26 509 196,00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1 14 00000 00 0000 000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97 736 433,21</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38 434 944,00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36 745 825,00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1 14 01000 00 0000 410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от продажи квартир</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50 000 000,00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38 434 944,00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36 745 825,00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1 14 02000 00 0000 000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46 550 000,00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1 14 06000 00 0000 430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от продажи земельных участков, находящихся в государственной и муниципальной собственности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1 186 433,21</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1 15 00000 00 0000 000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АДМИНИСТРАТИВНЫЕ ПЛАТЕЖИ И СБОРЫ</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10 093 418,50</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11 115 332,00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11 618 832,00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1 15 02000 00 0000 140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10 000 000,00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10 490 000,00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10 993 500,00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1 15 07000 01 0000 140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93 418,50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625 332,00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625 332,00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1 16 00000 00 0000 000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ШТРАФЫ, САНКЦИИ, ВОЗМЕЩЕНИЕ УЩЕРБА</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1 017 147 329,32</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678 398 572,00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683 295 608,00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1 16 01000 01 0000 140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Административные штрафы, установленные Кодексом Российской Федерации об административных правонарушениях</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957 350 133,25</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661 738 272,00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663 036 272,00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1 16 02000 02 0000 140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Административные штрафы, установленные законами субъектов Российской Федерации об административных правонарушениях</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7 500 000,00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9 000 000,00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9 000 000,00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1 16 07000 01 0000 140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10 921 634,78</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3 350 536,00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1 16 10000 00 0000 140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Платежи в целях возмещения причиненного ущерба (убытков)</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39 797 561,29</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6 005 000,00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6 174 000,00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1 16 11000 01 0000 140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Платежи, уплачиваемые в целях возмещения вреда</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1 578 000,00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1 655 300,00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1 734 800,00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2 00 00000 00 0000 000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БЕЗВОЗМЕЗДНЫЕ ПОСТУПЛЕНИЯ</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53 387 069 849,05</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33 505 729 118,44</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30 889 865 098,00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50 623 249 595,65</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31 169 503 098,00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30 889 865 098,00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2 02 10000 00 0000 151</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Дотации бюджетам бюджетной системы Российской Федерации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11 687 905 300,00</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3 486 871 200,00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3 101 096 200,00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2 02 15001 02 0000 150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9 097 061 300,00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3 270 660 200,00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2 864 394 200,00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2 02 15002 02 0000 150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700 000 000,00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2 02 15009 02 0000 150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1 608 161 000,00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2 02 15010 02 0000 150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282 683 000,00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216 211 000,00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236 702 000,00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2 02 20000 00 0000 150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24 251 143 480,00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18 534 469 300,00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19 029 558 700,00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2 02 25007 02 0000 150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выплату региональных социальных доплат к пенсии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2 847 647 700,00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2 363 331 500,00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2 457 864 700,00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2 02 25016 02 0000 150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2012-2020 годах"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107 220 900,00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2 02 25027 02 0000 150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18 672 900,00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2 02 25028 02 0000 150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11 491 100,00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2 02 25066 02 0000 150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1 131 300,00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1 075 600,00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1 075 600,00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2 02 25078 02 0000 150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r w:rsidRPr="0077718C">
              <w:rPr>
                <w:rFonts w:ascii="Times New Roman" w:eastAsia="Times New Roman" w:hAnsi="Times New Roman" w:cs="Times New Roman"/>
                <w:sz w:val="26"/>
                <w:szCs w:val="26"/>
                <w:lang w:eastAsia="ru-RU"/>
              </w:rPr>
              <w:br w:type="page"/>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1 061 421 500,00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1 382 746 900,00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1 433 714 900,00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2 02 25081 02 0000 150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7 374 900,00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7 455 500,00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7 455 500,00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2 02 25082 02 0000 150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546 241 000,00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524 613 500,00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524 613 500,00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2 02 25084 02 0000 150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1 380 649 000,00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1 332 882 600,00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1 335 576 500,00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2 02 25086 02 0000 150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8 527 200,00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8 215 200,00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8 870 400,00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2 02 25097 02 0000 150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23 911 400,00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21 348 800,00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20 944 500,00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2 02 25114 02 0000 150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127 198 100,00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72 573 300,00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50 580 900,00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2 02 25117 02 0000 150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Субсидии бюджетам субъектов Российской Федерации на формирование </w:t>
            </w:r>
            <w:r w:rsidR="00941425">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104 960 800,00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2 02 25138 02 0000 150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Pr="0077718C">
              <w:rPr>
                <w:rFonts w:ascii="Times New Roman" w:eastAsia="Times New Roman" w:hAnsi="Times New Roman" w:cs="Times New Roman"/>
                <w:sz w:val="26"/>
                <w:szCs w:val="26"/>
                <w:lang w:eastAsia="ru-RU"/>
              </w:rPr>
              <w:br w:type="page"/>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95 920 000,00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91 560 000,00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91 560 000,00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2 02 25163 02 0000 150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56 583 700,00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56 813 400,00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56 813 400,00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2 02 25169 02 0000 150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66 106 500,00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67 644 300,00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66 096 800,00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2 02 25177 02 0000 150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22 272 700,00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2 02 25189 02 0000 150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выявления и поддержки одаренных детей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193 201 900,00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2 02 25201 02 0000 150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63 389 200,00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60 327 100,00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60 327 100,00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2 02 25202 02 0000 150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48 078 800,00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47 667 300,00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47 848 500,00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2 02 25210 02 0000 150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193 602 500,00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131 981 100,00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413 748 700,00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2 02 25219 02 0000 150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цифрового образования детей</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17 094 600,00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59 753 600,00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2 02 25228 02 0000 150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65 814 100,00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8 340 200,00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8 342 600,00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2 02 25229 02 0000 150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33 366 400,00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12 994 300,00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13 857 900,00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2 02 25230 02 0000 150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141 485 900,00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141 787 100,00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2 02 25232 02 0000 150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r w:rsidRPr="0077718C">
              <w:rPr>
                <w:rFonts w:ascii="Times New Roman" w:eastAsia="Times New Roman" w:hAnsi="Times New Roman" w:cs="Times New Roman"/>
                <w:sz w:val="26"/>
                <w:szCs w:val="26"/>
                <w:lang w:eastAsia="ru-RU"/>
              </w:rPr>
              <w:br w:type="page"/>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1 564 998 100,00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2 02 25243 02 0000 150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945 113 800,00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862 724 200,00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1 011 617 900,00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2 02 25251 02 0000 150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42 120 300,00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214 475 500,00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2 02 25253 02 0000 150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12 093 200,00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12 093 200,00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12 093 200,00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2 02 25255 02 0000 150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41 495 700,00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2 02 25256 02 0000 150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3E1BD9">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3E1BD9">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50 тысяч человек</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40 480 000,00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36 960 000,00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62 160 000,00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2 02 25259 02 0000 150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стимулирования увеличения производства масличных культур</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3E1BD9" w:rsidRPr="0077718C" w:rsidRDefault="003E1BD9" w:rsidP="002863AF">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161 199 980,00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3E1BD9" w:rsidRPr="0077718C" w:rsidRDefault="003E1BD9" w:rsidP="002863AF">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1 177 509 300,00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3E1BD9" w:rsidRPr="0077718C" w:rsidRDefault="003E1BD9" w:rsidP="002863AF">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1 099 136 500,00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2 02 25269 02 0000 150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закупку контейнеров для раздельного накопления твердых коммунальных отходов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15 635 500,00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2 02 25281 02 0000 150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3E1BD9" w:rsidRPr="0077718C" w:rsidRDefault="003E1BD9" w:rsidP="00AA3E44">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14 832 700,00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3E1BD9" w:rsidRPr="0077718C" w:rsidRDefault="003E1BD9" w:rsidP="00AA3E44">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14 832 700,00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3E1BD9" w:rsidRPr="0077718C" w:rsidRDefault="003E1BD9" w:rsidP="00AA3E44">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14 832 700,00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2 02 25291 02 0000 150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повышение эффективности службы занятости</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9 800 000,00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9 800 000,00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5 390 000,00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2 02 25302 02 0000 150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Субсидии бюджетам субъектов Российской Федерации на осуществление ежемесячных выплат на детей в возрасте от трех до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семи лет включительно</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5 519 274 500,00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3 290 800 700,00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3 321 476 300,00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2 02 25304 02 0000 150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1 105 021 400,00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1 107 792 300,00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1 085 227 000,00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2 02 25305 02 0000 150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71 065 600,00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258 665 600,00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2 02 25365 02 0000 150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1 503 706 100,00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1 503 706 100,00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1 503 706 100,00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2 02 25402 02 0000 150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17 748 600,00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16 488 800,00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16 488 800,00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2 02 25404 02 0000 150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165 472 200,00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154 461 600,00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159 531 900,00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2 02 25423 02 0000 150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3E1BD9">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w:t>
            </w:r>
            <w:r>
              <w:rPr>
                <w:rFonts w:ascii="Times New Roman" w:eastAsia="Times New Roman" w:hAnsi="Times New Roman" w:cs="Times New Roman"/>
                <w:sz w:val="26"/>
                <w:szCs w:val="26"/>
                <w:lang w:eastAsia="ru-RU"/>
              </w:rPr>
              <w:t xml:space="preserve"> </w:t>
            </w:r>
            <w:r w:rsidRPr="0077718C">
              <w:rPr>
                <w:rFonts w:ascii="Times New Roman" w:eastAsia="Times New Roman" w:hAnsi="Times New Roman" w:cs="Times New Roman"/>
                <w:sz w:val="26"/>
                <w:szCs w:val="26"/>
                <w:lang w:eastAsia="ru-RU"/>
              </w:rPr>
              <w:t>Российской Федерации на</w:t>
            </w:r>
            <w:r>
              <w:rPr>
                <w:rFonts w:ascii="Times New Roman" w:eastAsia="Times New Roman" w:hAnsi="Times New Roman" w:cs="Times New Roman"/>
                <w:sz w:val="26"/>
                <w:szCs w:val="26"/>
                <w:lang w:eastAsia="ru-RU"/>
              </w:rPr>
              <w:t xml:space="preserve"> </w:t>
            </w:r>
            <w:r w:rsidRPr="0077718C">
              <w:rPr>
                <w:rFonts w:ascii="Times New Roman" w:eastAsia="Times New Roman" w:hAnsi="Times New Roman" w:cs="Times New Roman"/>
                <w:sz w:val="26"/>
                <w:szCs w:val="26"/>
                <w:lang w:eastAsia="ru-RU"/>
              </w:rPr>
              <w:t>софинансирование расходных</w:t>
            </w:r>
            <w:r>
              <w:rPr>
                <w:rFonts w:ascii="Times New Roman" w:eastAsia="Times New Roman" w:hAnsi="Times New Roman" w:cs="Times New Roman"/>
                <w:sz w:val="26"/>
                <w:szCs w:val="26"/>
                <w:lang w:eastAsia="ru-RU"/>
              </w:rPr>
              <w:t xml:space="preserve"> </w:t>
            </w:r>
            <w:r w:rsidRPr="0077718C">
              <w:rPr>
                <w:rFonts w:ascii="Times New Roman" w:eastAsia="Times New Roman" w:hAnsi="Times New Roman" w:cs="Times New Roman"/>
                <w:sz w:val="26"/>
                <w:szCs w:val="26"/>
                <w:lang w:eastAsia="ru-RU"/>
              </w:rPr>
              <w:t>обязательств субъектов Российской</w:t>
            </w:r>
            <w:r>
              <w:rPr>
                <w:rFonts w:ascii="Times New Roman" w:eastAsia="Times New Roman" w:hAnsi="Times New Roman" w:cs="Times New Roman"/>
                <w:sz w:val="26"/>
                <w:szCs w:val="26"/>
                <w:lang w:eastAsia="ru-RU"/>
              </w:rPr>
              <w:t xml:space="preserve"> </w:t>
            </w:r>
            <w:r w:rsidRPr="0077718C">
              <w:rPr>
                <w:rFonts w:ascii="Times New Roman" w:eastAsia="Times New Roman" w:hAnsi="Times New Roman" w:cs="Times New Roman"/>
                <w:sz w:val="26"/>
                <w:szCs w:val="26"/>
                <w:lang w:eastAsia="ru-RU"/>
              </w:rPr>
              <w:t>Федерации, возникающих при</w:t>
            </w:r>
            <w:r>
              <w:rPr>
                <w:rFonts w:ascii="Times New Roman" w:eastAsia="Times New Roman" w:hAnsi="Times New Roman" w:cs="Times New Roman"/>
                <w:sz w:val="26"/>
                <w:szCs w:val="26"/>
                <w:lang w:eastAsia="ru-RU"/>
              </w:rPr>
              <w:t xml:space="preserve"> </w:t>
            </w:r>
            <w:r w:rsidRPr="0077718C">
              <w:rPr>
                <w:rFonts w:ascii="Times New Roman" w:eastAsia="Times New Roman" w:hAnsi="Times New Roman" w:cs="Times New Roman"/>
                <w:sz w:val="26"/>
                <w:szCs w:val="26"/>
                <w:lang w:eastAsia="ru-RU"/>
              </w:rPr>
              <w:t>модернизации лабораторий</w:t>
            </w:r>
            <w:r>
              <w:rPr>
                <w:rFonts w:ascii="Times New Roman" w:eastAsia="Times New Roman" w:hAnsi="Times New Roman" w:cs="Times New Roman"/>
                <w:sz w:val="26"/>
                <w:szCs w:val="26"/>
                <w:lang w:eastAsia="ru-RU"/>
              </w:rPr>
              <w:t xml:space="preserve"> </w:t>
            </w:r>
            <w:r w:rsidRPr="0077718C">
              <w:rPr>
                <w:rFonts w:ascii="Times New Roman" w:eastAsia="Times New Roman" w:hAnsi="Times New Roman" w:cs="Times New Roman"/>
                <w:sz w:val="26"/>
                <w:szCs w:val="26"/>
                <w:lang w:eastAsia="ru-RU"/>
              </w:rPr>
              <w:t>медицинских организаций субъектов</w:t>
            </w:r>
            <w:r>
              <w:rPr>
                <w:rFonts w:ascii="Times New Roman" w:eastAsia="Times New Roman" w:hAnsi="Times New Roman" w:cs="Times New Roman"/>
                <w:sz w:val="26"/>
                <w:szCs w:val="26"/>
                <w:lang w:eastAsia="ru-RU"/>
              </w:rPr>
              <w:t xml:space="preserve"> </w:t>
            </w:r>
            <w:r w:rsidRPr="0077718C">
              <w:rPr>
                <w:rFonts w:ascii="Times New Roman" w:eastAsia="Times New Roman" w:hAnsi="Times New Roman" w:cs="Times New Roman"/>
                <w:sz w:val="26"/>
                <w:szCs w:val="26"/>
                <w:lang w:eastAsia="ru-RU"/>
              </w:rPr>
              <w:t>Российской Федерации,</w:t>
            </w:r>
            <w:r>
              <w:rPr>
                <w:rFonts w:ascii="Times New Roman" w:eastAsia="Times New Roman" w:hAnsi="Times New Roman" w:cs="Times New Roman"/>
                <w:sz w:val="26"/>
                <w:szCs w:val="26"/>
                <w:lang w:eastAsia="ru-RU"/>
              </w:rPr>
              <w:t xml:space="preserve"> </w:t>
            </w:r>
            <w:r w:rsidRPr="0077718C">
              <w:rPr>
                <w:rFonts w:ascii="Times New Roman" w:eastAsia="Times New Roman" w:hAnsi="Times New Roman" w:cs="Times New Roman"/>
                <w:sz w:val="26"/>
                <w:szCs w:val="26"/>
                <w:lang w:eastAsia="ru-RU"/>
              </w:rPr>
              <w:t>осуществляющих диагностику</w:t>
            </w:r>
            <w:r>
              <w:rPr>
                <w:rFonts w:ascii="Times New Roman" w:eastAsia="Times New Roman" w:hAnsi="Times New Roman" w:cs="Times New Roman"/>
                <w:sz w:val="26"/>
                <w:szCs w:val="26"/>
                <w:lang w:eastAsia="ru-RU"/>
              </w:rPr>
              <w:t xml:space="preserve"> </w:t>
            </w:r>
            <w:r w:rsidRPr="0077718C">
              <w:rPr>
                <w:rFonts w:ascii="Times New Roman" w:eastAsia="Times New Roman" w:hAnsi="Times New Roman" w:cs="Times New Roman"/>
                <w:sz w:val="26"/>
                <w:szCs w:val="26"/>
                <w:lang w:eastAsia="ru-RU"/>
              </w:rPr>
              <w:t>инфекционных болезней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86 470 500,00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2 02 25466 02 0000 150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6 687 800,00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5 638 000,00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5 842 500,00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2 02 25467 02 0000 150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14 058 100,00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12 101 500,00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12 101 500,00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2 02 25478 02 0000 150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115 433 000,00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117 039 700,00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155 794 000,00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2 02 25480 02 0000 150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35 791 900,00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42 703 100,00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39 543 000,00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2 02 25481 02 0000 150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10 804 500,00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2 02 25491 02 0000 150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9 013 200,00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5 007 300,00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2 02 25497 02 0000 150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140 940 900,00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155 090 700,00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173 477 800,00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2 02 25502 02 0000 150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169 729 800,00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160 611 100,00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157 362 100,00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2 02 25508 02 0000 150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250 972 500,00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266 326 500,00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256 980 200,00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2 02 25514 02 0000 150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33 992 600,00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2 02 25515 02 0000 150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1 701 800,00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1 548 800,00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1 537 300,00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2 02 25516 02 0000 150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4 618 800,00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2 02 25517 02 0000 150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2 355 000,00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2 027 800,00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1 919 500,00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2 02 25519 02 0000 150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171 045 800,00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77 908 800,00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67 746 400,00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2 02 25520 02 0000 150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408 039 700,00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405 855 100,00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2 02 25527 02 0000 150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242 057 200,00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225 102 900,00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504 792 200,00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2 02 25537 02 0000 150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13 747 600,00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2 02 25554 02 0000 150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70 135 500,00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69 440 000,00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62 767 700,00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2 02 25555 02 0000 150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542 519 300,00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534 762 700,00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534 762 700,00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2 02 25568 02 0000 150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145 430 000,00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212 563 000,00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357 960 000,00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2 02 25576 02 0000 150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обеспечение комплексного развития сельских территорий</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20 871 900,00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2 02 25586 02 0000 150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121 881 500,00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121 881 500,00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121 881 500,00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2 02 25589 02 0000 150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684 500,00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67 094 000,00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12 967 400,00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2 02 27111 02 0000 150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2 905 647 000,00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116 520 000,00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2 02 27121 02 0000 150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200 000 000,00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2 02 27139 02 0000 150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351 147 500,00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768 540 900,00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505 141 000,00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2 02 27233 02 0000 150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73 700 000,00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2 02 27336 02 0000 150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414 338 400,00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493 220 000,00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2 02 30000 00 0000 150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6 740 119 542,00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6 764 897 300,00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6 887 697 200,00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2 02 35067 02 0000 150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r w:rsidRPr="0077718C">
              <w:rPr>
                <w:rFonts w:ascii="Times New Roman" w:eastAsia="Times New Roman" w:hAnsi="Times New Roman" w:cs="Times New Roman"/>
                <w:sz w:val="26"/>
                <w:szCs w:val="26"/>
                <w:lang w:eastAsia="ru-RU"/>
              </w:rPr>
              <w:br w:type="page"/>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523 300,00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523 300,00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523 300,00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2 02 35118 02 0000 150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32 457 400,00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32 794 500,00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34 095 600,00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2 02 35120 02 0000 150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3 013 400,00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17 780 600,00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1 230 000,00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2 02 35128 02 0000 150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36 549 300,00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23 557 200,00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101 560 300,00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2 02 35129 02 0000 150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472 702 000,00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529 004 100,00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513 919 600,00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2 02 35134 02 0000 150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3E1BD9">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 xml:space="preserve">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1941-1945 годов"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23 698 000,00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3 921 500,00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3 671 800,00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2 02 35135 02 0000 150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1995 года № 5-ФЗ "О ветеранах"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17 290 400,00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17 399 800,00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15 586 200,00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2 02 35137 02 0000 150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6 219 300,00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6 446 900,00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6 680 900,00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2 02 35176 02 0000 150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1995 года № 181-ФЗ "О социальной защите инвалидов 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32 490 000,00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32 525 400,00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29 290 100,00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2 02 35220 02 0000 150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79 816 742,00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82 061 900,00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85 342 100,00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2 02 35240 02 0000 150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w:t>
            </w:r>
            <w:r>
              <w:rPr>
                <w:rFonts w:ascii="Times New Roman" w:eastAsia="Times New Roman" w:hAnsi="Times New Roman" w:cs="Times New Roman"/>
                <w:sz w:val="26"/>
                <w:szCs w:val="26"/>
                <w:lang w:eastAsia="ru-RU"/>
              </w:rPr>
              <w:t>нсации гражданам при возникнове</w:t>
            </w:r>
            <w:r w:rsidRPr="0077718C">
              <w:rPr>
                <w:rFonts w:ascii="Times New Roman" w:eastAsia="Times New Roman" w:hAnsi="Times New Roman" w:cs="Times New Roman"/>
                <w:sz w:val="26"/>
                <w:szCs w:val="26"/>
                <w:lang w:eastAsia="ru-RU"/>
              </w:rPr>
              <w:t>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85 600,00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89 100,00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92 600,00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2 02 35250 02 0000 150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850 236 400,00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1 099 209 900,00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1 099 209 800,00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2 02 35260 02 0000 150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36 149 200,00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37 852 900,00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39 060 700,00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2 02 35270 02 0000 150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 xml:space="preserve">в соответствии с Федеральным законом </w:t>
            </w:r>
            <w:r w:rsidR="00941425">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от 19 мая 1995 года № 81-ФЗ "О государственных пособиях гражданам, имеющим детей"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11 495 600,00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11 921 800,00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12 395 800,00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2 02 35280 02 0000 150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3E1BD9">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2002 года № 40-ФЗ "Об обязательном страховании гражданской ответственности владельцев транспортных средств"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76 600,00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76 600,00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76 600,00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2 02 35290 02 0000 150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3E1BD9">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1032-1 "О занятости населения в Российской Федерации"</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981 735 700,00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905 161 800,00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914 706 200,00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2 02 35380 02 0000 150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tcPr>
          <w:p w:rsidR="00CA6B93" w:rsidRPr="0077718C" w:rsidRDefault="00CA6B93" w:rsidP="003E1BD9">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подлежащ</w:t>
            </w:r>
            <w:r>
              <w:rPr>
                <w:rFonts w:ascii="Times New Roman" w:eastAsia="Times New Roman" w:hAnsi="Times New Roman" w:cs="Times New Roman"/>
                <w:sz w:val="26"/>
                <w:szCs w:val="26"/>
                <w:lang w:eastAsia="ru-RU"/>
              </w:rPr>
              <w:t>им обязательному социаль</w:t>
            </w:r>
            <w:r w:rsidRPr="0077718C">
              <w:rPr>
                <w:rFonts w:ascii="Times New Roman" w:eastAsia="Times New Roman" w:hAnsi="Times New Roman" w:cs="Times New Roman"/>
                <w:sz w:val="26"/>
                <w:szCs w:val="26"/>
                <w:lang w:eastAsia="ru-RU"/>
              </w:rPr>
              <w:t>ному страхованию на случай временной нетрудоспособности и в связи с материнством, и лицам, уволенным в связи с ликвидацией организаций (пре</w:t>
            </w:r>
            <w:r>
              <w:rPr>
                <w:rFonts w:ascii="Times New Roman" w:eastAsia="Times New Roman" w:hAnsi="Times New Roman" w:cs="Times New Roman"/>
                <w:sz w:val="26"/>
                <w:szCs w:val="26"/>
                <w:lang w:eastAsia="ru-RU"/>
              </w:rPr>
              <w:t>кращением деятельности, полномо</w:t>
            </w:r>
            <w:r w:rsidRPr="0077718C">
              <w:rPr>
                <w:rFonts w:ascii="Times New Roman" w:eastAsia="Times New Roman" w:hAnsi="Times New Roman" w:cs="Times New Roman"/>
                <w:sz w:val="26"/>
                <w:szCs w:val="26"/>
                <w:lang w:eastAsia="ru-RU"/>
              </w:rPr>
              <w:t>чий физическими лицами), в соответствии с Федеральным законом от 19 мая 1995 года № 81-ФЗ "О государственных пособиях гражданам, имеющим детей"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313620">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1 174 163 700,00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313620">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1 158 009 200,00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313620">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1 203 970 100,00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2 02 35429 02 0000 150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увеличение площади лесовосстановления</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7 247 400,00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7 221 400,00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7 392 000,00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2 02 35430 02 0000 150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4322AD">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7 461 600,00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4322AD">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1 935 900,00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4322AD">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2 02 35432 02 0000 150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101 445 000,00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33 831 300,00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17 437 000,00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2 02 35460 02 0000 150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sidRPr="0077718C">
              <w:rPr>
                <w:rFonts w:ascii="Times New Roman" w:eastAsia="Times New Roman" w:hAnsi="Times New Roman" w:cs="Times New Roman"/>
                <w:sz w:val="26"/>
                <w:szCs w:val="26"/>
                <w:lang w:eastAsia="ru-RU"/>
              </w:rPr>
              <w:br w:type="page"/>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391 464 400,00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374 649 400,00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374 649 400,00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2 02 35469 02 0000 150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проведение Всероссийской переписи населения 2020 года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28 728 000,00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2 02 35573 02 0000 150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2 267 896 600,00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2 209 792 400,00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2 248 255 700,00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2 02 35900 02 0000 150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Единая субвенция бюджетам субъектов Российской Федерации и бюджету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г. Байконура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177 173 900,00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179 130 400,00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178 551 400,00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2 02 40000 00 0000 150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Иные межбюджетные трансферты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7 944 081 273,65</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2 383 265 298,00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1 871 512 998,00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2 02 45109 02 0000 150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медико-социальных услуг лицам в возрасте 65 лет и старше</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15 138 100,00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2 02 45141 02 0000 150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20 305 708,00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21 425 098,00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21 425 098,00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2 02 45142 02 0000 150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182845">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6 929 501,38</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182845">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6 665 100,00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182845">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6 665 100,00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2 02 45156 02 0000 150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26 904 200,00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28 457 400,00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2 02 45159 02 0000 150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38 368 800,00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2 02 45161 02 0000 150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138 391 900,00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138 391 900,00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138 391 900,00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2 02 45190 02 0000 150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273 808 400,00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327 592 300,00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85 181 700,00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2 02 45191 02 0000 150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142 788 500,00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2 02 45192 02 0000 150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168 189 900,00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270 842 300,00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147 096 300,00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2 02 45197 02 0000 150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1 920 600,00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1 920 600,00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1 920 600,00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2 02 45198 02 0000 150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color w:val="000000"/>
                <w:sz w:val="26"/>
                <w:szCs w:val="26"/>
                <w:lang w:eastAsia="ru-RU"/>
              </w:rPr>
            </w:pPr>
            <w:r w:rsidRPr="0077718C">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323 500,00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2 02 45216 02 0000 150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tcPr>
          <w:p w:rsidR="00CA6B93" w:rsidRPr="0077718C" w:rsidRDefault="00CA6B93" w:rsidP="00BE6D88">
            <w:pPr>
              <w:spacing w:after="0" w:line="240" w:lineRule="auto"/>
              <w:jc w:val="both"/>
              <w:rPr>
                <w:rFonts w:ascii="Times New Roman" w:eastAsia="Times New Roman" w:hAnsi="Times New Roman" w:cs="Times New Roman"/>
                <w:color w:val="000000"/>
                <w:sz w:val="26"/>
                <w:szCs w:val="26"/>
                <w:lang w:eastAsia="ru-RU"/>
              </w:rPr>
            </w:pPr>
            <w:r w:rsidRPr="0077718C">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w:t>
            </w:r>
            <w:r>
              <w:rPr>
                <w:rFonts w:ascii="Times New Roman" w:eastAsia="Times New Roman" w:hAnsi="Times New Roman" w:cs="Times New Roman"/>
                <w:sz w:val="26"/>
                <w:szCs w:val="26"/>
                <w:lang w:eastAsia="ru-RU"/>
              </w:rPr>
              <w:t>системным началом, мукополисаха</w:t>
            </w:r>
            <w:r w:rsidRPr="0077718C">
              <w:rPr>
                <w:rFonts w:ascii="Times New Roman" w:eastAsia="Times New Roman" w:hAnsi="Times New Roman" w:cs="Times New Roman"/>
                <w:sz w:val="26"/>
                <w:szCs w:val="26"/>
                <w:lang w:eastAsia="ru-RU"/>
              </w:rPr>
              <w:t xml:space="preserve">ридозом I, II и VI типов, апластической анемией неуточненной, наследственным дефицитом факторов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 xml:space="preserve">II (фибриногена), VII (лабильного),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X (Стюарта-Прауэра), а также после трансплантации органов и (или) тканей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FF7485">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3 935 300,00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FF7485">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3 935 300,00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FF7485">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3 935 300,00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941425" w:rsidRDefault="00CA6B93" w:rsidP="00BE6D88">
            <w:pPr>
              <w:spacing w:after="0" w:line="240" w:lineRule="auto"/>
              <w:jc w:val="center"/>
              <w:rPr>
                <w:rFonts w:ascii="Times New Roman" w:eastAsia="Times New Roman" w:hAnsi="Times New Roman" w:cs="Times New Roman"/>
                <w:sz w:val="26"/>
                <w:szCs w:val="26"/>
                <w:lang w:eastAsia="ru-RU"/>
              </w:rPr>
            </w:pPr>
            <w:r w:rsidRPr="00941425">
              <w:rPr>
                <w:rFonts w:ascii="Times New Roman" w:eastAsia="Times New Roman" w:hAnsi="Times New Roman" w:cs="Times New Roman"/>
                <w:sz w:val="26"/>
                <w:szCs w:val="26"/>
                <w:lang w:eastAsia="ru-RU"/>
              </w:rPr>
              <w:t>2 02 45296 02 0000 150</w:t>
            </w:r>
            <w:r w:rsidRPr="00941425">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941425" w:rsidRDefault="00CA6B93" w:rsidP="00BE6D88">
            <w:pPr>
              <w:spacing w:after="0" w:line="240" w:lineRule="auto"/>
              <w:jc w:val="both"/>
              <w:rPr>
                <w:rFonts w:ascii="Times New Roman" w:eastAsia="Times New Roman" w:hAnsi="Times New Roman" w:cs="Times New Roman"/>
                <w:sz w:val="26"/>
                <w:szCs w:val="26"/>
                <w:lang w:eastAsia="ru-RU"/>
              </w:rPr>
            </w:pPr>
            <w:r w:rsidRPr="00941425">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r w:rsidRPr="00941425">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941425" w:rsidRDefault="00CA6B93" w:rsidP="00BE6D88">
            <w:pPr>
              <w:spacing w:after="0" w:line="240" w:lineRule="auto"/>
              <w:jc w:val="right"/>
              <w:rPr>
                <w:rFonts w:ascii="Times New Roman" w:eastAsia="Times New Roman" w:hAnsi="Times New Roman" w:cs="Times New Roman"/>
                <w:sz w:val="26"/>
                <w:szCs w:val="26"/>
                <w:lang w:eastAsia="ru-RU"/>
              </w:rPr>
            </w:pPr>
            <w:r w:rsidRPr="00941425">
              <w:rPr>
                <w:rFonts w:ascii="Times New Roman" w:eastAsia="Times New Roman" w:hAnsi="Times New Roman" w:cs="Times New Roman"/>
                <w:sz w:val="26"/>
                <w:szCs w:val="26"/>
                <w:lang w:eastAsia="ru-RU"/>
              </w:rPr>
              <w:t>46 574 300,00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941425" w:rsidRDefault="00CA6B93" w:rsidP="00BE6D88">
            <w:pPr>
              <w:spacing w:after="0" w:line="240" w:lineRule="auto"/>
              <w:jc w:val="right"/>
              <w:rPr>
                <w:rFonts w:ascii="Times New Roman" w:eastAsia="Times New Roman" w:hAnsi="Times New Roman" w:cs="Times New Roman"/>
                <w:sz w:val="26"/>
                <w:szCs w:val="26"/>
                <w:lang w:eastAsia="ru-RU"/>
              </w:rPr>
            </w:pPr>
            <w:r w:rsidRPr="00941425">
              <w:rPr>
                <w:rFonts w:ascii="Times New Roman" w:eastAsia="Times New Roman" w:hAnsi="Times New Roman" w:cs="Times New Roman"/>
                <w:sz w:val="26"/>
                <w:szCs w:val="26"/>
                <w:lang w:eastAsia="ru-RU"/>
              </w:rPr>
              <w:t>65 036 000,00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941425">
              <w:rPr>
                <w:rFonts w:ascii="Times New Roman" w:eastAsia="Times New Roman" w:hAnsi="Times New Roman" w:cs="Times New Roman"/>
                <w:sz w:val="26"/>
                <w:szCs w:val="26"/>
                <w:lang w:eastAsia="ru-RU"/>
              </w:rPr>
              <w:t>68 050 700,00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2 02 45303 02 0000 150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1 176 669 100,00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1 176 669 100,00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1 176 669 100,00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2 02 45368 02 0000 150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nil"/>
              <w:right w:val="nil"/>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color w:val="000000"/>
                <w:sz w:val="26"/>
                <w:szCs w:val="26"/>
                <w:lang w:eastAsia="ru-RU"/>
              </w:rPr>
            </w:pPr>
            <w:r w:rsidRPr="0077718C">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w:t>
            </w:r>
          </w:p>
        </w:tc>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86 010 600,00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2 02 45390 02 0000 150</w:t>
            </w:r>
          </w:p>
        </w:tc>
        <w:tc>
          <w:tcPr>
            <w:tcW w:w="5111" w:type="dxa"/>
            <w:tcBorders>
              <w:top w:val="single" w:sz="4" w:space="0" w:color="auto"/>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1 145 861 700,00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2 02 45393 02 0000 150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680 000 000,00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2 02 45418 02 0000 150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120 000 000,00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120 000 000,00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2 02 45433 02 0000 150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252 610 000,00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221 021 700,00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101 868 700,00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2 02 45453 02 0000 150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1 000 000,00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1 000 000,00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2 02 45454 02 0000 150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25 000 000,00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2 02 45468 02 0000 150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308 400,00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308 500,00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308 500,00</w:t>
            </w:r>
          </w:p>
        </w:tc>
      </w:tr>
      <w:tr w:rsidR="00941425"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941425" w:rsidRPr="0077718C" w:rsidRDefault="00941425"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2 02 45505 02 0000 150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tcPr>
          <w:p w:rsidR="00941425" w:rsidRPr="0077718C" w:rsidRDefault="00941425"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941425" w:rsidRPr="0077718C" w:rsidRDefault="00941425" w:rsidP="005D650F">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1 496 110 364,27</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941425" w:rsidRPr="0077718C" w:rsidRDefault="00941425" w:rsidP="005D650F">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941425" w:rsidRPr="0077718C" w:rsidRDefault="00941425" w:rsidP="005D650F">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941425"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2 02 49001 02 0000 150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2 196 932 400,00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941425"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2 03 00000 00 0000 000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БЕЗВОЗМЕЗДНЫЕ ПОСТУПЛЕНИЯ ОТ ГОСУДАРСТВЕННЫХ (МУНИЦИПАЛЬНЫХ) ОРГАНИЗАЦИЙ</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2 731 085 669,40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2 336 226 020,44</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941425"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2 03 02040 02 0000 150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2 247 115 000,00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2 075 798 914,64</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941425"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2 03 02080 02 0000 150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483 970 669,40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260 427 105,80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941425"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2 04 00000 00 0000 000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БЕЗВОЗМЕЗДНЫЕ ПОСТУПЛЕНИЯ ОТ НЕГОСУДАРСТВЕННЫХ ОРГАНИЗАЦИЙ</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32 734 584,00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941425"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26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2 04 02010 02 0000 150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32 734 584,00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941425"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center"/>
              <w:rPr>
                <w:rFonts w:ascii="Times New Roman" w:eastAsia="Times New Roman" w:hAnsi="Times New Roman" w:cs="Times New Roman"/>
                <w:sz w:val="26"/>
                <w:szCs w:val="26"/>
                <w:lang w:eastAsia="ru-RU"/>
              </w:rPr>
            </w:pP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vAlign w:val="center"/>
            <w:hideMark/>
          </w:tcPr>
          <w:p w:rsidR="00941425" w:rsidRPr="0077718C" w:rsidRDefault="00941425" w:rsidP="00BE6D88">
            <w:pPr>
              <w:spacing w:after="0" w:line="240" w:lineRule="auto"/>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ВСЕГО ДОХОДОВ</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165 642 591 163,12</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134 778 755 197,44</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137 530 037 491,00</w:t>
            </w:r>
          </w:p>
        </w:tc>
      </w:tr>
    </w:tbl>
    <w:p w:rsidR="0009049D" w:rsidRDefault="0009049D"/>
    <w:sectPr w:rsidR="0009049D" w:rsidSect="000D5C90">
      <w:headerReference w:type="default" r:id="rId6"/>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2F6" w:rsidRDefault="009E32F6" w:rsidP="00BE6D88">
      <w:pPr>
        <w:spacing w:after="0" w:line="240" w:lineRule="auto"/>
      </w:pPr>
      <w:r>
        <w:separator/>
      </w:r>
    </w:p>
  </w:endnote>
  <w:endnote w:type="continuationSeparator" w:id="0">
    <w:p w:rsidR="009E32F6" w:rsidRDefault="009E32F6" w:rsidP="00BE6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2F6" w:rsidRDefault="009E32F6" w:rsidP="00BE6D88">
      <w:pPr>
        <w:spacing w:after="0" w:line="240" w:lineRule="auto"/>
      </w:pPr>
      <w:r>
        <w:separator/>
      </w:r>
    </w:p>
  </w:footnote>
  <w:footnote w:type="continuationSeparator" w:id="0">
    <w:p w:rsidR="009E32F6" w:rsidRDefault="009E32F6" w:rsidP="00BE6D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9588300"/>
      <w:docPartObj>
        <w:docPartGallery w:val="Page Numbers (Top of Page)"/>
        <w:docPartUnique/>
      </w:docPartObj>
    </w:sdtPr>
    <w:sdtEndPr/>
    <w:sdtContent>
      <w:p w:rsidR="00BE6D88" w:rsidRDefault="00BE6D88">
        <w:pPr>
          <w:pStyle w:val="a4"/>
          <w:jc w:val="center"/>
        </w:pPr>
        <w:r w:rsidRPr="00BE6D88">
          <w:rPr>
            <w:rFonts w:ascii="Times New Roman" w:hAnsi="Times New Roman" w:cs="Times New Roman"/>
            <w:sz w:val="28"/>
            <w:szCs w:val="28"/>
          </w:rPr>
          <w:fldChar w:fldCharType="begin"/>
        </w:r>
        <w:r w:rsidRPr="00BE6D88">
          <w:rPr>
            <w:rFonts w:ascii="Times New Roman" w:hAnsi="Times New Roman" w:cs="Times New Roman"/>
            <w:sz w:val="28"/>
            <w:szCs w:val="28"/>
          </w:rPr>
          <w:instrText>PAGE   \* MERGEFORMAT</w:instrText>
        </w:r>
        <w:r w:rsidRPr="00BE6D88">
          <w:rPr>
            <w:rFonts w:ascii="Times New Roman" w:hAnsi="Times New Roman" w:cs="Times New Roman"/>
            <w:sz w:val="28"/>
            <w:szCs w:val="28"/>
          </w:rPr>
          <w:fldChar w:fldCharType="separate"/>
        </w:r>
        <w:r w:rsidR="00995146">
          <w:rPr>
            <w:rFonts w:ascii="Times New Roman" w:hAnsi="Times New Roman" w:cs="Times New Roman"/>
            <w:noProof/>
            <w:sz w:val="28"/>
            <w:szCs w:val="28"/>
          </w:rPr>
          <w:t>2</w:t>
        </w:r>
        <w:r w:rsidRPr="00BE6D88">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18C"/>
    <w:rsid w:val="0009049D"/>
    <w:rsid w:val="000D5C90"/>
    <w:rsid w:val="003E1BD9"/>
    <w:rsid w:val="0077718C"/>
    <w:rsid w:val="00941425"/>
    <w:rsid w:val="00995146"/>
    <w:rsid w:val="009E32F6"/>
    <w:rsid w:val="00BE6D88"/>
    <w:rsid w:val="00CA6B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FCBE97-7AC5-4115-BFB9-8AB980F7A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7718C"/>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BE6D8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E6D88"/>
  </w:style>
  <w:style w:type="paragraph" w:styleId="a6">
    <w:name w:val="footer"/>
    <w:basedOn w:val="a"/>
    <w:link w:val="a7"/>
    <w:uiPriority w:val="99"/>
    <w:unhideWhenUsed/>
    <w:rsid w:val="00BE6D8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E6D88"/>
  </w:style>
  <w:style w:type="paragraph" w:styleId="a8">
    <w:name w:val="Balloon Text"/>
    <w:basedOn w:val="a"/>
    <w:link w:val="a9"/>
    <w:uiPriority w:val="99"/>
    <w:semiHidden/>
    <w:unhideWhenUsed/>
    <w:rsid w:val="0099514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951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591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36</Pages>
  <Words>6352</Words>
  <Characters>36211</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5</cp:revision>
  <cp:lastPrinted>2021-11-24T23:14:00Z</cp:lastPrinted>
  <dcterms:created xsi:type="dcterms:W3CDTF">2021-11-17T06:58:00Z</dcterms:created>
  <dcterms:modified xsi:type="dcterms:W3CDTF">2021-11-24T23:14:00Z</dcterms:modified>
</cp:coreProperties>
</file>