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ACE" w:rsidRDefault="00AD2ACE" w:rsidP="00AD2ACE">
      <w:pPr>
        <w:spacing w:after="0" w:line="240" w:lineRule="auto"/>
        <w:ind w:left="12758"/>
        <w:rPr>
          <w:rFonts w:ascii="Times New Roman" w:eastAsia="Times New Roman" w:hAnsi="Times New Roman" w:cs="Times New Roman"/>
          <w:sz w:val="28"/>
          <w:szCs w:val="28"/>
          <w:lang w:eastAsia="ru-RU"/>
        </w:rPr>
      </w:pPr>
      <w:r w:rsidRPr="000158C9">
        <w:rPr>
          <w:rFonts w:ascii="Times New Roman" w:eastAsia="Times New Roman" w:hAnsi="Times New Roman" w:cs="Times New Roman"/>
          <w:sz w:val="28"/>
          <w:szCs w:val="28"/>
          <w:lang w:eastAsia="ru-RU"/>
        </w:rPr>
        <w:t>Приложение 5</w:t>
      </w:r>
      <w:r w:rsidRPr="000158C9">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w:t>
      </w:r>
      <w:r w:rsidRPr="000158C9">
        <w:rPr>
          <w:rFonts w:ascii="Times New Roman" w:eastAsia="Times New Roman" w:hAnsi="Times New Roman" w:cs="Times New Roman"/>
          <w:sz w:val="28"/>
          <w:szCs w:val="28"/>
          <w:lang w:eastAsia="ru-RU"/>
        </w:rPr>
        <w:t>акон</w:t>
      </w:r>
      <w:r>
        <w:rPr>
          <w:rFonts w:ascii="Times New Roman" w:eastAsia="Times New Roman" w:hAnsi="Times New Roman" w:cs="Times New Roman"/>
          <w:sz w:val="28"/>
          <w:szCs w:val="28"/>
          <w:lang w:eastAsia="ru-RU"/>
        </w:rPr>
        <w:t>у</w:t>
      </w:r>
      <w:r w:rsidRPr="000158C9">
        <w:rPr>
          <w:rFonts w:ascii="Times New Roman" w:eastAsia="Times New Roman" w:hAnsi="Times New Roman" w:cs="Times New Roman"/>
          <w:sz w:val="28"/>
          <w:szCs w:val="28"/>
          <w:lang w:eastAsia="ru-RU"/>
        </w:rPr>
        <w:t xml:space="preserve"> </w:t>
      </w:r>
      <w:r w:rsidRPr="000158C9">
        <w:rPr>
          <w:rFonts w:ascii="Times New Roman" w:eastAsia="Times New Roman" w:hAnsi="Times New Roman" w:cs="Times New Roman"/>
          <w:sz w:val="28"/>
          <w:szCs w:val="28"/>
          <w:lang w:eastAsia="ru-RU"/>
        </w:rPr>
        <w:br/>
        <w:t>Приморского края</w:t>
      </w:r>
    </w:p>
    <w:p w:rsidR="00AD2ACE" w:rsidRDefault="00AD2ACE" w:rsidP="00AD2ACE">
      <w:pPr>
        <w:spacing w:after="0" w:line="240" w:lineRule="auto"/>
        <w:jc w:val="right"/>
        <w:rPr>
          <w:rFonts w:ascii="Times New Roman" w:eastAsia="Times New Roman" w:hAnsi="Times New Roman" w:cs="Times New Roman"/>
          <w:sz w:val="28"/>
          <w:szCs w:val="28"/>
          <w:lang w:eastAsia="ru-RU"/>
        </w:rPr>
      </w:pPr>
    </w:p>
    <w:p w:rsidR="00AD2ACE" w:rsidRDefault="00AD2ACE" w:rsidP="00AD2ACE">
      <w:pPr>
        <w:spacing w:after="0" w:line="240" w:lineRule="auto"/>
        <w:jc w:val="right"/>
        <w:rPr>
          <w:rFonts w:ascii="Times New Roman" w:eastAsia="Times New Roman" w:hAnsi="Times New Roman" w:cs="Times New Roman"/>
          <w:sz w:val="28"/>
          <w:szCs w:val="28"/>
          <w:lang w:eastAsia="ru-RU"/>
        </w:rPr>
      </w:pPr>
    </w:p>
    <w:p w:rsidR="00AD2ACE" w:rsidRDefault="00AD2ACE" w:rsidP="00AD2ACE">
      <w:pPr>
        <w:spacing w:after="0" w:line="240" w:lineRule="auto"/>
        <w:jc w:val="center"/>
        <w:rPr>
          <w:rFonts w:ascii="Times New Roman" w:eastAsia="Times New Roman" w:hAnsi="Times New Roman" w:cs="Times New Roman"/>
          <w:sz w:val="28"/>
          <w:szCs w:val="28"/>
          <w:lang w:eastAsia="ru-RU"/>
        </w:rPr>
      </w:pPr>
      <w:r w:rsidRPr="000158C9">
        <w:rPr>
          <w:rFonts w:ascii="Times New Roman" w:eastAsia="Times New Roman" w:hAnsi="Times New Roman" w:cs="Times New Roman"/>
          <w:sz w:val="28"/>
          <w:szCs w:val="28"/>
          <w:lang w:eastAsia="ru-RU"/>
        </w:rPr>
        <w:t>Объемы</w:t>
      </w:r>
      <w:r>
        <w:rPr>
          <w:rFonts w:ascii="Times New Roman" w:eastAsia="Times New Roman" w:hAnsi="Times New Roman" w:cs="Times New Roman"/>
          <w:sz w:val="28"/>
          <w:szCs w:val="28"/>
          <w:lang w:eastAsia="ru-RU"/>
        </w:rPr>
        <w:t xml:space="preserve"> </w:t>
      </w:r>
      <w:bookmarkStart w:id="0" w:name="RANGE!A4"/>
      <w:r w:rsidRPr="000158C9">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0"/>
    </w:p>
    <w:p w:rsidR="00AD2ACE" w:rsidRDefault="00AD2ACE" w:rsidP="00AD2ACE">
      <w:pPr>
        <w:spacing w:after="0" w:line="240" w:lineRule="auto"/>
        <w:ind w:right="-32"/>
        <w:jc w:val="right"/>
        <w:rPr>
          <w:rFonts w:ascii="Times New Roman" w:eastAsia="Times New Roman" w:hAnsi="Times New Roman" w:cs="Times New Roman"/>
          <w:sz w:val="28"/>
          <w:szCs w:val="28"/>
          <w:lang w:eastAsia="ru-RU"/>
        </w:rPr>
      </w:pPr>
      <w:r w:rsidRPr="000158C9">
        <w:rPr>
          <w:rFonts w:ascii="Times New Roman" w:eastAsia="Times New Roman" w:hAnsi="Times New Roman" w:cs="Times New Roman"/>
          <w:sz w:val="28"/>
          <w:szCs w:val="28"/>
          <w:lang w:eastAsia="ru-RU"/>
        </w:rPr>
        <w:t>(рублей)</w:t>
      </w:r>
    </w:p>
    <w:p w:rsidR="00331728" w:rsidRPr="00331728" w:rsidRDefault="00331728" w:rsidP="00AD2ACE">
      <w:pPr>
        <w:spacing w:after="0" w:line="240" w:lineRule="auto"/>
        <w:ind w:right="-32"/>
        <w:jc w:val="right"/>
        <w:rPr>
          <w:sz w:val="2"/>
          <w:szCs w:val="2"/>
        </w:rPr>
      </w:pPr>
    </w:p>
    <w:tbl>
      <w:tblPr>
        <w:tblW w:w="15168" w:type="dxa"/>
        <w:tblInd w:w="108" w:type="dxa"/>
        <w:tblLook w:val="04A0" w:firstRow="1" w:lastRow="0" w:firstColumn="1" w:lastColumn="0" w:noHBand="0" w:noVBand="1"/>
      </w:tblPr>
      <w:tblGrid>
        <w:gridCol w:w="2760"/>
        <w:gridCol w:w="4844"/>
        <w:gridCol w:w="2551"/>
        <w:gridCol w:w="2552"/>
        <w:gridCol w:w="2461"/>
      </w:tblGrid>
      <w:tr w:rsidR="000158C9" w:rsidRPr="000158C9" w:rsidTr="0062390C">
        <w:trPr>
          <w:cantSplit/>
          <w:trHeight w:val="510"/>
          <w:tblHeader/>
        </w:trPr>
        <w:tc>
          <w:tcPr>
            <w:tcW w:w="2760" w:type="dxa"/>
            <w:vMerge w:val="restart"/>
            <w:tcBorders>
              <w:top w:val="single" w:sz="4" w:space="0" w:color="auto"/>
              <w:left w:val="single" w:sz="4" w:space="0" w:color="auto"/>
              <w:right w:val="single" w:sz="4" w:space="0" w:color="auto"/>
            </w:tcBorders>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Код бюджетной классификации Российской Федерации</w:t>
            </w:r>
          </w:p>
        </w:tc>
        <w:tc>
          <w:tcPr>
            <w:tcW w:w="4844" w:type="dxa"/>
            <w:vMerge w:val="restart"/>
            <w:tcBorders>
              <w:top w:val="single" w:sz="4" w:space="0" w:color="auto"/>
              <w:left w:val="single" w:sz="4" w:space="0" w:color="auto"/>
              <w:right w:val="single" w:sz="4" w:space="0" w:color="auto"/>
            </w:tcBorders>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Наименование</w:t>
            </w:r>
          </w:p>
        </w:tc>
        <w:tc>
          <w:tcPr>
            <w:tcW w:w="7564" w:type="dxa"/>
            <w:gridSpan w:val="3"/>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8"/>
                <w:szCs w:val="28"/>
                <w:lang w:eastAsia="ru-RU"/>
              </w:rPr>
            </w:pPr>
            <w:r w:rsidRPr="000158C9">
              <w:rPr>
                <w:rFonts w:ascii="Times New Roman" w:eastAsia="Times New Roman" w:hAnsi="Times New Roman" w:cs="Times New Roman"/>
                <w:sz w:val="28"/>
                <w:szCs w:val="28"/>
                <w:lang w:eastAsia="ru-RU"/>
              </w:rPr>
              <w:t>Объемы доходов</w:t>
            </w:r>
          </w:p>
        </w:tc>
      </w:tr>
      <w:tr w:rsidR="00F12332" w:rsidRPr="000158C9" w:rsidTr="0062390C">
        <w:trPr>
          <w:cantSplit/>
          <w:trHeight w:val="510"/>
          <w:tblHeader/>
        </w:trPr>
        <w:tc>
          <w:tcPr>
            <w:tcW w:w="2760"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p>
        </w:tc>
        <w:tc>
          <w:tcPr>
            <w:tcW w:w="4844"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p>
        </w:tc>
        <w:tc>
          <w:tcPr>
            <w:tcW w:w="2551" w:type="dxa"/>
            <w:tcBorders>
              <w:top w:val="single" w:sz="4" w:space="0" w:color="auto"/>
              <w:left w:val="nil"/>
              <w:right w:val="single" w:sz="4" w:space="0" w:color="auto"/>
            </w:tcBorders>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2022 год</w:t>
            </w:r>
          </w:p>
        </w:tc>
        <w:tc>
          <w:tcPr>
            <w:tcW w:w="2552" w:type="dxa"/>
            <w:tcBorders>
              <w:top w:val="single" w:sz="4" w:space="0" w:color="auto"/>
              <w:left w:val="nil"/>
              <w:right w:val="single" w:sz="4" w:space="0" w:color="auto"/>
            </w:tcBorders>
            <w:shd w:val="clear" w:color="auto" w:fill="auto"/>
            <w:noWrap/>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2023 год</w:t>
            </w:r>
          </w:p>
        </w:tc>
        <w:tc>
          <w:tcPr>
            <w:tcW w:w="2461" w:type="dxa"/>
            <w:tcBorders>
              <w:top w:val="single" w:sz="4" w:space="0" w:color="auto"/>
              <w:left w:val="nil"/>
              <w:right w:val="single" w:sz="4" w:space="0" w:color="auto"/>
            </w:tcBorders>
            <w:shd w:val="clear" w:color="auto" w:fill="auto"/>
            <w:noWrap/>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2024 год</w:t>
            </w:r>
          </w:p>
        </w:tc>
      </w:tr>
    </w:tbl>
    <w:p w:rsidR="00AD2ACE" w:rsidRPr="00AD2ACE" w:rsidRDefault="00AD2ACE" w:rsidP="00AD2ACE">
      <w:pPr>
        <w:spacing w:after="0" w:line="240" w:lineRule="auto"/>
        <w:rPr>
          <w:sz w:val="2"/>
          <w:szCs w:val="2"/>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4844"/>
        <w:gridCol w:w="2551"/>
        <w:gridCol w:w="2552"/>
        <w:gridCol w:w="2461"/>
      </w:tblGrid>
      <w:tr w:rsidR="00F12332" w:rsidRPr="000158C9" w:rsidTr="00F12332">
        <w:trPr>
          <w:cantSplit/>
          <w:trHeight w:val="340"/>
          <w:tblHeader/>
        </w:trPr>
        <w:tc>
          <w:tcPr>
            <w:tcW w:w="2760" w:type="dxa"/>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w:t>
            </w:r>
          </w:p>
        </w:tc>
        <w:tc>
          <w:tcPr>
            <w:tcW w:w="4844" w:type="dxa"/>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w:t>
            </w:r>
          </w:p>
        </w:tc>
        <w:tc>
          <w:tcPr>
            <w:tcW w:w="2551" w:type="dxa"/>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w:t>
            </w:r>
          </w:p>
        </w:tc>
        <w:tc>
          <w:tcPr>
            <w:tcW w:w="2552" w:type="dxa"/>
            <w:shd w:val="clear" w:color="auto" w:fill="auto"/>
            <w:noWrap/>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w:t>
            </w:r>
          </w:p>
        </w:tc>
        <w:tc>
          <w:tcPr>
            <w:tcW w:w="2461" w:type="dxa"/>
            <w:shd w:val="clear" w:color="auto" w:fill="auto"/>
            <w:noWrap/>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1 00 00000 00 0000 000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НАЛОГОВЫЕ И НЕНАЛОГОВЫЕ ДОХОДЫ</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109 728 740 415,00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113 760 094 136,00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118 302 795 029,00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1 01 00000 00 0000 000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НАЛОГИ НА ПРИБЫЛЬ, ДОХОДЫ</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73 211 645 314,00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76 669 431 675,00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80 851 840 846,00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1 01 01000 00 0000 110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прибыль организаций</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29 155 027 062,00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29 661 020 000,00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30 740 874 000,00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1 01 02000 01 0000 110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доходы физических лиц</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44 056 618 252,00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47 008 411 675,00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50 110 966 846,00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1 03 00000 00 0000 000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11 736 501 271,00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11 833 902 271,00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11 834 152 271,00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1 03 02000 01 0000 110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11 736 501 271,00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11 833 902 271,00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11 834 152 271,00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1 05 00000 00 0000 000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НАЛОГИ НА СОВОКУПНЫЙ ДОХОД</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7 456 037 080,00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7 739 511 265,00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8 041 426 766,00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1 05 01000 00 0000 110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7 383 689 080,00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7 664 269 265,00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7 963 175 766,00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1 05 06000 01 0000 110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профессиональный доход</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72 348 000,00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75 242 000,00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78 251 000,00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1 06 00000 00 0000 000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НАЛОГИ НА ИМУЩЕСТВО</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15 009 289 000,00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15 235 968 000,00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15 285 468 000,00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1 06 02000 02 0000 110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имущество организаций</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12 575 359 000,00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12 785 358 000,00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12 785 358 000,00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1 06 04000 02 0000 110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Транспортный налог</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2 290 350 000,00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2 290 350 000,00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2 290 350 000,00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1 06 05000 02 0000 110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игорный бизнес</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143 580 000,00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160 260 000,00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209 760 000,00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1 07 00000 00 0000 000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623 403 000,00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639 181 000,00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653 612 000,00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1 07 01000 01 0000 110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добычу полезных ископаемых</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309 396 000,00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319 107 000,00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327 369 000,00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1 07 04000 01 0000 110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314 007 000,00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320 074 000,00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326 243 000,00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1 08 00000 00 0000 000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ГОСУДАРСТВЕННАЯ ПОШЛИНА</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332 667 650,00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322 225 400,00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322 377 200,00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1 08 02020 01 0000 110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4 000,00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4 000,00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1 08 06000 01 0000 110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9 144 850,00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2 730 000,00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2 730 000,00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1 08 07000 01 0000 110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323 518 800,00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319 491 400,00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319 643 200,00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141 313 654,00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102 065 217,00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82 259 823,00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1 11 01000 00 0000 120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1 350 000,00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26 530 000,00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7 046 000,00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1 11 02000 00 0000 120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размещения средств бюджетов</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62 662 000,00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1 11 03000 00 0000 120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5 682 627,00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1 868 975,00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1 153 843,00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1 11 05000 00 0000 120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64 539 487,00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66 578 142,00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66 971 880,00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1 11 05300 00 0000 120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342 140,00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350 700,00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350 700,00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1 11 07000 00 0000 120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5 847 000,00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5 847 000,00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5 847 000,00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1 11 09000 00 0000 120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890 400,00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890 400,00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890 400,00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1 12 00000 00 0000 000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ПЛАТЕЖИ ПРИ ПОЛЬЗОВАНИИ ПРИРОДНЫМИ РЕСУРСАМИ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260 247 800,00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272 320 300,00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282 443 800,00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1 12 01000 01 0000 120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69 600 000,00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69 600 000,00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69 600 000,00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1 12 02000 00 0000 120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Платежи при пользовании недрами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6 760 800,00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6 803 800,00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6 849 800,00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1 12 04000 00 0000 120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Плата за использование лесов</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183 887 000,00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195 916 500,00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205 994 000,00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1 13 00000 00 0000 000</w:t>
            </w:r>
          </w:p>
        </w:tc>
        <w:tc>
          <w:tcPr>
            <w:tcW w:w="4844" w:type="dxa"/>
            <w:shd w:val="clear" w:color="auto" w:fill="auto"/>
            <w:tcMar>
              <w:left w:w="57" w:type="dxa"/>
              <w:bottom w:w="28" w:type="dxa"/>
              <w:right w:w="57" w:type="dxa"/>
            </w:tcMar>
            <w:hideMark/>
          </w:tcPr>
          <w:p w:rsidR="000158C9" w:rsidRPr="000158C9" w:rsidRDefault="000158C9" w:rsidP="009020DF">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56 104 122,00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56 258 956,00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56 213 891,00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1 13 01000 00 0000 130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оказания платных услуг (работ)</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17 470 555,00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17 624 165,00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17 579 100,00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1 13 02000 00 0000 130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компенсации затрат государства</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38 633 567,00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38 634 791,00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38 634 791,00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1 14 00000 00 0000 000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48 178 097,00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35 370 185,00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38 817 465,00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1 14 01000 00 0000 410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продажи квартир</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36 183 417,00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34 370 185,00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31 817 465,00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1 14 02000 00 0000 000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11 994 680,00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1 000 000,00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7 000 000,00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АДМИНИСТРАТИВНЫЕ ПЛАТЕЖИ И СБОРЫ</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8 186 837,00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8 578 837,00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8 973 237,00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1 15 02000 00 0000 140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8 000 000,00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8 392 000,00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8 786 400,00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1 15 07000 01 0000 140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186 837,00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186 837,00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186 837,00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ШТРАФЫ, САНКЦИИ, ВОЗМЕЩЕНИЕ УЩЕРБА</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845 166 590,00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845 281 030,00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845 209 730,00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1 16 01000 01 0000 140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r w:rsidRPr="000158C9">
              <w:rPr>
                <w:rFonts w:ascii="Times New Roman" w:eastAsia="Times New Roman" w:hAnsi="Times New Roman" w:cs="Times New Roman"/>
                <w:sz w:val="26"/>
                <w:szCs w:val="26"/>
                <w:lang w:eastAsia="ru-RU"/>
              </w:rPr>
              <w:br w:type="page"/>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834 602 690,00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834 719 830,00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834 626 830,00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1 16 02000 02 0000 140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7 500 000,00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7 500 000,00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7 500 000,00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1 16 07000 01 0000 140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1 660 000,00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1 660 000,00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1 660 000,00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1 16 10000 00 0000 140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Платежи в </w:t>
            </w:r>
            <w:proofErr w:type="gramStart"/>
            <w:r w:rsidRPr="000158C9">
              <w:rPr>
                <w:rFonts w:ascii="Times New Roman" w:eastAsia="Times New Roman" w:hAnsi="Times New Roman" w:cs="Times New Roman"/>
                <w:sz w:val="26"/>
                <w:szCs w:val="26"/>
                <w:lang w:eastAsia="ru-RU"/>
              </w:rPr>
              <w:t>целях</w:t>
            </w:r>
            <w:proofErr w:type="gramEnd"/>
            <w:r w:rsidRPr="000158C9">
              <w:rPr>
                <w:rFonts w:ascii="Times New Roman" w:eastAsia="Times New Roman" w:hAnsi="Times New Roman" w:cs="Times New Roman"/>
                <w:sz w:val="26"/>
                <w:szCs w:val="26"/>
                <w:lang w:eastAsia="ru-RU"/>
              </w:rPr>
              <w:t xml:space="preserve"> возмещения причиненного ущерба (убытков)</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458 000,00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409 000,00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384 000,00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1 16 11000 01 0000 140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Платежи, уплачиваемые в </w:t>
            </w:r>
            <w:proofErr w:type="gramStart"/>
            <w:r w:rsidRPr="000158C9">
              <w:rPr>
                <w:rFonts w:ascii="Times New Roman" w:eastAsia="Times New Roman" w:hAnsi="Times New Roman" w:cs="Times New Roman"/>
                <w:sz w:val="26"/>
                <w:szCs w:val="26"/>
                <w:lang w:eastAsia="ru-RU"/>
              </w:rPr>
              <w:t>целях</w:t>
            </w:r>
            <w:proofErr w:type="gramEnd"/>
            <w:r w:rsidRPr="000158C9">
              <w:rPr>
                <w:rFonts w:ascii="Times New Roman" w:eastAsia="Times New Roman" w:hAnsi="Times New Roman" w:cs="Times New Roman"/>
                <w:sz w:val="26"/>
                <w:szCs w:val="26"/>
                <w:lang w:eastAsia="ru-RU"/>
              </w:rPr>
              <w:t xml:space="preserve"> возмещения вреда</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945 900,00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992 200,00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1 038 900,00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2 00 00000 00 0000 000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БЕЗВОЗМЕЗДНЫЕ ПОСТУПЛЕНИЯ</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42 716 450 220,44</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34 464 424 900,00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32 698 904 300,00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40 380 224 200,00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34 464 424 900,00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32 698 904 300,00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2 02 10000 00 0000 151</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9 313 272 300,00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3 101 096 200,00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236 702 000,00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2 02 15001 02 0000 150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9 097 061 300,00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2 864 394 200,00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2 02 15010 02 0000 150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216 211 000,00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236 702 000,00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236 702 000,00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2 02 20000 00 0000 150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22 066 957 200,00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22 737 500 400,00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24 096 462 200,00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2 02 25007 02 0000 150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3 011 813 400,00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3 381 247 800,00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3 868 074 900,00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2 02 25027 02 0000 150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18 672 900,00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2 02 25066 02 0000 150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1 266 200,00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1 266 200,00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1 266 200,00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2 02 25078 02 0000 150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1 011 707 100,00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820 428 200,00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843 829 200,00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2 02 25081 02 0000 150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9 484 900,00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9 484 900,00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11 021 300,00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2 02 25082 02 0000 150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644 972 100,00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644 972 100,00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644 972 100,00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2 02 25084 02 0000 150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1 347 270 000,00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1 496 880 800,00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1 580 753 500,00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2 02 25086 02 0000 150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6 888 000,00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7 224 000,00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7 560 000,00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2 02 25097 02 0000 150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19 367 800,00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19 000 900,00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21 467 300,00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2 02 25114 02 0000 150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106 232 000,00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74 500 500,00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82 029 800,00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2 02 25117 02 0000 150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87 337 800,00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389 918 100,00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2 02 25138 02 0000 150</w:t>
            </w:r>
          </w:p>
        </w:tc>
        <w:tc>
          <w:tcPr>
            <w:tcW w:w="4844" w:type="dxa"/>
            <w:shd w:val="clear" w:color="auto" w:fill="auto"/>
            <w:tcMar>
              <w:left w:w="57" w:type="dxa"/>
              <w:bottom w:w="28" w:type="dxa"/>
              <w:right w:w="57" w:type="dxa"/>
            </w:tcMar>
            <w:hideMark/>
          </w:tcPr>
          <w:p w:rsidR="000158C9" w:rsidRPr="000158C9" w:rsidRDefault="000158C9" w:rsidP="009020DF">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91 560 000,00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91 560 000,00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91 560 000,00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2 02 25163 02 0000 150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56 813 400,00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56 813 400,00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64 624 700,00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2 02 25169 02 0000 150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0158C9">
              <w:rPr>
                <w:rFonts w:ascii="Times New Roman" w:eastAsia="Times New Roman" w:hAnsi="Times New Roman" w:cs="Times New Roman"/>
                <w:sz w:val="26"/>
                <w:szCs w:val="26"/>
                <w:lang w:eastAsia="ru-RU"/>
              </w:rPr>
              <w:t>естественно-научной</w:t>
            </w:r>
            <w:proofErr w:type="gramEnd"/>
            <w:r w:rsidRPr="000158C9">
              <w:rPr>
                <w:rFonts w:ascii="Times New Roman" w:eastAsia="Times New Roman" w:hAnsi="Times New Roman" w:cs="Times New Roman"/>
                <w:sz w:val="26"/>
                <w:szCs w:val="26"/>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67 644 300,00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66 096 800,00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413 070 000,00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2 02 25173 02 0000 150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детских технопарков "Кванториум"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62 060 000,00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2 02 25177 02 0000 150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22 272 700,00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2 02 25189 02 0000 150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193 201 900,00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2 02 25201 02 0000 150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57 981 400,00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57 981 400,00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57 981 400,00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2 02 25202 02 0000 150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45 725 300,00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45 725 300,00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45 725 300,00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2 02 25210 02 0000 150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131 981 100,00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413 748 700,00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93 864 800,00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2 02 25219 02 0000 150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17 094 600,00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59 753 600,00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20 581 300,00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2 02 25228 02 0000 150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8 354 900,00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8 342 600,00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2 02 25229 02 0000 150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11 460 500,00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12 245 900,00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14 284 100,00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2 02 25230 02 0000 150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141 787 100,00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2 02 25243 02 0000 150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862 724 200,00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1 011 617 900,00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678 022 200,00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2 02 25253 02 0000 150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12 093 200,00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12 093 200,00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2 02 25259 02 0000 150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1 519 292 200,00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1 151 563 200,00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794 668 200,00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2 02 25281 02 0000 150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14 800 900,00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14 800 900,00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16 445 400,00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2 02 25291 02 0000 150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9 800 000,00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5 390 000,00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5 390 000,00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2 02 25299 02 0000 150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w:t>
            </w:r>
            <w:r w:rsidR="009020DF">
              <w:rPr>
                <w:rFonts w:ascii="Times New Roman" w:eastAsia="Times New Roman" w:hAnsi="Times New Roman" w:cs="Times New Roman"/>
                <w:sz w:val="26"/>
                <w:szCs w:val="26"/>
                <w:lang w:eastAsia="ru-RU"/>
              </w:rPr>
              <w:t>9-</w:t>
            </w:r>
            <w:r w:rsidRPr="000158C9">
              <w:rPr>
                <w:rFonts w:ascii="Times New Roman" w:eastAsia="Times New Roman" w:hAnsi="Times New Roman" w:cs="Times New Roman"/>
                <w:sz w:val="26"/>
                <w:szCs w:val="26"/>
                <w:lang w:eastAsia="ru-RU"/>
              </w:rPr>
              <w:t>2024 годы"</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8 654 700,00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12 543 100,00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13 480 000,00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2 02 25302 02 0000 150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5 807 412 700,00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5 986 529 700,00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6 300 390 000,00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2 02 25304 02 0000 150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1 107 792 300,00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1 085 227 000,00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1 118 014 800,00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2 02 25365 02 0000 150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1 503 706 100,00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1 503 706 100,00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1 550 649 500,00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2 02 25402 02 0000 150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18 416 200,00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18 416 200,00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18 416 200,00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2 02 25404 02 0000 150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129 526 600,00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126 130 200,00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132 984 500,00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2 02 25466 02 0000 150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300 тысяч человек</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2 859 800,00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2 866 600,00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4 027 000,00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2 02 25467 02 0000 150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12 101 500,00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12 101 500,00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12 101 500,00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2 02 25478 02 0000 150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118 020 000,00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155 820 000,00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155 820 000,00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2 02 25480 02 0000 150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42 910 000,00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39 700 000,00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54 220 000,00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2 02 25491 02 0000 150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9 013 200,00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5 007 300,00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11 915 200,00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2 02 25497 02 0000 150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150 126 000,00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174 550 400,00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200 207 400,00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2 02 25502 02 0000 150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стимулирование развития приоритетных </w:t>
            </w:r>
            <w:proofErr w:type="spellStart"/>
            <w:r w:rsidRPr="000158C9">
              <w:rPr>
                <w:rFonts w:ascii="Times New Roman" w:eastAsia="Times New Roman" w:hAnsi="Times New Roman" w:cs="Times New Roman"/>
                <w:sz w:val="26"/>
                <w:szCs w:val="26"/>
                <w:lang w:eastAsia="ru-RU"/>
              </w:rPr>
              <w:t>подотраслей</w:t>
            </w:r>
            <w:proofErr w:type="spellEnd"/>
            <w:r w:rsidRPr="000158C9">
              <w:rPr>
                <w:rFonts w:ascii="Times New Roman" w:eastAsia="Times New Roman" w:hAnsi="Times New Roman" w:cs="Times New Roman"/>
                <w:sz w:val="26"/>
                <w:szCs w:val="26"/>
                <w:lang w:eastAsia="ru-RU"/>
              </w:rPr>
              <w:t xml:space="preserve"> агропромышленного комплекса и развитие малых форм хозяйствования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135 772 700,00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135 663 300,00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135 772 700,00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2 02 25508 02 0000 150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сельскохозяйственного производства по отдельным </w:t>
            </w:r>
            <w:proofErr w:type="spellStart"/>
            <w:r w:rsidRPr="000158C9">
              <w:rPr>
                <w:rFonts w:ascii="Times New Roman" w:eastAsia="Times New Roman" w:hAnsi="Times New Roman" w:cs="Times New Roman"/>
                <w:sz w:val="26"/>
                <w:szCs w:val="26"/>
                <w:lang w:eastAsia="ru-RU"/>
              </w:rPr>
              <w:t>подотраслям</w:t>
            </w:r>
            <w:proofErr w:type="spellEnd"/>
            <w:r w:rsidRPr="000158C9">
              <w:rPr>
                <w:rFonts w:ascii="Times New Roman" w:eastAsia="Times New Roman" w:hAnsi="Times New Roman" w:cs="Times New Roman"/>
                <w:sz w:val="26"/>
                <w:szCs w:val="26"/>
                <w:lang w:eastAsia="ru-RU"/>
              </w:rPr>
              <w:t xml:space="preserve"> растениеводства и животноводства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395 452 000,00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395 452 000,00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395 452 000,00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2 02 25514 02 0000 150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33 772 300,00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24 274 800,00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2 02 25515 02 0000 150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1 548 800,00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1 537 300,00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1 548 800,00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2 02 25517 02 0000 150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1 154 200,00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1 164 400,00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1 345 600,00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2 02 25519 02 0000 150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196 105 500,00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209 733 900,00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264 929 700,00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2 02 25520 02 0000 150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405 855 100,00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480 098 600,00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751 168 700,00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2 02 25526 02 0000 150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0158C9">
              <w:rPr>
                <w:rFonts w:ascii="Times New Roman" w:eastAsia="Times New Roman" w:hAnsi="Times New Roman" w:cs="Times New Roman"/>
                <w:sz w:val="26"/>
                <w:szCs w:val="26"/>
                <w:lang w:eastAsia="ru-RU"/>
              </w:rPr>
              <w:t>товарного</w:t>
            </w:r>
            <w:proofErr w:type="gramEnd"/>
            <w:r w:rsidRPr="000158C9">
              <w:rPr>
                <w:rFonts w:ascii="Times New Roman" w:eastAsia="Times New Roman" w:hAnsi="Times New Roman" w:cs="Times New Roman"/>
                <w:sz w:val="26"/>
                <w:szCs w:val="26"/>
                <w:lang w:eastAsia="ru-RU"/>
              </w:rPr>
              <w:t xml:space="preserve"> </w:t>
            </w:r>
            <w:proofErr w:type="spellStart"/>
            <w:r w:rsidRPr="000158C9">
              <w:rPr>
                <w:rFonts w:ascii="Times New Roman" w:eastAsia="Times New Roman" w:hAnsi="Times New Roman" w:cs="Times New Roman"/>
                <w:sz w:val="26"/>
                <w:szCs w:val="26"/>
                <w:lang w:eastAsia="ru-RU"/>
              </w:rPr>
              <w:t>осетроводства</w:t>
            </w:r>
            <w:proofErr w:type="spellEnd"/>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163 900,00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2 02 25527 02 0000 150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225 102 900,00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504 792 200,00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267 764 600,00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2 02 25554 02 0000 150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69 440 000,00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62 767 700,00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72 326 300,00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2 02 25555 02 0000 150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532 681 500,00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532 681 500,00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591 868 100,00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2 02 25568 02 0000 150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212 563 000,00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357 960 000,00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357 960 000,00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2 02 25576 02 0000 150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w:t>
            </w:r>
            <w:proofErr w:type="gramStart"/>
            <w:r w:rsidRPr="000158C9">
              <w:rPr>
                <w:rFonts w:ascii="Times New Roman" w:eastAsia="Times New Roman" w:hAnsi="Times New Roman" w:cs="Times New Roman"/>
                <w:sz w:val="26"/>
                <w:szCs w:val="26"/>
                <w:lang w:eastAsia="ru-RU"/>
              </w:rPr>
              <w:t>комплексного</w:t>
            </w:r>
            <w:proofErr w:type="gramEnd"/>
            <w:r w:rsidRPr="000158C9">
              <w:rPr>
                <w:rFonts w:ascii="Times New Roman" w:eastAsia="Times New Roman" w:hAnsi="Times New Roman" w:cs="Times New Roman"/>
                <w:sz w:val="26"/>
                <w:szCs w:val="26"/>
                <w:lang w:eastAsia="ru-RU"/>
              </w:rPr>
              <w:t xml:space="preserve"> развития сельских территорий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10 202 400,00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2 315 300,00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2 825 800,00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2 02 25586 02 0000 150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профилактики развития </w:t>
            </w:r>
            <w:proofErr w:type="gramStart"/>
            <w:r w:rsidRPr="000158C9">
              <w:rPr>
                <w:rFonts w:ascii="Times New Roman" w:eastAsia="Times New Roman" w:hAnsi="Times New Roman" w:cs="Times New Roman"/>
                <w:sz w:val="26"/>
                <w:szCs w:val="26"/>
                <w:lang w:eastAsia="ru-RU"/>
              </w:rPr>
              <w:t>сердечно-сосудистых</w:t>
            </w:r>
            <w:proofErr w:type="gramEnd"/>
            <w:r w:rsidRPr="000158C9">
              <w:rPr>
                <w:rFonts w:ascii="Times New Roman" w:eastAsia="Times New Roman" w:hAnsi="Times New Roman" w:cs="Times New Roman"/>
                <w:sz w:val="26"/>
                <w:szCs w:val="26"/>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129 549 300,00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129 549 300,00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129 549 300,00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2 02 25589 02 0000 150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61 206 500,00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2 02 27111 02 0000 150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капитальных вложений в объекты государственной собственности субъектов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116 520 000,00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2 02 27121 02 0000 150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200 000 000,00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500 000 000,00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2 02 27139 02 0000 150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792 685 600,00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505 141 000,00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389 001 200,00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2 02 27384 02 0000 150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493 220 000,00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2 02 27456 02 0000 150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46 830 300,00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74 868 700,00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2 02 29999 02 0000 150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Прочие субсидии бюджетам субъектов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103 576 900,00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221 854 100,00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829 278 700,00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2 02 30000 00 0000 150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6 492 656 600,00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6 675 619 900,00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6 852 624 500,00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2 02 35067 02 0000 150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0158C9">
              <w:rPr>
                <w:rFonts w:ascii="Times New Roman" w:eastAsia="Times New Roman" w:hAnsi="Times New Roman" w:cs="Times New Roman"/>
                <w:sz w:val="26"/>
                <w:szCs w:val="26"/>
                <w:lang w:eastAsia="ru-RU"/>
              </w:rPr>
              <w:t>контролю за</w:t>
            </w:r>
            <w:proofErr w:type="gramEnd"/>
            <w:r w:rsidRPr="000158C9">
              <w:rPr>
                <w:rFonts w:ascii="Times New Roman" w:eastAsia="Times New Roman" w:hAnsi="Times New Roman" w:cs="Times New Roman"/>
                <w:sz w:val="26"/>
                <w:szCs w:val="26"/>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565 200,00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565 200,00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565 200,00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2 02 35118 02 0000 150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33 657 500,00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34 790 700,00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36 018 500,00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2 02 35120 02 0000 150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20 179 200,00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1 198 500,00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1 065 300,00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2 02 35128 02 0000 150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40 896 900,00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48 881 500,00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77 322 500,00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2 02 35129 02 0000 150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529 004 100,00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513 919 600,00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513 919 600,00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2 02 35134 02 0000 150</w:t>
            </w:r>
          </w:p>
        </w:tc>
        <w:tc>
          <w:tcPr>
            <w:tcW w:w="4844" w:type="dxa"/>
            <w:shd w:val="clear" w:color="auto" w:fill="auto"/>
            <w:tcMar>
              <w:left w:w="57" w:type="dxa"/>
              <w:bottom w:w="28" w:type="dxa"/>
              <w:right w:w="57" w:type="dxa"/>
            </w:tcMar>
            <w:hideMark/>
          </w:tcPr>
          <w:p w:rsidR="000158C9" w:rsidRPr="000158C9" w:rsidRDefault="000158C9" w:rsidP="009020DF">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 xml:space="preserve">от 12 января 1995 года </w:t>
            </w:r>
            <w:r w:rsidR="009020DF">
              <w:rPr>
                <w:rFonts w:ascii="Times New Roman" w:eastAsia="Times New Roman" w:hAnsi="Times New Roman" w:cs="Times New Roman"/>
                <w:sz w:val="26"/>
                <w:szCs w:val="26"/>
                <w:lang w:eastAsia="ru-RU"/>
              </w:rPr>
              <w:t>№</w:t>
            </w:r>
            <w:r w:rsidRPr="000158C9">
              <w:rPr>
                <w:rFonts w:ascii="Times New Roman" w:eastAsia="Times New Roman" w:hAnsi="Times New Roman" w:cs="Times New Roman"/>
                <w:sz w:val="26"/>
                <w:szCs w:val="26"/>
                <w:lang w:eastAsia="ru-RU"/>
              </w:rPr>
              <w:t xml:space="preserve"> 5-ФЗ "О ветеранах", в соответствии с Указом Президента Российской Федерации от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7 мая 2008 года № 714 "Об обеспечении жильем ветеранов Великой Отечественной войны 1941-1945 годов"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14 628 700,00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11 822 800,00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13 420 900,00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2 02 35135 02 0000 150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30 199 700,00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26 893 400,00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26 112 200,00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2 02 35137 02 0000 150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6 446 900,00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6 680 900,00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6 680 900,00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2 02 35176 02 0000 150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56 741 100,00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50 979 000,00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50 919 900,00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2 02 35220 02 0000 150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84 374 700,00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87 747 300,00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91 258 300,00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2 02 35240 02 0000 150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89 100,00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92 600,00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96 300,00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2 02 35250 02 0000 150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694 330 600,00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694 237 900,00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694 237 900,00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2 02 35260 02 0000 150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37 852 900,00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39 060 700,00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39 060 700,00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2 02 35270 02 0000 150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1995 года № 81-ФЗ "О государственных пособиях гражданам, имеющим детей"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11 921 800,00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12 395 800,00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12 395 800,00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2 02 35280 02 0000 150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2002 года № 40-ФЗ "Об обязательном страховании гражданской ответственности владельцев транспортных средств"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76 600,00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2 02 35290 02 0000 150</w:t>
            </w:r>
          </w:p>
        </w:tc>
        <w:tc>
          <w:tcPr>
            <w:tcW w:w="4844" w:type="dxa"/>
            <w:shd w:val="clear" w:color="auto" w:fill="auto"/>
            <w:tcMar>
              <w:left w:w="57" w:type="dxa"/>
              <w:bottom w:w="28" w:type="dxa"/>
              <w:right w:w="57" w:type="dxa"/>
            </w:tcMar>
            <w:hideMark/>
          </w:tcPr>
          <w:p w:rsidR="000158C9" w:rsidRPr="000158C9" w:rsidRDefault="000158C9" w:rsidP="009020DF">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19 апреля 1991 года № 1032-1 "О занятости населения 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768 301 600,00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768 301 600,00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768 301 600,00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2 02 35380 02 0000 150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1 158 009 200,00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1 203 970 100,00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1 203 970 100,00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2 02 35429 02 0000 150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7 221 400,00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7 392 000,00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7 392 000,00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2 02 35430 02 0000 150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0158C9">
              <w:rPr>
                <w:rFonts w:ascii="Times New Roman" w:eastAsia="Times New Roman" w:hAnsi="Times New Roman" w:cs="Times New Roman"/>
                <w:sz w:val="26"/>
                <w:szCs w:val="26"/>
                <w:lang w:eastAsia="ru-RU"/>
              </w:rPr>
              <w:t>лесовосстановлению</w:t>
            </w:r>
            <w:proofErr w:type="spellEnd"/>
            <w:r w:rsidRPr="000158C9">
              <w:rPr>
                <w:rFonts w:ascii="Times New Roman" w:eastAsia="Times New Roman" w:hAnsi="Times New Roman" w:cs="Times New Roman"/>
                <w:sz w:val="26"/>
                <w:szCs w:val="26"/>
                <w:lang w:eastAsia="ru-RU"/>
              </w:rPr>
              <w:t xml:space="preserve"> и лесоразведению</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1 935 900,00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2 02 35432 02 0000 150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оснащение специализированных </w:t>
            </w:r>
            <w:proofErr w:type="gramStart"/>
            <w:r w:rsidRPr="000158C9">
              <w:rPr>
                <w:rFonts w:ascii="Times New Roman" w:eastAsia="Times New Roman" w:hAnsi="Times New Roman" w:cs="Times New Roman"/>
                <w:sz w:val="26"/>
                <w:szCs w:val="26"/>
                <w:lang w:eastAsia="ru-RU"/>
              </w:rPr>
              <w:t>учреждений органов государственной власти субъектов Российской Федерации</w:t>
            </w:r>
            <w:proofErr w:type="gramEnd"/>
            <w:r w:rsidRPr="000158C9">
              <w:rPr>
                <w:rFonts w:ascii="Times New Roman" w:eastAsia="Times New Roman" w:hAnsi="Times New Roman" w:cs="Times New Roman"/>
                <w:sz w:val="26"/>
                <w:szCs w:val="26"/>
                <w:lang w:eastAsia="ru-RU"/>
              </w:rPr>
              <w:t xml:space="preserve"> </w:t>
            </w:r>
            <w:proofErr w:type="spellStart"/>
            <w:r w:rsidRPr="000158C9">
              <w:rPr>
                <w:rFonts w:ascii="Times New Roman" w:eastAsia="Times New Roman" w:hAnsi="Times New Roman" w:cs="Times New Roman"/>
                <w:sz w:val="26"/>
                <w:szCs w:val="26"/>
                <w:lang w:eastAsia="ru-RU"/>
              </w:rPr>
              <w:t>лесопожарной</w:t>
            </w:r>
            <w:proofErr w:type="spellEnd"/>
            <w:r w:rsidRPr="000158C9">
              <w:rPr>
                <w:rFonts w:ascii="Times New Roman" w:eastAsia="Times New Roman" w:hAnsi="Times New Roman" w:cs="Times New Roman"/>
                <w:sz w:val="26"/>
                <w:szCs w:val="26"/>
                <w:lang w:eastAsia="ru-RU"/>
              </w:rPr>
              <w:t xml:space="preserve"> техникой и оборудованием для проведения комплекса мероприятий по охране лесов от пожаров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33 831 300,00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17 437 000,00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39 859 000,00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2 02 35460 02 0000 150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396 864 700,00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410 736 600,00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425 163 400,00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2 02 35573 02 0000 150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2 323 306 400,00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2 551 183 900,00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2 650 696 100,00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2 02 35900 02 0000 150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Единая субвенция бюджетам субъектов Российской Федерации и бюджету</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 xml:space="preserve"> г. Байконура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183 502 700,00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187 256 200,00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194 091 700,00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2 02 39999 02 0000 150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Прочие субвенции бюджетам субъектов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58 718 400,00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2 02 40000 00 0000 150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Иные межбюджетные трансферты</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2 507 338 100,00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1 950 208 400,00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1 513 115 600,00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2 02 45141 02 0000 150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21 000 000,00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21 000 000,00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21 000 000,00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2 02 45142 02 0000 150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5 971 500,00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5 971 500,00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5 971 500,00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2 02 45156 02 0000 150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20 681 700,00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48 236 500,00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23 348 600,00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2 02 45161 02 0000 150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139 571 200,00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139 571 200,00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139 571 200,00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2 02 45190 02 0000 150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301 228 900,00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78 259 700,00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2 02 45192 02 0000 150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268 571 100,00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145 862 800,00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2 02 45197 02 0000 150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1 920 600,00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1 920 600,00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2 02 45216 02 0000 150</w:t>
            </w:r>
          </w:p>
        </w:tc>
        <w:tc>
          <w:tcPr>
            <w:tcW w:w="4844" w:type="dxa"/>
            <w:shd w:val="clear" w:color="auto" w:fill="auto"/>
            <w:tcMar>
              <w:left w:w="57" w:type="dxa"/>
              <w:bottom w:w="28" w:type="dxa"/>
              <w:right w:w="57" w:type="dxa"/>
            </w:tcMar>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II</w:t>
            </w:r>
            <w:proofErr w:type="gramEnd"/>
            <w:r w:rsidRPr="000158C9">
              <w:rPr>
                <w:rFonts w:ascii="Times New Roman" w:eastAsia="Times New Roman" w:hAnsi="Times New Roman" w:cs="Times New Roman"/>
                <w:sz w:val="26"/>
                <w:szCs w:val="26"/>
                <w:lang w:eastAsia="ru-RU"/>
              </w:rPr>
              <w:t xml:space="preserve"> (фибриногена), VII (лабильного), </w:t>
            </w:r>
            <w:r>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p>
        </w:tc>
        <w:tc>
          <w:tcPr>
            <w:tcW w:w="2551" w:type="dxa"/>
            <w:shd w:val="clear" w:color="auto" w:fill="auto"/>
            <w:noWrap/>
            <w:tcMar>
              <w:left w:w="57" w:type="dxa"/>
              <w:bottom w:w="28" w:type="dxa"/>
              <w:right w:w="57" w:type="dxa"/>
            </w:tcMar>
            <w:vAlign w:val="bottom"/>
          </w:tcPr>
          <w:p w:rsidR="009020DF" w:rsidRPr="000158C9" w:rsidRDefault="009020DF" w:rsidP="00612DC2">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3 878 100,00</w:t>
            </w:r>
          </w:p>
        </w:tc>
        <w:tc>
          <w:tcPr>
            <w:tcW w:w="2552" w:type="dxa"/>
            <w:shd w:val="clear" w:color="auto" w:fill="auto"/>
            <w:noWrap/>
            <w:tcMar>
              <w:left w:w="57" w:type="dxa"/>
              <w:bottom w:w="28" w:type="dxa"/>
              <w:right w:w="57" w:type="dxa"/>
            </w:tcMar>
            <w:vAlign w:val="bottom"/>
          </w:tcPr>
          <w:p w:rsidR="009020DF" w:rsidRPr="000158C9" w:rsidRDefault="009020DF" w:rsidP="00612DC2">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3 878 100,00</w:t>
            </w:r>
          </w:p>
        </w:tc>
        <w:tc>
          <w:tcPr>
            <w:tcW w:w="2461" w:type="dxa"/>
            <w:shd w:val="clear" w:color="auto" w:fill="auto"/>
            <w:noWrap/>
            <w:tcMar>
              <w:left w:w="57" w:type="dxa"/>
              <w:bottom w:w="28" w:type="dxa"/>
              <w:right w:w="57" w:type="dxa"/>
            </w:tcMar>
            <w:vAlign w:val="bottom"/>
          </w:tcPr>
          <w:p w:rsidR="009020DF" w:rsidRPr="000158C9" w:rsidRDefault="009020DF" w:rsidP="00612DC2">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453250">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2 02 45303 02 0000 150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1" w:type="dxa"/>
            <w:shd w:val="clear" w:color="auto" w:fill="auto"/>
            <w:noWrap/>
            <w:tcMar>
              <w:left w:w="57" w:type="dxa"/>
              <w:bottom w:w="28" w:type="dxa"/>
              <w:right w:w="57" w:type="dxa"/>
            </w:tcMar>
            <w:vAlign w:val="bottom"/>
            <w:hideMark/>
          </w:tcPr>
          <w:p w:rsidR="00453250" w:rsidRPr="000158C9" w:rsidRDefault="00453250" w:rsidP="00453250">
            <w:pPr>
              <w:spacing w:after="0" w:line="240" w:lineRule="auto"/>
              <w:jc w:val="right"/>
              <w:rPr>
                <w:rFonts w:ascii="Times New Roman" w:eastAsia="Times New Roman" w:hAnsi="Times New Roman" w:cs="Times New Roman"/>
                <w:sz w:val="26"/>
                <w:szCs w:val="26"/>
                <w:lang w:eastAsia="ru-RU"/>
              </w:rPr>
            </w:pPr>
            <w:r w:rsidRPr="00453250">
              <w:rPr>
                <w:rFonts w:ascii="Times New Roman" w:eastAsia="Times New Roman" w:hAnsi="Times New Roman" w:cs="Times New Roman"/>
                <w:sz w:val="26"/>
                <w:szCs w:val="26"/>
                <w:lang w:eastAsia="ru-RU"/>
              </w:rPr>
              <w:t xml:space="preserve">1 176 </w:t>
            </w:r>
            <w:bookmarkStart w:id="1" w:name="_GoBack"/>
            <w:bookmarkEnd w:id="1"/>
            <w:r w:rsidRPr="00453250">
              <w:rPr>
                <w:rFonts w:ascii="Times New Roman" w:eastAsia="Times New Roman" w:hAnsi="Times New Roman" w:cs="Times New Roman"/>
                <w:sz w:val="26"/>
                <w:szCs w:val="26"/>
                <w:lang w:eastAsia="ru-RU"/>
              </w:rPr>
              <w:t>669 100,00</w:t>
            </w:r>
          </w:p>
        </w:tc>
        <w:tc>
          <w:tcPr>
            <w:tcW w:w="2552" w:type="dxa"/>
            <w:shd w:val="clear" w:color="auto" w:fill="auto"/>
            <w:noWrap/>
            <w:tcMar>
              <w:left w:w="57" w:type="dxa"/>
              <w:bottom w:w="28" w:type="dxa"/>
              <w:right w:w="57" w:type="dxa"/>
            </w:tcMar>
            <w:vAlign w:val="bottom"/>
            <w:hideMark/>
          </w:tcPr>
          <w:p w:rsidR="009020DF" w:rsidRPr="000158C9" w:rsidRDefault="00453250" w:rsidP="00612DC2">
            <w:pPr>
              <w:spacing w:after="0" w:line="240" w:lineRule="auto"/>
              <w:jc w:val="right"/>
              <w:rPr>
                <w:rFonts w:ascii="Times New Roman" w:eastAsia="Times New Roman" w:hAnsi="Times New Roman" w:cs="Times New Roman"/>
                <w:sz w:val="26"/>
                <w:szCs w:val="26"/>
                <w:lang w:eastAsia="ru-RU"/>
              </w:rPr>
            </w:pPr>
            <w:r w:rsidRPr="00453250">
              <w:rPr>
                <w:rFonts w:ascii="Times New Roman" w:eastAsia="Times New Roman" w:hAnsi="Times New Roman" w:cs="Times New Roman"/>
                <w:sz w:val="26"/>
                <w:szCs w:val="26"/>
                <w:lang w:eastAsia="ru-RU"/>
              </w:rPr>
              <w:t>1 176 669 100,00</w:t>
            </w:r>
          </w:p>
        </w:tc>
        <w:tc>
          <w:tcPr>
            <w:tcW w:w="2461" w:type="dxa"/>
            <w:shd w:val="clear" w:color="auto" w:fill="auto"/>
            <w:noWrap/>
            <w:tcMar>
              <w:left w:w="57" w:type="dxa"/>
              <w:bottom w:w="28" w:type="dxa"/>
              <w:right w:w="57" w:type="dxa"/>
            </w:tcMar>
            <w:vAlign w:val="bottom"/>
            <w:hideMark/>
          </w:tcPr>
          <w:p w:rsidR="009020DF" w:rsidRPr="000158C9" w:rsidRDefault="00453250" w:rsidP="00612DC2">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1 322 766 600</w:t>
            </w:r>
            <w:r w:rsidRPr="000158C9">
              <w:rPr>
                <w:rFonts w:ascii="Times New Roman" w:eastAsia="Times New Roman" w:hAnsi="Times New Roman" w:cs="Times New Roman"/>
                <w:sz w:val="26"/>
                <w:szCs w:val="26"/>
                <w:lang w:eastAsia="ru-RU"/>
              </w:rPr>
              <w:t>,00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2 02 45418 02 0000 150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120 000 000,00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120 000 000,00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2 02 45424 02 0000 150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roofErr w:type="gramEnd"/>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70 000 000,00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2 02 45433 02 0000 150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221 021 700,00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75 000 000,00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2 02 45453 02 0000 150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1 000 000,00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2 02 45454 02 0000 150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25 000 000,00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2 02 45468 02 0000 150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411 900,00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411 900,00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457 700,00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2 02 49999 02 0000 150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130 412 300,00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133 427 000,00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2 03 00000 00 0000 000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2 336 226 020,44</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2 03 02040 02 0000 150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2 075 798 914,64</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2 03 02080 02 0000 150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260 427 105,80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p>
        </w:tc>
        <w:tc>
          <w:tcPr>
            <w:tcW w:w="4844" w:type="dxa"/>
            <w:shd w:val="clear" w:color="auto" w:fill="auto"/>
            <w:tcMar>
              <w:left w:w="57" w:type="dxa"/>
              <w:bottom w:w="28" w:type="dxa"/>
              <w:right w:w="57" w:type="dxa"/>
            </w:tcMar>
            <w:vAlign w:val="center"/>
            <w:hideMark/>
          </w:tcPr>
          <w:p w:rsidR="009020DF" w:rsidRPr="000158C9" w:rsidRDefault="009020DF" w:rsidP="00F12332">
            <w:pPr>
              <w:spacing w:after="0" w:line="240" w:lineRule="auto"/>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ВСЕГО ДОХОДОВ</w:t>
            </w:r>
          </w:p>
        </w:tc>
        <w:tc>
          <w:tcPr>
            <w:tcW w:w="2551" w:type="dxa"/>
            <w:shd w:val="clear" w:color="auto" w:fill="auto"/>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152 445 190 635,44</w:t>
            </w:r>
          </w:p>
        </w:tc>
        <w:tc>
          <w:tcPr>
            <w:tcW w:w="2552" w:type="dxa"/>
            <w:shd w:val="clear" w:color="auto" w:fill="auto"/>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148 224 519 036,00</w:t>
            </w:r>
          </w:p>
        </w:tc>
        <w:tc>
          <w:tcPr>
            <w:tcW w:w="2461" w:type="dxa"/>
            <w:shd w:val="clear" w:color="auto" w:fill="auto"/>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151 001 699 329,00</w:t>
            </w:r>
          </w:p>
        </w:tc>
      </w:tr>
    </w:tbl>
    <w:p w:rsidR="0009049D" w:rsidRDefault="0009049D"/>
    <w:sectPr w:rsidR="0009049D" w:rsidSect="00AD2ACE">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332" w:rsidRDefault="00F12332" w:rsidP="00AD2ACE">
      <w:pPr>
        <w:spacing w:after="0" w:line="240" w:lineRule="auto"/>
      </w:pPr>
      <w:r>
        <w:separator/>
      </w:r>
    </w:p>
  </w:endnote>
  <w:endnote w:type="continuationSeparator" w:id="0">
    <w:p w:rsidR="00F12332" w:rsidRDefault="00F12332" w:rsidP="00AD2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332" w:rsidRDefault="00F12332" w:rsidP="00AD2ACE">
      <w:pPr>
        <w:spacing w:after="0" w:line="240" w:lineRule="auto"/>
      </w:pPr>
      <w:r>
        <w:separator/>
      </w:r>
    </w:p>
  </w:footnote>
  <w:footnote w:type="continuationSeparator" w:id="0">
    <w:p w:rsidR="00F12332" w:rsidRDefault="00F12332" w:rsidP="00AD2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3500033"/>
      <w:docPartObj>
        <w:docPartGallery w:val="Page Numbers (Top of Page)"/>
        <w:docPartUnique/>
      </w:docPartObj>
    </w:sdtPr>
    <w:sdtEndPr>
      <w:rPr>
        <w:rFonts w:ascii="Times New Roman" w:hAnsi="Times New Roman" w:cs="Times New Roman"/>
        <w:sz w:val="28"/>
        <w:szCs w:val="28"/>
      </w:rPr>
    </w:sdtEndPr>
    <w:sdtContent>
      <w:p w:rsidR="00F12332" w:rsidRPr="00AD2ACE" w:rsidRDefault="00F12332">
        <w:pPr>
          <w:pStyle w:val="a4"/>
          <w:jc w:val="center"/>
          <w:rPr>
            <w:rFonts w:ascii="Times New Roman" w:hAnsi="Times New Roman" w:cs="Times New Roman"/>
            <w:sz w:val="28"/>
            <w:szCs w:val="28"/>
          </w:rPr>
        </w:pPr>
        <w:r w:rsidRPr="00AD2ACE">
          <w:rPr>
            <w:rFonts w:ascii="Times New Roman" w:hAnsi="Times New Roman" w:cs="Times New Roman"/>
            <w:sz w:val="28"/>
            <w:szCs w:val="28"/>
          </w:rPr>
          <w:fldChar w:fldCharType="begin"/>
        </w:r>
        <w:r w:rsidRPr="00AD2ACE">
          <w:rPr>
            <w:rFonts w:ascii="Times New Roman" w:hAnsi="Times New Roman" w:cs="Times New Roman"/>
            <w:sz w:val="28"/>
            <w:szCs w:val="28"/>
          </w:rPr>
          <w:instrText>PAGE   \* MERGEFORMAT</w:instrText>
        </w:r>
        <w:r w:rsidRPr="00AD2ACE">
          <w:rPr>
            <w:rFonts w:ascii="Times New Roman" w:hAnsi="Times New Roman" w:cs="Times New Roman"/>
            <w:sz w:val="28"/>
            <w:szCs w:val="28"/>
          </w:rPr>
          <w:fldChar w:fldCharType="separate"/>
        </w:r>
        <w:r w:rsidR="00453250">
          <w:rPr>
            <w:rFonts w:ascii="Times New Roman" w:hAnsi="Times New Roman" w:cs="Times New Roman"/>
            <w:noProof/>
            <w:sz w:val="28"/>
            <w:szCs w:val="28"/>
          </w:rPr>
          <w:t>31</w:t>
        </w:r>
        <w:r w:rsidRPr="00AD2AC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8C9"/>
    <w:rsid w:val="000158C9"/>
    <w:rsid w:val="0009049D"/>
    <w:rsid w:val="00331728"/>
    <w:rsid w:val="00453250"/>
    <w:rsid w:val="0062390C"/>
    <w:rsid w:val="009020DF"/>
    <w:rsid w:val="00AD2ACE"/>
    <w:rsid w:val="00F123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58C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AD2AC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D2ACE"/>
  </w:style>
  <w:style w:type="paragraph" w:styleId="a6">
    <w:name w:val="footer"/>
    <w:basedOn w:val="a"/>
    <w:link w:val="a7"/>
    <w:uiPriority w:val="99"/>
    <w:unhideWhenUsed/>
    <w:rsid w:val="00AD2AC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D2A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58C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AD2AC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D2ACE"/>
  </w:style>
  <w:style w:type="paragraph" w:styleId="a6">
    <w:name w:val="footer"/>
    <w:basedOn w:val="a"/>
    <w:link w:val="a7"/>
    <w:uiPriority w:val="99"/>
    <w:unhideWhenUsed/>
    <w:rsid w:val="00AD2AC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D2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69726">
      <w:bodyDiv w:val="1"/>
      <w:marLeft w:val="0"/>
      <w:marRight w:val="0"/>
      <w:marTop w:val="0"/>
      <w:marBottom w:val="0"/>
      <w:divBdr>
        <w:top w:val="none" w:sz="0" w:space="0" w:color="auto"/>
        <w:left w:val="none" w:sz="0" w:space="0" w:color="auto"/>
        <w:bottom w:val="none" w:sz="0" w:space="0" w:color="auto"/>
        <w:right w:val="none" w:sz="0" w:space="0" w:color="auto"/>
      </w:divBdr>
    </w:div>
    <w:div w:id="447503279">
      <w:bodyDiv w:val="1"/>
      <w:marLeft w:val="0"/>
      <w:marRight w:val="0"/>
      <w:marTop w:val="0"/>
      <w:marBottom w:val="0"/>
      <w:divBdr>
        <w:top w:val="none" w:sz="0" w:space="0" w:color="auto"/>
        <w:left w:val="none" w:sz="0" w:space="0" w:color="auto"/>
        <w:bottom w:val="none" w:sz="0" w:space="0" w:color="auto"/>
        <w:right w:val="none" w:sz="0" w:space="0" w:color="auto"/>
      </w:divBdr>
    </w:div>
    <w:div w:id="186301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34</Pages>
  <Words>5520</Words>
  <Characters>31464</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6</cp:revision>
  <dcterms:created xsi:type="dcterms:W3CDTF">2021-10-29T05:36:00Z</dcterms:created>
  <dcterms:modified xsi:type="dcterms:W3CDTF">2021-10-29T06:02:00Z</dcterms:modified>
</cp:coreProperties>
</file>