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3260" w:type="dxa"/>
        <w:tblInd w:w="118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0"/>
      </w:tblGrid>
      <w:tr w:rsidR="00D210ED" w:rsidTr="00D210ED">
        <w:tc>
          <w:tcPr>
            <w:tcW w:w="3260" w:type="dxa"/>
          </w:tcPr>
          <w:p w:rsidR="00D210ED" w:rsidRDefault="00D210ED" w:rsidP="00D210E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10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</w:t>
            </w:r>
            <w:r w:rsidRPr="00D210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D210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  <w:p w:rsidR="00D210ED" w:rsidRDefault="00D210ED" w:rsidP="00D210E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10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  <w:p w:rsidR="00D210ED" w:rsidRPr="00D210ED" w:rsidRDefault="00D210ED" w:rsidP="00D210E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10ED" w:rsidRPr="00D210ED" w:rsidRDefault="00D210ED" w:rsidP="00D210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10ED" w:rsidRDefault="00D210ED" w:rsidP="00D210E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10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"Приложение 1</w:t>
            </w:r>
          </w:p>
          <w:p w:rsidR="00D210ED" w:rsidRDefault="00D210ED" w:rsidP="00D210E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10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Закону</w:t>
            </w:r>
          </w:p>
          <w:p w:rsidR="00D210ED" w:rsidRDefault="00D210ED" w:rsidP="00D210E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10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  <w:p w:rsidR="00D210ED" w:rsidRDefault="00D210ED" w:rsidP="00D210E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10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21.12.2020 № 969-КЗ</w:t>
            </w:r>
          </w:p>
          <w:p w:rsidR="00D210ED" w:rsidRPr="00D210ED" w:rsidRDefault="00D210ED" w:rsidP="00D210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210ED" w:rsidRDefault="00D210ED" w:rsidP="00D210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10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Источники </w:t>
      </w:r>
    </w:p>
    <w:p w:rsidR="00D210ED" w:rsidRDefault="00D210ED" w:rsidP="00D210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10ED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внутреннего финансирования дефицита краевого бюджета на 2021 год и плановый период 2022 и 2023 годов</w:t>
      </w:r>
    </w:p>
    <w:p w:rsidR="00D210ED" w:rsidRDefault="00D210ED" w:rsidP="00D210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012"/>
        <w:gridCol w:w="4116"/>
        <w:gridCol w:w="2477"/>
        <w:gridCol w:w="2477"/>
        <w:gridCol w:w="2974"/>
      </w:tblGrid>
      <w:tr w:rsidR="00D210ED" w:rsidTr="00D210ED">
        <w:tblPrEx>
          <w:tblCellMar>
            <w:top w:w="0" w:type="dxa"/>
            <w:bottom w:w="0" w:type="dxa"/>
          </w:tblCellMar>
        </w:tblPrEx>
        <w:trPr>
          <w:trHeight w:val="235"/>
        </w:trPr>
        <w:tc>
          <w:tcPr>
            <w:tcW w:w="301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210ED" w:rsidRDefault="00D210E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11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210ED" w:rsidRDefault="00D210E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247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210ED" w:rsidRDefault="00D210E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47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210ED" w:rsidRDefault="00D210E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74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(рублей)</w:t>
            </w:r>
          </w:p>
        </w:tc>
      </w:tr>
      <w:tr w:rsidR="00D210ED" w:rsidTr="00D210ED">
        <w:tblPrEx>
          <w:tblCellMar>
            <w:top w:w="0" w:type="dxa"/>
            <w:bottom w:w="0" w:type="dxa"/>
          </w:tblCellMar>
        </w:tblPrEx>
        <w:trPr>
          <w:trHeight w:val="1032"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Код бюджетной классификации Российской Федерации</w:t>
            </w:r>
          </w:p>
        </w:tc>
        <w:tc>
          <w:tcPr>
            <w:tcW w:w="411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Наименование источников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2021 год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2022 год</w:t>
            </w:r>
          </w:p>
        </w:tc>
        <w:tc>
          <w:tcPr>
            <w:tcW w:w="297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2023 год</w:t>
            </w:r>
          </w:p>
        </w:tc>
      </w:tr>
    </w:tbl>
    <w:p w:rsidR="00D210ED" w:rsidRPr="00D210ED" w:rsidRDefault="00D210ED" w:rsidP="00D210ED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012"/>
        <w:gridCol w:w="4116"/>
        <w:gridCol w:w="2477"/>
        <w:gridCol w:w="2477"/>
        <w:gridCol w:w="2974"/>
      </w:tblGrid>
      <w:tr w:rsidR="00D210ED" w:rsidTr="00D210ED">
        <w:tblPrEx>
          <w:tblCellMar>
            <w:top w:w="0" w:type="dxa"/>
            <w:bottom w:w="0" w:type="dxa"/>
          </w:tblCellMar>
        </w:tblPrEx>
        <w:trPr>
          <w:trHeight w:val="53"/>
          <w:tblHeader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0ED" w:rsidRDefault="00D210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0ED" w:rsidRDefault="00D210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0ED" w:rsidRDefault="00D210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0ED" w:rsidRDefault="00D210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2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0ED" w:rsidRDefault="00D210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</w:tr>
      <w:tr w:rsidR="00D210ED" w:rsidTr="00D210E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0ED" w:rsidRDefault="00D210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01 02 00 00 00 0000 000</w:t>
            </w:r>
          </w:p>
        </w:tc>
        <w:tc>
          <w:tcPr>
            <w:tcW w:w="4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Кредиты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кредитных организаций в валюте Российской Федерации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3 075 904 509,66</w:t>
            </w:r>
          </w:p>
        </w:tc>
        <w:tc>
          <w:tcPr>
            <w:tcW w:w="2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2 208 953 443,13</w:t>
            </w:r>
          </w:p>
        </w:tc>
      </w:tr>
      <w:tr w:rsidR="00D210ED" w:rsidTr="00D210E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0ED" w:rsidRDefault="00D210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01 02 00 00 02 0000 710</w:t>
            </w:r>
          </w:p>
        </w:tc>
        <w:tc>
          <w:tcPr>
            <w:tcW w:w="4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Привлечение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6 075 904 509,66</w:t>
            </w:r>
          </w:p>
        </w:tc>
        <w:tc>
          <w:tcPr>
            <w:tcW w:w="2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5 284 857 952,79</w:t>
            </w:r>
          </w:p>
        </w:tc>
      </w:tr>
      <w:tr w:rsidR="00D210ED" w:rsidTr="00D210E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0ED" w:rsidRDefault="00D210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01 02 00 00 02 0000 810</w:t>
            </w:r>
          </w:p>
        </w:tc>
        <w:tc>
          <w:tcPr>
            <w:tcW w:w="4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-3 000 000 000,00</w:t>
            </w:r>
          </w:p>
        </w:tc>
        <w:tc>
          <w:tcPr>
            <w:tcW w:w="2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-3 075 904 509,66</w:t>
            </w:r>
          </w:p>
        </w:tc>
      </w:tr>
      <w:tr w:rsidR="00D210ED" w:rsidTr="00D210E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0ED" w:rsidRDefault="00D210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01 03 01 00 00 0000 000</w:t>
            </w:r>
          </w:p>
        </w:tc>
        <w:tc>
          <w:tcPr>
            <w:tcW w:w="4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-724 126 200,00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-724 126 200,00</w:t>
            </w:r>
          </w:p>
        </w:tc>
        <w:tc>
          <w:tcPr>
            <w:tcW w:w="2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-724 126 200,00</w:t>
            </w:r>
          </w:p>
        </w:tc>
      </w:tr>
      <w:tr w:rsidR="00D210ED" w:rsidTr="00D210E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0ED" w:rsidRDefault="00D210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01 03 01 00 02 0000 710</w:t>
            </w:r>
          </w:p>
        </w:tc>
        <w:tc>
          <w:tcPr>
            <w:tcW w:w="4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6 000 000 000,00</w:t>
            </w:r>
          </w:p>
        </w:tc>
        <w:tc>
          <w:tcPr>
            <w:tcW w:w="2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6 000 000 000,00</w:t>
            </w:r>
          </w:p>
        </w:tc>
      </w:tr>
      <w:tr w:rsidR="00D210ED" w:rsidTr="00D210E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0ED" w:rsidRDefault="00D210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01 03 01 00 02 0000 810</w:t>
            </w:r>
          </w:p>
        </w:tc>
        <w:tc>
          <w:tcPr>
            <w:tcW w:w="4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-724 126 200,00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-6 724 126 200,00</w:t>
            </w:r>
          </w:p>
        </w:tc>
        <w:tc>
          <w:tcPr>
            <w:tcW w:w="2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-6 724 126 200,00</w:t>
            </w:r>
          </w:p>
        </w:tc>
      </w:tr>
      <w:tr w:rsidR="00D210ED" w:rsidTr="00D210E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0ED" w:rsidRDefault="00D210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01 05 00 00 00 0000 000</w:t>
            </w:r>
          </w:p>
        </w:tc>
        <w:tc>
          <w:tcPr>
            <w:tcW w:w="4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9 060 653 901,37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0,00</w:t>
            </w:r>
          </w:p>
        </w:tc>
      </w:tr>
      <w:tr w:rsidR="00D210ED" w:rsidTr="00D210E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0ED" w:rsidRDefault="00D210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01 05 02 01 02 0000 510</w:t>
            </w:r>
          </w:p>
        </w:tc>
        <w:tc>
          <w:tcPr>
            <w:tcW w:w="4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Увеличение прочих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-166 161 552 390,99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-147 166 003 479,97</w:t>
            </w:r>
          </w:p>
        </w:tc>
        <w:tc>
          <w:tcPr>
            <w:tcW w:w="2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-148 956 893 602,65</w:t>
            </w:r>
          </w:p>
        </w:tc>
      </w:tr>
      <w:tr w:rsidR="00D210ED" w:rsidTr="00D210E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0ED" w:rsidRDefault="00D210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01 05 02 01 02 0000 610</w:t>
            </w:r>
          </w:p>
        </w:tc>
        <w:tc>
          <w:tcPr>
            <w:tcW w:w="4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Уменьшение прочих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175 222 206 292,36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147 166 003 479,97</w:t>
            </w:r>
          </w:p>
        </w:tc>
        <w:tc>
          <w:tcPr>
            <w:tcW w:w="2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148 956 893 602,65</w:t>
            </w:r>
          </w:p>
        </w:tc>
      </w:tr>
      <w:tr w:rsidR="00D210ED" w:rsidTr="00D210E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0ED" w:rsidRDefault="00D210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01 06 00 00 00 0000 000</w:t>
            </w:r>
          </w:p>
        </w:tc>
        <w:tc>
          <w:tcPr>
            <w:tcW w:w="4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Иные источники внутреннего финансирования дефицитов бюджетов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0,00</w:t>
            </w:r>
          </w:p>
        </w:tc>
      </w:tr>
      <w:tr w:rsidR="00D210ED" w:rsidTr="00D210E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0ED" w:rsidRDefault="00D210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01 06 05 00 00 0000 000</w:t>
            </w:r>
          </w:p>
        </w:tc>
        <w:tc>
          <w:tcPr>
            <w:tcW w:w="4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0,00</w:t>
            </w:r>
          </w:p>
        </w:tc>
      </w:tr>
      <w:tr w:rsidR="00D210ED" w:rsidTr="00D210E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0ED" w:rsidRDefault="00D210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01 06 05 00 00 0000 600</w:t>
            </w:r>
          </w:p>
        </w:tc>
        <w:tc>
          <w:tcPr>
            <w:tcW w:w="4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518 961 227,87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311 343 772,87</w:t>
            </w:r>
          </w:p>
        </w:tc>
        <w:tc>
          <w:tcPr>
            <w:tcW w:w="2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23 873 013,86</w:t>
            </w:r>
          </w:p>
        </w:tc>
      </w:tr>
      <w:tr w:rsidR="00D210ED" w:rsidTr="00D210E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0ED" w:rsidRDefault="00D210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01 06 05 01 02 0000 640</w:t>
            </w:r>
          </w:p>
        </w:tc>
        <w:tc>
          <w:tcPr>
            <w:tcW w:w="4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75 218 627,87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75 218 627,87</w:t>
            </w:r>
          </w:p>
        </w:tc>
        <w:tc>
          <w:tcPr>
            <w:tcW w:w="2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14 873 013,86</w:t>
            </w:r>
          </w:p>
        </w:tc>
      </w:tr>
      <w:tr w:rsidR="00D210ED" w:rsidTr="00D210E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0ED" w:rsidRDefault="00D210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01 06 05 02 02 0000 640</w:t>
            </w:r>
          </w:p>
        </w:tc>
        <w:tc>
          <w:tcPr>
            <w:tcW w:w="4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443 742 600,00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236 125 145,00</w:t>
            </w:r>
          </w:p>
        </w:tc>
        <w:tc>
          <w:tcPr>
            <w:tcW w:w="2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9 000 000,00</w:t>
            </w:r>
          </w:p>
        </w:tc>
      </w:tr>
      <w:tr w:rsidR="00D210ED" w:rsidTr="00D210E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0ED" w:rsidRDefault="00D210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01 06 05 00 00 0000 500</w:t>
            </w:r>
          </w:p>
        </w:tc>
        <w:tc>
          <w:tcPr>
            <w:tcW w:w="4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-518 961 227,87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-311 343 772,87</w:t>
            </w:r>
          </w:p>
        </w:tc>
        <w:tc>
          <w:tcPr>
            <w:tcW w:w="2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-23 873 013,86</w:t>
            </w:r>
          </w:p>
        </w:tc>
      </w:tr>
      <w:tr w:rsidR="00D210ED" w:rsidTr="00D210E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0ED" w:rsidRDefault="00D210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01 06 05 02 02 0000 540</w:t>
            </w:r>
          </w:p>
        </w:tc>
        <w:tc>
          <w:tcPr>
            <w:tcW w:w="4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-518 961 227,87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-311 343 772,87</w:t>
            </w:r>
          </w:p>
        </w:tc>
        <w:tc>
          <w:tcPr>
            <w:tcW w:w="2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-23 873 013,86</w:t>
            </w:r>
          </w:p>
        </w:tc>
      </w:tr>
      <w:tr w:rsidR="00D210ED" w:rsidTr="00D210ED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0ED" w:rsidRDefault="00D210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0ED" w:rsidRDefault="00D210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Итого источников 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8 336 527 701,37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2 351 778 309,66</w:t>
            </w:r>
          </w:p>
        </w:tc>
        <w:tc>
          <w:tcPr>
            <w:tcW w:w="2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1 484 827 243,13</w:t>
            </w:r>
          </w:p>
        </w:tc>
      </w:tr>
    </w:tbl>
    <w:p w:rsidR="00D210ED" w:rsidRPr="00D210ED" w:rsidRDefault="00D210ED" w:rsidP="00D210ED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D210ED" w:rsidRPr="00D210ED" w:rsidSect="00D210ED">
      <w:headerReference w:type="default" r:id="rId7"/>
      <w:pgSz w:w="16838" w:h="11906" w:orient="landscape" w:code="9"/>
      <w:pgMar w:top="1843" w:right="907" w:bottom="851" w:left="90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7D06" w:rsidRDefault="00F37D06" w:rsidP="00D210ED">
      <w:pPr>
        <w:spacing w:after="0" w:line="240" w:lineRule="auto"/>
      </w:pPr>
      <w:r>
        <w:separator/>
      </w:r>
    </w:p>
  </w:endnote>
  <w:endnote w:type="continuationSeparator" w:id="0">
    <w:p w:rsidR="00F37D06" w:rsidRDefault="00F37D06" w:rsidP="00D210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7D06" w:rsidRDefault="00F37D06" w:rsidP="00D210ED">
      <w:pPr>
        <w:spacing w:after="0" w:line="240" w:lineRule="auto"/>
      </w:pPr>
      <w:r>
        <w:separator/>
      </w:r>
    </w:p>
  </w:footnote>
  <w:footnote w:type="continuationSeparator" w:id="0">
    <w:p w:rsidR="00F37D06" w:rsidRDefault="00F37D06" w:rsidP="00D210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1747867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D210ED" w:rsidRDefault="00D210ED">
        <w:pPr>
          <w:pStyle w:val="a5"/>
          <w:jc w:val="center"/>
        </w:pPr>
      </w:p>
      <w:p w:rsidR="00D210ED" w:rsidRDefault="00D210ED">
        <w:pPr>
          <w:pStyle w:val="a5"/>
          <w:jc w:val="center"/>
        </w:pPr>
      </w:p>
      <w:p w:rsidR="00D210ED" w:rsidRDefault="00D210ED">
        <w:pPr>
          <w:pStyle w:val="a5"/>
          <w:jc w:val="center"/>
        </w:pPr>
      </w:p>
      <w:p w:rsidR="00D210ED" w:rsidRPr="00D210ED" w:rsidRDefault="00D210ED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210E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210E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210ED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D210E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0ED"/>
    <w:rsid w:val="001B4A6E"/>
    <w:rsid w:val="009C7C1C"/>
    <w:rsid w:val="00A55449"/>
    <w:rsid w:val="00D210ED"/>
    <w:rsid w:val="00F11305"/>
    <w:rsid w:val="00F37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A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A6E"/>
    <w:pPr>
      <w:ind w:left="720"/>
      <w:contextualSpacing/>
    </w:pPr>
  </w:style>
  <w:style w:type="table" w:styleId="a4">
    <w:name w:val="Table Grid"/>
    <w:basedOn w:val="a1"/>
    <w:uiPriority w:val="59"/>
    <w:rsid w:val="00D210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210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210ED"/>
  </w:style>
  <w:style w:type="paragraph" w:styleId="a7">
    <w:name w:val="footer"/>
    <w:basedOn w:val="a"/>
    <w:link w:val="a8"/>
    <w:uiPriority w:val="99"/>
    <w:unhideWhenUsed/>
    <w:rsid w:val="00D210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210E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A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A6E"/>
    <w:pPr>
      <w:ind w:left="720"/>
      <w:contextualSpacing/>
    </w:pPr>
  </w:style>
  <w:style w:type="table" w:styleId="a4">
    <w:name w:val="Table Grid"/>
    <w:basedOn w:val="a1"/>
    <w:uiPriority w:val="59"/>
    <w:rsid w:val="00D210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210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210ED"/>
  </w:style>
  <w:style w:type="paragraph" w:styleId="a7">
    <w:name w:val="footer"/>
    <w:basedOn w:val="a"/>
    <w:link w:val="a8"/>
    <w:uiPriority w:val="99"/>
    <w:unhideWhenUsed/>
    <w:rsid w:val="00D210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210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42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473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1</cp:revision>
  <dcterms:created xsi:type="dcterms:W3CDTF">2021-11-17T06:54:00Z</dcterms:created>
  <dcterms:modified xsi:type="dcterms:W3CDTF">2021-11-17T07:09:00Z</dcterms:modified>
</cp:coreProperties>
</file>