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9546411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231118" w:rsidRDefault="00357541" w:rsidP="00CC3068">
            <w:pPr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013E44" w:rsidRDefault="00FA465E" w:rsidP="00013E44">
            <w:pPr>
              <w:pStyle w:val="Style16"/>
              <w:widowControl/>
              <w:ind w:left="-105" w:right="19"/>
              <w:rPr>
                <w:rStyle w:val="FontStyle37"/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Pr="00B2374F">
              <w:rPr>
                <w:sz w:val="28"/>
                <w:szCs w:val="28"/>
              </w:rPr>
              <w:t xml:space="preserve">контрольном мероприятии </w:t>
            </w:r>
            <w:r w:rsidR="00B2374F" w:rsidRPr="00B2374F">
              <w:rPr>
                <w:rStyle w:val="FontStyle37"/>
                <w:sz w:val="28"/>
                <w:szCs w:val="28"/>
              </w:rPr>
              <w:t>"</w:t>
            </w:r>
            <w:r w:rsidR="00823283">
              <w:rPr>
                <w:rStyle w:val="FontStyle37"/>
                <w:sz w:val="28"/>
                <w:szCs w:val="28"/>
              </w:rPr>
              <w:t xml:space="preserve">Анализ расходования бюджетных средств на организацию первичной медико-санитарной помощи" за период </w:t>
            </w:r>
          </w:p>
          <w:p w:rsidR="00357541" w:rsidRDefault="00823283" w:rsidP="00013E44">
            <w:pPr>
              <w:pStyle w:val="Style16"/>
              <w:widowControl/>
              <w:ind w:left="-105" w:right="19"/>
              <w:rPr>
                <w:rStyle w:val="FontStyle37"/>
                <w:sz w:val="28"/>
                <w:szCs w:val="28"/>
              </w:rPr>
            </w:pPr>
            <w:r>
              <w:rPr>
                <w:rStyle w:val="FontStyle37"/>
                <w:sz w:val="28"/>
                <w:szCs w:val="28"/>
              </w:rPr>
              <w:t>2018-2020 годы</w:t>
            </w:r>
            <w:r w:rsidR="007D1B0F">
              <w:rPr>
                <w:rStyle w:val="FontStyle37"/>
                <w:sz w:val="28"/>
                <w:szCs w:val="28"/>
              </w:rPr>
              <w:t xml:space="preserve"> и истекший период 2021 года</w:t>
            </w:r>
          </w:p>
          <w:p w:rsidR="008E36CC" w:rsidRPr="00631077" w:rsidRDefault="008E36CC" w:rsidP="008E36CC">
            <w:pPr>
              <w:pStyle w:val="Style16"/>
              <w:widowControl/>
              <w:ind w:right="19"/>
              <w:jc w:val="both"/>
              <w:rPr>
                <w:szCs w:val="28"/>
              </w:rPr>
            </w:pPr>
          </w:p>
        </w:tc>
      </w:tr>
    </w:tbl>
    <w:p w:rsidR="001B65B8" w:rsidRPr="00A028C6" w:rsidRDefault="00FA465E" w:rsidP="007D1B0F">
      <w:pPr>
        <w:pStyle w:val="Style16"/>
        <w:widowControl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>Рассмотрев и обсудив отчет Контрольно-счетной палаты Приморского края о контрольном мероприятии "</w:t>
      </w:r>
      <w:r w:rsidR="00134AA7" w:rsidRPr="00EE1839">
        <w:rPr>
          <w:rStyle w:val="FontStyle37"/>
          <w:sz w:val="28"/>
          <w:szCs w:val="28"/>
        </w:rPr>
        <w:t xml:space="preserve">Анализ расходования бюджетных средств на организацию первичной медико-санитарной помощи" за период </w:t>
      </w:r>
      <w:r w:rsidR="00013E44" w:rsidRPr="00EE1839">
        <w:rPr>
          <w:rStyle w:val="FontStyle37"/>
          <w:sz w:val="28"/>
          <w:szCs w:val="28"/>
        </w:rPr>
        <w:br/>
      </w:r>
      <w:r w:rsidR="00134AA7" w:rsidRPr="00EE1839">
        <w:rPr>
          <w:rStyle w:val="FontStyle37"/>
          <w:sz w:val="28"/>
          <w:szCs w:val="28"/>
        </w:rPr>
        <w:t>2018-2020 годы</w:t>
      </w:r>
      <w:r w:rsidR="007D1B0F" w:rsidRPr="007D1B0F">
        <w:rPr>
          <w:rStyle w:val="FontStyle37"/>
          <w:sz w:val="28"/>
          <w:szCs w:val="28"/>
        </w:rPr>
        <w:t xml:space="preserve"> </w:t>
      </w:r>
      <w:r w:rsidR="007D1B0F">
        <w:rPr>
          <w:rStyle w:val="FontStyle37"/>
          <w:sz w:val="28"/>
          <w:szCs w:val="28"/>
        </w:rPr>
        <w:t>и истекший период 2021 года</w:t>
      </w:r>
      <w:r w:rsidR="000B5515" w:rsidRPr="00EE1839">
        <w:rPr>
          <w:sz w:val="28"/>
          <w:szCs w:val="28"/>
        </w:rPr>
        <w:t>"</w:t>
      </w:r>
      <w:r w:rsidRPr="00EE1839">
        <w:rPr>
          <w:sz w:val="28"/>
          <w:szCs w:val="28"/>
        </w:rPr>
        <w:t xml:space="preserve">, </w:t>
      </w:r>
      <w:r w:rsidR="00A028C6">
        <w:rPr>
          <w:sz w:val="28"/>
          <w:szCs w:val="28"/>
        </w:rPr>
        <w:t xml:space="preserve">согласно которому </w:t>
      </w:r>
      <w:r w:rsidR="001B65B8" w:rsidRPr="00EE1839">
        <w:rPr>
          <w:rStyle w:val="FontStyle13"/>
          <w:i w:val="0"/>
          <w:sz w:val="28"/>
          <w:szCs w:val="28"/>
        </w:rPr>
        <w:t>финансовое обеспечение первичной медико-санитарной помощи осуществлялось в рамках реализации территориальной программы государственных гарантий бесплатного оказания гражданам медицинской помощи, в которую входит Территориальная программа ОМС и за счет средств краевого бюджета.</w:t>
      </w:r>
    </w:p>
    <w:p w:rsidR="001B65B8" w:rsidRPr="00EE1839" w:rsidRDefault="001B65B8" w:rsidP="007D1B0F">
      <w:pPr>
        <w:pStyle w:val="Style4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EE1839">
        <w:rPr>
          <w:rStyle w:val="FontStyle14"/>
          <w:sz w:val="28"/>
          <w:szCs w:val="28"/>
        </w:rPr>
        <w:t xml:space="preserve">Анализ показателей объемов и нормативов финансовых затрат оказания амбулаторно-поликлинической помощи за три года </w:t>
      </w:r>
      <w:r w:rsidRPr="00EE1839">
        <w:rPr>
          <w:rStyle w:val="FontStyle14"/>
          <w:sz w:val="28"/>
          <w:szCs w:val="28"/>
        </w:rPr>
        <w:br/>
        <w:t>(2018-2020 годы) в рамках Территориальной программы обязательного медицинского страхования показал, что медицинская помощь оказывается не в соответствии с запланированными объемами (в расчете на одного застрахованного), объемы медицинской помощи исполнены ниже установленных нормативов, фактические затраты на единицу объема амбулаторно-поликлинической помощи превышают нормативы затрат, утвержденные Территориальной программы ОМС.</w:t>
      </w:r>
    </w:p>
    <w:p w:rsidR="001B65B8" w:rsidRPr="00EE1839" w:rsidRDefault="001B65B8" w:rsidP="00EE1839">
      <w:pPr>
        <w:pStyle w:val="Style4"/>
        <w:widowControl/>
        <w:spacing w:line="240" w:lineRule="auto"/>
        <w:ind w:right="14"/>
        <w:rPr>
          <w:rStyle w:val="FontStyle14"/>
          <w:sz w:val="28"/>
          <w:szCs w:val="28"/>
        </w:rPr>
      </w:pPr>
      <w:r w:rsidRPr="00EE1839">
        <w:rPr>
          <w:rStyle w:val="FontStyle14"/>
          <w:sz w:val="28"/>
          <w:szCs w:val="28"/>
        </w:rPr>
        <w:tab/>
        <w:t xml:space="preserve">В течение 2020 года в </w:t>
      </w:r>
      <w:r w:rsidRPr="00EE1839">
        <w:rPr>
          <w:rStyle w:val="FontStyle13"/>
          <w:i w:val="0"/>
          <w:sz w:val="28"/>
          <w:szCs w:val="28"/>
        </w:rPr>
        <w:t>части медицинских учреждений отмечен рост кредиторской задолженности по средствам ОМС, в том числе и просроченной (н</w:t>
      </w:r>
      <w:r w:rsidRPr="00EE1839">
        <w:rPr>
          <w:rStyle w:val="FontStyle14"/>
          <w:sz w:val="28"/>
          <w:szCs w:val="28"/>
        </w:rPr>
        <w:t xml:space="preserve">а 01.08.2021 г. объем кредиторской задолженности - </w:t>
      </w:r>
      <w:r w:rsidRPr="00EE1839">
        <w:rPr>
          <w:rStyle w:val="FontStyle14"/>
          <w:sz w:val="28"/>
          <w:szCs w:val="28"/>
        </w:rPr>
        <w:br/>
        <w:t>2,2 млрд рублей, в том числе просроч</w:t>
      </w:r>
      <w:r w:rsidR="002B7E0C">
        <w:rPr>
          <w:rStyle w:val="FontStyle14"/>
          <w:sz w:val="28"/>
          <w:szCs w:val="28"/>
        </w:rPr>
        <w:t>енная задолженность - 875,8</w:t>
      </w:r>
      <w:r w:rsidR="002B7E0C">
        <w:rPr>
          <w:rStyle w:val="FontStyle14"/>
          <w:sz w:val="28"/>
          <w:szCs w:val="28"/>
          <w:lang w:val="en-US"/>
        </w:rPr>
        <w:t> </w:t>
      </w:r>
      <w:r w:rsidR="002B7E0C">
        <w:rPr>
          <w:rStyle w:val="FontStyle14"/>
          <w:sz w:val="28"/>
          <w:szCs w:val="28"/>
        </w:rPr>
        <w:t>млн</w:t>
      </w:r>
      <w:r w:rsidR="002B7E0C">
        <w:rPr>
          <w:rStyle w:val="FontStyle14"/>
          <w:sz w:val="28"/>
          <w:szCs w:val="28"/>
          <w:lang w:val="en-US"/>
        </w:rPr>
        <w:t> </w:t>
      </w:r>
      <w:r w:rsidRPr="00EE1839">
        <w:rPr>
          <w:rStyle w:val="FontStyle14"/>
          <w:sz w:val="28"/>
          <w:szCs w:val="28"/>
        </w:rPr>
        <w:t>рублей).</w:t>
      </w:r>
    </w:p>
    <w:p w:rsidR="00D23D51" w:rsidRPr="00EE1839" w:rsidRDefault="001B65B8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Ф</w:t>
      </w:r>
      <w:r w:rsidR="00D23D51" w:rsidRPr="00EE1839">
        <w:rPr>
          <w:rStyle w:val="FontStyle13"/>
          <w:i w:val="0"/>
          <w:sz w:val="28"/>
          <w:szCs w:val="28"/>
        </w:rPr>
        <w:t>инансовое обеспечение первичной медико-санитарной помощи за исследуемый период за счет средств краевого бюджета осуществлялось в рамках Государственной программы "Развитие здравоохранения Приморского края" и в рамках Регионального проекта "Развитие системы оказания первичной медико-санитарной помощи", в том числе:</w:t>
      </w:r>
    </w:p>
    <w:p w:rsidR="00D23D51" w:rsidRPr="00EE1839" w:rsidRDefault="00D23D51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в 2018 году средства краевого бюджета исполнены в сумме 109 </w:t>
      </w:r>
      <w:r w:rsidR="009A1517" w:rsidRPr="00EE1839">
        <w:rPr>
          <w:rStyle w:val="FontStyle13"/>
          <w:i w:val="0"/>
          <w:sz w:val="28"/>
          <w:szCs w:val="28"/>
        </w:rPr>
        <w:t>032,2 тыс. рублей, или 65,6% к плану (</w:t>
      </w:r>
      <w:r w:rsidRPr="00EE1839">
        <w:rPr>
          <w:rStyle w:val="FontStyle13"/>
          <w:i w:val="0"/>
          <w:sz w:val="28"/>
          <w:szCs w:val="28"/>
        </w:rPr>
        <w:t>приобретены</w:t>
      </w:r>
      <w:r w:rsidR="00013E44" w:rsidRPr="00EE1839">
        <w:rPr>
          <w:rStyle w:val="FontStyle13"/>
          <w:i w:val="0"/>
          <w:sz w:val="28"/>
          <w:szCs w:val="28"/>
        </w:rPr>
        <w:t>:</w:t>
      </w:r>
      <w:r w:rsidRPr="00EE1839">
        <w:rPr>
          <w:rStyle w:val="FontStyle13"/>
          <w:i w:val="0"/>
          <w:sz w:val="28"/>
          <w:szCs w:val="28"/>
        </w:rPr>
        <w:t xml:space="preserve"> передвижной </w:t>
      </w:r>
      <w:r w:rsidRPr="00EE1839">
        <w:rPr>
          <w:rStyle w:val="FontStyle13"/>
          <w:i w:val="0"/>
          <w:sz w:val="28"/>
          <w:szCs w:val="28"/>
        </w:rPr>
        <w:lastRenderedPageBreak/>
        <w:t>медицинский комплекс для оказания медицинской помощи жителям населенных пунктов и медицинское и немедицинское оборудование для оснащения фельдшерско-акушерских пунктов и врачебных амбулаторий</w:t>
      </w:r>
      <w:r w:rsidR="009A1517" w:rsidRPr="00EE1839">
        <w:rPr>
          <w:rStyle w:val="FontStyle13"/>
          <w:i w:val="0"/>
          <w:sz w:val="28"/>
          <w:szCs w:val="28"/>
        </w:rPr>
        <w:t>)</w:t>
      </w:r>
      <w:r w:rsidRPr="00EE1839">
        <w:rPr>
          <w:rStyle w:val="FontStyle13"/>
          <w:i w:val="0"/>
          <w:sz w:val="28"/>
          <w:szCs w:val="28"/>
        </w:rPr>
        <w:t>;</w:t>
      </w:r>
    </w:p>
    <w:p w:rsidR="00D23D51" w:rsidRPr="00EE1839" w:rsidRDefault="00D23D51" w:rsidP="00EE1839">
      <w:pPr>
        <w:pStyle w:val="Style4"/>
        <w:widowControl/>
        <w:spacing w:line="240" w:lineRule="auto"/>
        <w:ind w:firstLine="710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в 2019 году </w:t>
      </w:r>
      <w:r w:rsidR="009A1517" w:rsidRPr="00EE1839">
        <w:rPr>
          <w:rStyle w:val="FontStyle13"/>
          <w:i w:val="0"/>
          <w:sz w:val="28"/>
          <w:szCs w:val="28"/>
        </w:rPr>
        <w:t xml:space="preserve">исполнение средств краевого бюджета </w:t>
      </w:r>
      <w:r w:rsidR="00013E44" w:rsidRPr="00EE1839">
        <w:rPr>
          <w:rStyle w:val="FontStyle13"/>
          <w:i w:val="0"/>
          <w:sz w:val="28"/>
          <w:szCs w:val="28"/>
        </w:rPr>
        <w:t xml:space="preserve">составило: </w:t>
      </w:r>
      <w:r w:rsidR="009A1517" w:rsidRPr="00EE1839">
        <w:rPr>
          <w:rStyle w:val="FontStyle13"/>
          <w:i w:val="0"/>
          <w:sz w:val="28"/>
          <w:szCs w:val="28"/>
        </w:rPr>
        <w:t>71 640,0 тыс. рублей</w:t>
      </w:r>
      <w:r w:rsidR="00337DF7">
        <w:rPr>
          <w:rStyle w:val="FontStyle13"/>
          <w:i w:val="0"/>
          <w:sz w:val="28"/>
          <w:szCs w:val="28"/>
        </w:rPr>
        <w:t>,</w:t>
      </w:r>
      <w:r w:rsidR="009A1517" w:rsidRPr="00EE1839">
        <w:rPr>
          <w:rStyle w:val="FontStyle13"/>
          <w:i w:val="0"/>
          <w:sz w:val="28"/>
          <w:szCs w:val="28"/>
        </w:rPr>
        <w:t xml:space="preserve"> </w:t>
      </w:r>
      <w:r w:rsidR="00337DF7">
        <w:rPr>
          <w:rStyle w:val="FontStyle13"/>
          <w:i w:val="0"/>
          <w:sz w:val="28"/>
          <w:szCs w:val="28"/>
        </w:rPr>
        <w:t>или 100</w:t>
      </w:r>
      <w:r w:rsidR="00337DF7" w:rsidRPr="00EE1839">
        <w:rPr>
          <w:rStyle w:val="FontStyle13"/>
          <w:i w:val="0"/>
          <w:sz w:val="28"/>
          <w:szCs w:val="28"/>
        </w:rPr>
        <w:t xml:space="preserve">% к плану </w:t>
      </w:r>
      <w:r w:rsidR="009A1517" w:rsidRPr="00EE1839">
        <w:rPr>
          <w:rStyle w:val="FontStyle13"/>
          <w:i w:val="0"/>
          <w:sz w:val="28"/>
          <w:szCs w:val="28"/>
        </w:rPr>
        <w:t>(приобретение и установка</w:t>
      </w:r>
      <w:r w:rsidRPr="00EE1839">
        <w:rPr>
          <w:rStyle w:val="FontStyle13"/>
          <w:i w:val="0"/>
          <w:sz w:val="28"/>
          <w:szCs w:val="28"/>
        </w:rPr>
        <w:t xml:space="preserve"> фельдшерско-акушерских пунктов</w:t>
      </w:r>
      <w:r w:rsidR="009A1517" w:rsidRPr="00EE1839">
        <w:rPr>
          <w:rStyle w:val="FontStyle13"/>
          <w:i w:val="0"/>
          <w:sz w:val="28"/>
          <w:szCs w:val="28"/>
        </w:rPr>
        <w:t xml:space="preserve"> на территор</w:t>
      </w:r>
      <w:r w:rsidR="00337DF7">
        <w:rPr>
          <w:rStyle w:val="FontStyle13"/>
          <w:i w:val="0"/>
          <w:sz w:val="28"/>
          <w:szCs w:val="28"/>
        </w:rPr>
        <w:t>ии Приморского края; 3 070 </w:t>
      </w:r>
      <w:r w:rsidR="002B7E0C">
        <w:rPr>
          <w:rStyle w:val="FontStyle13"/>
          <w:i w:val="0"/>
          <w:sz w:val="28"/>
          <w:szCs w:val="28"/>
        </w:rPr>
        <w:t>тыс.</w:t>
      </w:r>
      <w:r w:rsidR="002B7E0C">
        <w:rPr>
          <w:rStyle w:val="FontStyle13"/>
          <w:i w:val="0"/>
          <w:sz w:val="28"/>
          <w:szCs w:val="28"/>
          <w:lang w:val="en-US"/>
        </w:rPr>
        <w:t> </w:t>
      </w:r>
      <w:r w:rsidR="009A1517" w:rsidRPr="00EE1839">
        <w:rPr>
          <w:rStyle w:val="FontStyle13"/>
          <w:i w:val="0"/>
          <w:sz w:val="28"/>
          <w:szCs w:val="28"/>
        </w:rPr>
        <w:t>рублей</w:t>
      </w:r>
      <w:r w:rsidR="00403691">
        <w:rPr>
          <w:rStyle w:val="FontStyle13"/>
          <w:i w:val="0"/>
          <w:sz w:val="28"/>
          <w:szCs w:val="28"/>
        </w:rPr>
        <w:t>,</w:t>
      </w:r>
      <w:r w:rsidR="009A1517" w:rsidRPr="00EE1839">
        <w:rPr>
          <w:rStyle w:val="FontStyle13"/>
          <w:i w:val="0"/>
          <w:sz w:val="28"/>
          <w:szCs w:val="28"/>
        </w:rPr>
        <w:t xml:space="preserve"> </w:t>
      </w:r>
      <w:r w:rsidR="00337DF7">
        <w:rPr>
          <w:rStyle w:val="FontStyle13"/>
          <w:i w:val="0"/>
          <w:sz w:val="28"/>
          <w:szCs w:val="28"/>
        </w:rPr>
        <w:t>или 100</w:t>
      </w:r>
      <w:r w:rsidR="00337DF7" w:rsidRPr="00EE1839">
        <w:rPr>
          <w:rStyle w:val="FontStyle13"/>
          <w:i w:val="0"/>
          <w:sz w:val="28"/>
          <w:szCs w:val="28"/>
        </w:rPr>
        <w:t xml:space="preserve">% к плану </w:t>
      </w:r>
      <w:r w:rsidR="009A1517" w:rsidRPr="00EE1839">
        <w:rPr>
          <w:rStyle w:val="FontStyle13"/>
          <w:i w:val="0"/>
          <w:sz w:val="28"/>
          <w:szCs w:val="28"/>
        </w:rPr>
        <w:t>(</w:t>
      </w:r>
      <w:r w:rsidRPr="00EE1839">
        <w:rPr>
          <w:rStyle w:val="FontStyle13"/>
          <w:i w:val="0"/>
          <w:sz w:val="28"/>
          <w:szCs w:val="28"/>
        </w:rPr>
        <w:t>приобретение медицинского и немедицинского оборудования для оснащения фельдшерско-акушерских п</w:t>
      </w:r>
      <w:r w:rsidR="009A1517" w:rsidRPr="00EE1839">
        <w:rPr>
          <w:rStyle w:val="FontStyle13"/>
          <w:i w:val="0"/>
          <w:sz w:val="28"/>
          <w:szCs w:val="28"/>
        </w:rPr>
        <w:t>унктов и врачебных амбулаторий</w:t>
      </w:r>
      <w:r w:rsidRPr="00EE1839">
        <w:rPr>
          <w:rStyle w:val="FontStyle13"/>
          <w:i w:val="0"/>
          <w:sz w:val="28"/>
          <w:szCs w:val="28"/>
        </w:rPr>
        <w:t>);</w:t>
      </w:r>
    </w:p>
    <w:p w:rsidR="00D23D51" w:rsidRPr="00EE1839" w:rsidRDefault="00D23D51" w:rsidP="00EE1839">
      <w:pPr>
        <w:pStyle w:val="Style4"/>
        <w:widowControl/>
        <w:spacing w:line="240" w:lineRule="auto"/>
        <w:ind w:firstLine="69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в 2020 году </w:t>
      </w:r>
      <w:r w:rsidR="009A1517" w:rsidRPr="00EE1839">
        <w:rPr>
          <w:rStyle w:val="FontStyle13"/>
          <w:i w:val="0"/>
          <w:sz w:val="28"/>
          <w:szCs w:val="28"/>
        </w:rPr>
        <w:t>исполнение составило 813 </w:t>
      </w:r>
      <w:r w:rsidRPr="00EE1839">
        <w:rPr>
          <w:rStyle w:val="FontStyle13"/>
          <w:i w:val="0"/>
          <w:sz w:val="28"/>
          <w:szCs w:val="28"/>
        </w:rPr>
        <w:t>141,0 т</w:t>
      </w:r>
      <w:r w:rsidR="002B7E0C">
        <w:rPr>
          <w:rStyle w:val="FontStyle13"/>
          <w:i w:val="0"/>
          <w:sz w:val="28"/>
          <w:szCs w:val="28"/>
        </w:rPr>
        <w:t>ыс. рублей, или 97,9</w:t>
      </w:r>
      <w:r w:rsidR="002B7E0C">
        <w:rPr>
          <w:rStyle w:val="FontStyle13"/>
          <w:i w:val="0"/>
          <w:sz w:val="28"/>
          <w:szCs w:val="28"/>
          <w:lang w:val="en-US"/>
        </w:rPr>
        <w:t> </w:t>
      </w:r>
      <w:r w:rsidR="009A1517" w:rsidRPr="00EE1839">
        <w:rPr>
          <w:rStyle w:val="FontStyle13"/>
          <w:i w:val="0"/>
          <w:sz w:val="28"/>
          <w:szCs w:val="28"/>
        </w:rPr>
        <w:t>% к плану (</w:t>
      </w:r>
      <w:r w:rsidR="00013E44" w:rsidRPr="00EE1839">
        <w:rPr>
          <w:rStyle w:val="FontStyle13"/>
          <w:i w:val="0"/>
          <w:sz w:val="28"/>
          <w:szCs w:val="28"/>
        </w:rPr>
        <w:t>приобретение медицинского и немедицинского оборудования для оснащения ФАПов,</w:t>
      </w:r>
      <w:r w:rsidRPr="00EE1839">
        <w:rPr>
          <w:rStyle w:val="FontStyle13"/>
          <w:i w:val="0"/>
          <w:sz w:val="28"/>
          <w:szCs w:val="28"/>
        </w:rPr>
        <w:t xml:space="preserve"> 8 передвижных мобильных комплексов для учреждений здравоохранения; создание и внедрение новой модели медицинской организации, оказывающей первичную медико-сан</w:t>
      </w:r>
      <w:r w:rsidR="009A1517" w:rsidRPr="00EE1839">
        <w:rPr>
          <w:rStyle w:val="FontStyle13"/>
          <w:i w:val="0"/>
          <w:sz w:val="28"/>
          <w:szCs w:val="28"/>
        </w:rPr>
        <w:t>итарную помощь "Бережливая поликлиника"</w:t>
      </w:r>
      <w:r w:rsidRPr="00EE1839">
        <w:rPr>
          <w:rStyle w:val="FontStyle13"/>
          <w:i w:val="0"/>
          <w:sz w:val="28"/>
          <w:szCs w:val="28"/>
        </w:rPr>
        <w:t xml:space="preserve"> (мебель, текущий ремонт помещений); функционирование регионального сервиса дистанционной записи на прием к врачу с единым краевым цен</w:t>
      </w:r>
      <w:r w:rsidR="003D2C21" w:rsidRPr="00EE1839">
        <w:rPr>
          <w:rStyle w:val="FontStyle13"/>
          <w:i w:val="0"/>
          <w:sz w:val="28"/>
          <w:szCs w:val="28"/>
        </w:rPr>
        <w:t>тром телефонного обслуживания; приобретение и установка</w:t>
      </w:r>
      <w:r w:rsidRPr="00EE1839">
        <w:rPr>
          <w:rStyle w:val="FontStyle13"/>
          <w:i w:val="0"/>
          <w:sz w:val="28"/>
          <w:szCs w:val="28"/>
        </w:rPr>
        <w:t xml:space="preserve"> 15 ФАПов</w:t>
      </w:r>
      <w:r w:rsidR="009A1517" w:rsidRPr="00EE1839">
        <w:rPr>
          <w:rStyle w:val="FontStyle13"/>
          <w:i w:val="0"/>
          <w:sz w:val="28"/>
          <w:szCs w:val="28"/>
        </w:rPr>
        <w:t>).</w:t>
      </w:r>
    </w:p>
    <w:p w:rsidR="009A1517" w:rsidRPr="00EE1839" w:rsidRDefault="001B65B8" w:rsidP="00EE1839">
      <w:pPr>
        <w:pStyle w:val="Style6"/>
        <w:widowControl/>
        <w:tabs>
          <w:tab w:val="left" w:pos="984"/>
        </w:tabs>
        <w:spacing w:line="240" w:lineRule="auto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Н</w:t>
      </w:r>
      <w:r w:rsidR="009A1517" w:rsidRPr="00EE1839">
        <w:rPr>
          <w:rStyle w:val="FontStyle13"/>
          <w:i w:val="0"/>
          <w:sz w:val="28"/>
          <w:szCs w:val="28"/>
        </w:rPr>
        <w:t xml:space="preserve">е достигнуты целевые значения критериев, характеризующие </w:t>
      </w:r>
      <w:r w:rsidR="004C4F87" w:rsidRPr="00EE1839">
        <w:rPr>
          <w:rStyle w:val="FontStyle13"/>
          <w:i w:val="0"/>
          <w:sz w:val="28"/>
          <w:szCs w:val="28"/>
        </w:rPr>
        <w:t xml:space="preserve">качество и </w:t>
      </w:r>
      <w:r w:rsidR="00A452A6" w:rsidRPr="00EE1839">
        <w:rPr>
          <w:rStyle w:val="FontStyle13"/>
          <w:i w:val="0"/>
          <w:sz w:val="28"/>
          <w:szCs w:val="28"/>
        </w:rPr>
        <w:t>доступность</w:t>
      </w:r>
      <w:r w:rsidR="00500229" w:rsidRPr="00EE1839">
        <w:rPr>
          <w:rStyle w:val="FontStyle13"/>
          <w:i w:val="0"/>
          <w:sz w:val="28"/>
          <w:szCs w:val="28"/>
        </w:rPr>
        <w:t xml:space="preserve"> </w:t>
      </w:r>
      <w:r w:rsidR="009A1517" w:rsidRPr="00EE1839">
        <w:rPr>
          <w:rStyle w:val="FontStyle13"/>
          <w:i w:val="0"/>
          <w:sz w:val="28"/>
          <w:szCs w:val="28"/>
        </w:rPr>
        <w:t>медицинской помощи:</w:t>
      </w:r>
    </w:p>
    <w:p w:rsidR="004C4F87" w:rsidRPr="00EE1839" w:rsidRDefault="004C4F87" w:rsidP="00EE1839">
      <w:pPr>
        <w:pStyle w:val="Style6"/>
        <w:widowControl/>
        <w:tabs>
          <w:tab w:val="left" w:pos="984"/>
        </w:tabs>
        <w:spacing w:line="240" w:lineRule="auto"/>
        <w:rPr>
          <w:rStyle w:val="FontStyle12"/>
          <w:rFonts w:eastAsia="Calibri"/>
          <w:i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показатели смертности за 2020 год, выше целевых значений, установленных Территориальной программой ОМС (показатель смертности населения в трудоспособном возрасте (число умерших в трудоспособном возрасте на 100 тыс. человек населения) за 2019 год составил 587 человек, что выше</w:t>
      </w:r>
      <w:r w:rsidR="002B7E0C">
        <w:rPr>
          <w:rStyle w:val="FontStyle13"/>
          <w:i w:val="0"/>
          <w:sz w:val="28"/>
          <w:szCs w:val="28"/>
        </w:rPr>
        <w:t xml:space="preserve"> целевого значения (543) на 8,1</w:t>
      </w:r>
      <w:r w:rsidR="002B7E0C">
        <w:rPr>
          <w:rStyle w:val="FontStyle13"/>
          <w:i w:val="0"/>
          <w:sz w:val="28"/>
          <w:szCs w:val="28"/>
          <w:lang w:val="en-US"/>
        </w:rPr>
        <w:t> </w:t>
      </w:r>
      <w:r w:rsidRPr="00EE1839">
        <w:rPr>
          <w:rStyle w:val="FontStyle13"/>
          <w:i w:val="0"/>
          <w:sz w:val="28"/>
          <w:szCs w:val="28"/>
        </w:rPr>
        <w:t>%; за 2020 год - 698,8 человек, что выше целевого значения на 28,7 %);</w:t>
      </w:r>
    </w:p>
    <w:p w:rsidR="009A1517" w:rsidRPr="00EE1839" w:rsidRDefault="009A1517" w:rsidP="00EE1839">
      <w:pPr>
        <w:pStyle w:val="Style4"/>
        <w:widowControl/>
        <w:spacing w:line="240" w:lineRule="auto"/>
        <w:ind w:firstLine="677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обеспеченность населения врачами (на 10 тыс. человек населения) </w:t>
      </w:r>
      <w:r w:rsidR="003D2C21" w:rsidRPr="00EE1839">
        <w:rPr>
          <w:rStyle w:val="FontStyle13"/>
          <w:i w:val="0"/>
          <w:sz w:val="28"/>
          <w:szCs w:val="28"/>
        </w:rPr>
        <w:t>за 2019, 2020 годы составила 33 </w:t>
      </w:r>
      <w:r w:rsidRPr="00EE1839">
        <w:rPr>
          <w:rStyle w:val="FontStyle13"/>
          <w:i w:val="0"/>
          <w:sz w:val="28"/>
          <w:szCs w:val="28"/>
        </w:rPr>
        <w:t>% (ц</w:t>
      </w:r>
      <w:r w:rsidR="003D2C21" w:rsidRPr="00EE1839">
        <w:rPr>
          <w:rStyle w:val="FontStyle13"/>
          <w:i w:val="0"/>
          <w:sz w:val="28"/>
          <w:szCs w:val="28"/>
        </w:rPr>
        <w:t>елевое значение показателя - 34 %) и 32,6% (34, </w:t>
      </w:r>
      <w:r w:rsidRPr="00EE1839">
        <w:rPr>
          <w:rStyle w:val="FontStyle13"/>
          <w:i w:val="0"/>
          <w:sz w:val="28"/>
          <w:szCs w:val="28"/>
        </w:rPr>
        <w:t>%) соответственно;</w:t>
      </w:r>
    </w:p>
    <w:p w:rsidR="009A1517" w:rsidRPr="00EE1839" w:rsidRDefault="009A1517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обеспеченность населения средним медицинским персоналом </w:t>
      </w:r>
      <w:r w:rsidR="003D2C21" w:rsidRPr="00EE1839">
        <w:rPr>
          <w:rStyle w:val="FontStyle13"/>
          <w:i w:val="0"/>
          <w:sz w:val="28"/>
          <w:szCs w:val="28"/>
        </w:rPr>
        <w:br/>
      </w:r>
      <w:r w:rsidRPr="00EE1839">
        <w:rPr>
          <w:rStyle w:val="FontStyle13"/>
          <w:i w:val="0"/>
          <w:sz w:val="28"/>
          <w:szCs w:val="28"/>
        </w:rPr>
        <w:t xml:space="preserve">(на 10 тыс. человек населения) </w:t>
      </w:r>
      <w:r w:rsidR="003D2C21" w:rsidRPr="00EE1839">
        <w:rPr>
          <w:rStyle w:val="FontStyle13"/>
          <w:i w:val="0"/>
          <w:sz w:val="28"/>
          <w:szCs w:val="28"/>
        </w:rPr>
        <w:t>за 2019, 2020 годы составила 63 % и 62,9 </w:t>
      </w:r>
      <w:r w:rsidRPr="00EE1839">
        <w:rPr>
          <w:rStyle w:val="FontStyle13"/>
          <w:i w:val="0"/>
          <w:sz w:val="28"/>
          <w:szCs w:val="28"/>
        </w:rPr>
        <w:t>% соответственно (цел</w:t>
      </w:r>
      <w:r w:rsidR="003D2C21" w:rsidRPr="00EE1839">
        <w:rPr>
          <w:rStyle w:val="FontStyle13"/>
          <w:i w:val="0"/>
          <w:sz w:val="28"/>
          <w:szCs w:val="28"/>
        </w:rPr>
        <w:t>евое значение показателя - 63,7 </w:t>
      </w:r>
      <w:r w:rsidRPr="00EE1839">
        <w:rPr>
          <w:rStyle w:val="FontStyle13"/>
          <w:i w:val="0"/>
          <w:sz w:val="28"/>
          <w:szCs w:val="28"/>
        </w:rPr>
        <w:t>%);</w:t>
      </w:r>
    </w:p>
    <w:p w:rsidR="009A1517" w:rsidRPr="00EE1839" w:rsidRDefault="009A1517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доля охвата диспансеризацией взрослого населения, подлежащего диспансеризации за 2019 год сост</w:t>
      </w:r>
      <w:r w:rsidR="003D2C21" w:rsidRPr="00EE1839">
        <w:rPr>
          <w:rStyle w:val="FontStyle13"/>
          <w:i w:val="0"/>
          <w:sz w:val="28"/>
          <w:szCs w:val="28"/>
        </w:rPr>
        <w:t>авляла 82 </w:t>
      </w:r>
      <w:r w:rsidRPr="00EE1839">
        <w:rPr>
          <w:rStyle w:val="FontStyle13"/>
          <w:i w:val="0"/>
          <w:sz w:val="28"/>
          <w:szCs w:val="28"/>
        </w:rPr>
        <w:t xml:space="preserve">% (целевое значение </w:t>
      </w:r>
      <w:r w:rsidR="003D2C21" w:rsidRPr="00EE1839">
        <w:rPr>
          <w:rStyle w:val="FontStyle13"/>
          <w:i w:val="0"/>
          <w:sz w:val="28"/>
          <w:szCs w:val="28"/>
        </w:rPr>
        <w:t>- 90 </w:t>
      </w:r>
      <w:r w:rsidRPr="00EE1839">
        <w:rPr>
          <w:rStyle w:val="FontStyle13"/>
          <w:i w:val="0"/>
          <w:sz w:val="28"/>
          <w:szCs w:val="28"/>
        </w:rPr>
        <w:t xml:space="preserve">%), за 2020 год показатель существенно </w:t>
      </w:r>
      <w:r w:rsidR="003D2C21" w:rsidRPr="00EE1839">
        <w:rPr>
          <w:rStyle w:val="FontStyle13"/>
          <w:i w:val="0"/>
          <w:sz w:val="28"/>
          <w:szCs w:val="28"/>
        </w:rPr>
        <w:t>снижен и составил 26,2 % (90</w:t>
      </w:r>
      <w:r w:rsidR="003D2C21" w:rsidRPr="00EE1839">
        <w:rPr>
          <w:sz w:val="28"/>
          <w:szCs w:val="28"/>
        </w:rPr>
        <w:t> </w:t>
      </w:r>
      <w:r w:rsidR="00B25802" w:rsidRPr="00EE1839">
        <w:rPr>
          <w:rStyle w:val="FontStyle13"/>
          <w:i w:val="0"/>
          <w:sz w:val="28"/>
          <w:szCs w:val="28"/>
        </w:rPr>
        <w:t>%)</w:t>
      </w:r>
      <w:r w:rsidRPr="00EE1839">
        <w:rPr>
          <w:rStyle w:val="FontStyle13"/>
          <w:i w:val="0"/>
          <w:sz w:val="28"/>
          <w:szCs w:val="28"/>
        </w:rPr>
        <w:t>;</w:t>
      </w:r>
    </w:p>
    <w:p w:rsidR="009A1517" w:rsidRPr="00EE1839" w:rsidRDefault="009A1517" w:rsidP="00EE1839">
      <w:pPr>
        <w:pStyle w:val="Style4"/>
        <w:widowControl/>
        <w:spacing w:line="240" w:lineRule="auto"/>
        <w:ind w:firstLine="69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доля фельдшерско-акушерских пунктов, находящихся в аварийном состоянии и требующих капитального ремонта, в общем объеме фельдшерских, фельдшерско-акушерских пунктов (пр</w:t>
      </w:r>
      <w:r w:rsidR="003D2C21" w:rsidRPr="00EE1839">
        <w:rPr>
          <w:rStyle w:val="FontStyle13"/>
          <w:i w:val="0"/>
          <w:sz w:val="28"/>
          <w:szCs w:val="28"/>
        </w:rPr>
        <w:t xml:space="preserve">оцент) за 2019 год составляла 4 % (при целевом значении </w:t>
      </w:r>
      <w:r w:rsidR="00F977F0" w:rsidRPr="00EE1839">
        <w:rPr>
          <w:rStyle w:val="FontStyle13"/>
          <w:i w:val="0"/>
          <w:sz w:val="28"/>
          <w:szCs w:val="28"/>
        </w:rPr>
        <w:t>-</w:t>
      </w:r>
      <w:r w:rsidR="003D2C21" w:rsidRPr="00EE1839">
        <w:rPr>
          <w:rStyle w:val="FontStyle13"/>
          <w:i w:val="0"/>
          <w:sz w:val="28"/>
          <w:szCs w:val="28"/>
        </w:rPr>
        <w:t xml:space="preserve"> 0 %), за 2020 год - 17,3 % (7,1 </w:t>
      </w:r>
      <w:r w:rsidR="00500229" w:rsidRPr="00EE1839">
        <w:rPr>
          <w:rStyle w:val="FontStyle13"/>
          <w:i w:val="0"/>
          <w:sz w:val="28"/>
          <w:szCs w:val="28"/>
        </w:rPr>
        <w:t>%)</w:t>
      </w:r>
      <w:r w:rsidR="004C4F87" w:rsidRPr="00EE1839">
        <w:rPr>
          <w:rStyle w:val="FontStyle13"/>
          <w:i w:val="0"/>
          <w:sz w:val="28"/>
          <w:szCs w:val="28"/>
        </w:rPr>
        <w:t>.</w:t>
      </w:r>
    </w:p>
    <w:p w:rsidR="004B64DB" w:rsidRPr="00EE1839" w:rsidRDefault="004B64DB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Основной проблемой территориальной доступности при оказании первичной медико-санитарной помощи гражданам Приморского края является значительная протяженность обслуживаемой территории при низкой укомплектованности медицинских учреждений специалистами, оказывающими первичную медико-санитарную помощь.</w:t>
      </w:r>
    </w:p>
    <w:p w:rsidR="00023C50" w:rsidRPr="00EE1839" w:rsidRDefault="00023C50" w:rsidP="00EE1839">
      <w:pPr>
        <w:pStyle w:val="Style4"/>
        <w:widowControl/>
        <w:spacing w:line="240" w:lineRule="auto"/>
        <w:ind w:right="14" w:firstLine="709"/>
        <w:rPr>
          <w:rStyle w:val="FontStyle14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Кроме того, одной из проблем части медицинских учреждений Приморского края при организации первичной медико-санитарной помощи </w:t>
      </w:r>
      <w:r w:rsidRPr="00EE1839">
        <w:rPr>
          <w:rStyle w:val="FontStyle13"/>
          <w:i w:val="0"/>
          <w:sz w:val="28"/>
          <w:szCs w:val="28"/>
        </w:rPr>
        <w:lastRenderedPageBreak/>
        <w:t xml:space="preserve">является нехватка площадей </w:t>
      </w:r>
      <w:r w:rsidRPr="00EE1839">
        <w:rPr>
          <w:rStyle w:val="FontStyle14"/>
          <w:sz w:val="28"/>
          <w:szCs w:val="28"/>
        </w:rPr>
        <w:t>для размещения подразделений, оказывающих первичную медико-санитарную помощь, удовлетворяющих требованиям СанПин.</w:t>
      </w:r>
    </w:p>
    <w:p w:rsidR="009A1517" w:rsidRPr="00EE1839" w:rsidRDefault="00023C50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По состоянию на </w:t>
      </w:r>
      <w:r w:rsidR="003D2C21" w:rsidRPr="00EE1839">
        <w:rPr>
          <w:rStyle w:val="FontStyle13"/>
          <w:i w:val="0"/>
          <w:sz w:val="28"/>
          <w:szCs w:val="28"/>
        </w:rPr>
        <w:t xml:space="preserve">1 января </w:t>
      </w:r>
      <w:r w:rsidRPr="00EE1839">
        <w:rPr>
          <w:rStyle w:val="FontStyle13"/>
          <w:i w:val="0"/>
          <w:sz w:val="28"/>
          <w:szCs w:val="28"/>
        </w:rPr>
        <w:t xml:space="preserve">2021 </w:t>
      </w:r>
      <w:r w:rsidR="003D2C21" w:rsidRPr="00EE1839">
        <w:rPr>
          <w:rStyle w:val="FontStyle13"/>
          <w:i w:val="0"/>
          <w:sz w:val="28"/>
          <w:szCs w:val="28"/>
        </w:rPr>
        <w:t xml:space="preserve">года </w:t>
      </w:r>
      <w:r w:rsidRPr="00EE1839">
        <w:rPr>
          <w:rStyle w:val="FontStyle13"/>
          <w:i w:val="0"/>
          <w:sz w:val="28"/>
          <w:szCs w:val="28"/>
        </w:rPr>
        <w:t>количество зданий в системе здравоохранения Приморского края составляло 1 371, из них 38,9% - арендованные или приспособленные помещения; 22,4% зданий находятся в аварийном состоянии (необходима реконструкция или капитальный ремонт).</w:t>
      </w:r>
    </w:p>
    <w:p w:rsidR="00023C50" w:rsidRPr="00EE1839" w:rsidRDefault="00023C50" w:rsidP="00EE1839">
      <w:pPr>
        <w:pStyle w:val="Style9"/>
        <w:widowControl/>
        <w:tabs>
          <w:tab w:val="left" w:pos="1195"/>
        </w:tabs>
        <w:spacing w:line="240" w:lineRule="auto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 xml:space="preserve">По состоянию </w:t>
      </w:r>
      <w:r w:rsidR="003D2C21" w:rsidRPr="00EE1839">
        <w:rPr>
          <w:rStyle w:val="FontStyle13"/>
          <w:i w:val="0"/>
          <w:sz w:val="28"/>
          <w:szCs w:val="28"/>
        </w:rPr>
        <w:t xml:space="preserve">на 27 июля </w:t>
      </w:r>
      <w:r w:rsidRPr="00EE1839">
        <w:rPr>
          <w:rStyle w:val="FontStyle13"/>
          <w:i w:val="0"/>
          <w:sz w:val="28"/>
          <w:szCs w:val="28"/>
        </w:rPr>
        <w:t>2021</w:t>
      </w:r>
      <w:r w:rsidR="003D2C21" w:rsidRPr="00EE1839">
        <w:rPr>
          <w:rStyle w:val="FontStyle13"/>
          <w:i w:val="0"/>
          <w:sz w:val="28"/>
          <w:szCs w:val="28"/>
        </w:rPr>
        <w:t xml:space="preserve"> года</w:t>
      </w:r>
      <w:r w:rsidRPr="00EE1839">
        <w:rPr>
          <w:rStyle w:val="FontStyle13"/>
          <w:i w:val="0"/>
          <w:sz w:val="28"/>
          <w:szCs w:val="28"/>
        </w:rPr>
        <w:t xml:space="preserve"> в системе здравоохранения Приморского края числятся 420 ФАПов и врачебных амбулаторий, из них на 15 объектах не осуществляется деятельность; 75 зданиям требуется реконструкция или капитальный ремонт, 14 </w:t>
      </w:r>
      <w:r w:rsidR="003D2C21" w:rsidRPr="00EE1839">
        <w:rPr>
          <w:rStyle w:val="FontStyle13"/>
          <w:i w:val="0"/>
          <w:sz w:val="28"/>
          <w:szCs w:val="28"/>
        </w:rPr>
        <w:t>зданиям (3,3 </w:t>
      </w:r>
      <w:r w:rsidRPr="00EE1839">
        <w:rPr>
          <w:rStyle w:val="FontStyle13"/>
          <w:i w:val="0"/>
          <w:sz w:val="28"/>
          <w:szCs w:val="28"/>
        </w:rPr>
        <w:t>%) - требуется снос.</w:t>
      </w:r>
    </w:p>
    <w:p w:rsidR="009A1517" w:rsidRPr="00EE1839" w:rsidRDefault="00610A1D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Анализ организации лекарственного обеспечения сельских жителей Приморского края выявил такие общие проблемы, как:</w:t>
      </w:r>
    </w:p>
    <w:p w:rsidR="00610A1D" w:rsidRPr="00EE1839" w:rsidRDefault="00610A1D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отсутствие медицинских организаций в населенных пунктах;</w:t>
      </w:r>
    </w:p>
    <w:p w:rsidR="00610A1D" w:rsidRPr="00EE1839" w:rsidRDefault="00610A1D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слабая материально-техническая обеспеченность имеющихся медицинских организаций;</w:t>
      </w:r>
    </w:p>
    <w:p w:rsidR="00610A1D" w:rsidRPr="00EE1839" w:rsidRDefault="00610A1D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недостаток фармацевтических кадров;</w:t>
      </w:r>
    </w:p>
    <w:p w:rsidR="00610A1D" w:rsidRPr="00EE1839" w:rsidRDefault="00610A1D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сложности доставки лекарственных средств на удаленные территории;</w:t>
      </w:r>
    </w:p>
    <w:p w:rsidR="00610A1D" w:rsidRPr="00EE1839" w:rsidRDefault="00610A1D" w:rsidP="00EE1839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 w:rsidRPr="00EE1839">
        <w:rPr>
          <w:rStyle w:val="FontStyle13"/>
          <w:i w:val="0"/>
          <w:sz w:val="28"/>
          <w:szCs w:val="28"/>
        </w:rPr>
        <w:t>низкая платежеспособность сельского населения</w:t>
      </w:r>
      <w:r w:rsidR="00F977F0" w:rsidRPr="00EE1839">
        <w:rPr>
          <w:rStyle w:val="FontStyle13"/>
          <w:i w:val="0"/>
          <w:sz w:val="28"/>
          <w:szCs w:val="28"/>
        </w:rPr>
        <w:t>.</w:t>
      </w:r>
    </w:p>
    <w:p w:rsidR="00343E25" w:rsidRPr="00EE1839" w:rsidRDefault="00343E25" w:rsidP="00EE1839">
      <w:pPr>
        <w:ind w:firstLine="709"/>
        <w:jc w:val="both"/>
        <w:rPr>
          <w:bCs/>
          <w:szCs w:val="28"/>
        </w:rPr>
      </w:pPr>
      <w:r w:rsidRPr="00EE1839">
        <w:rPr>
          <w:szCs w:val="28"/>
        </w:rPr>
        <w:t>Учитывая вышеизложенное</w:t>
      </w:r>
      <w:r w:rsidR="00BC08D1" w:rsidRPr="00EE1839">
        <w:rPr>
          <w:szCs w:val="28"/>
        </w:rPr>
        <w:t xml:space="preserve">, </w:t>
      </w:r>
      <w:r w:rsidRPr="00EE1839">
        <w:rPr>
          <w:szCs w:val="28"/>
        </w:rPr>
        <w:t>комитет</w:t>
      </w:r>
    </w:p>
    <w:p w:rsidR="004C35C8" w:rsidRPr="00EE1839" w:rsidRDefault="004C35C8" w:rsidP="00EE183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E1839">
        <w:rPr>
          <w:szCs w:val="28"/>
        </w:rPr>
        <w:t>РЕШИЛ:</w:t>
      </w: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EE1839">
        <w:rPr>
          <w:szCs w:val="28"/>
        </w:rPr>
        <w:tab/>
      </w:r>
    </w:p>
    <w:p w:rsidR="00893476" w:rsidRPr="00EE1839" w:rsidRDefault="00893476" w:rsidP="00EE1839">
      <w:pPr>
        <w:pStyle w:val="Style16"/>
        <w:widowControl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 xml:space="preserve">1.Принять к сведению отчет о контрольном мероприятии </w:t>
      </w:r>
      <w:r w:rsidR="003F29E5" w:rsidRPr="00EE1839">
        <w:rPr>
          <w:rStyle w:val="FontStyle37"/>
          <w:sz w:val="28"/>
          <w:szCs w:val="28"/>
        </w:rPr>
        <w:t>"</w:t>
      </w:r>
      <w:r w:rsidR="00F977F0" w:rsidRPr="00EE1839">
        <w:rPr>
          <w:rStyle w:val="FontStyle37"/>
          <w:sz w:val="28"/>
          <w:szCs w:val="28"/>
        </w:rPr>
        <w:t>Анализ расходования бюджетных средств на организацию первичной медико-санитарной помощи" за период 2018-2020 годы</w:t>
      </w:r>
      <w:r w:rsidR="007D1B0F" w:rsidRPr="007D1B0F">
        <w:rPr>
          <w:rStyle w:val="FontStyle37"/>
          <w:sz w:val="28"/>
          <w:szCs w:val="28"/>
        </w:rPr>
        <w:t xml:space="preserve"> </w:t>
      </w:r>
      <w:r w:rsidR="007D1B0F">
        <w:rPr>
          <w:rStyle w:val="FontStyle37"/>
          <w:sz w:val="28"/>
          <w:szCs w:val="28"/>
        </w:rPr>
        <w:t xml:space="preserve">и истекший период </w:t>
      </w:r>
      <w:r w:rsidR="007D1B0F">
        <w:rPr>
          <w:rStyle w:val="FontStyle37"/>
          <w:sz w:val="28"/>
          <w:szCs w:val="28"/>
        </w:rPr>
        <w:br/>
      </w:r>
      <w:r w:rsidR="007D1B0F">
        <w:rPr>
          <w:rStyle w:val="FontStyle37"/>
          <w:sz w:val="28"/>
          <w:szCs w:val="28"/>
        </w:rPr>
        <w:t>2021 года</w:t>
      </w:r>
      <w:r w:rsidR="00570784" w:rsidRPr="00EE1839">
        <w:rPr>
          <w:sz w:val="28"/>
          <w:szCs w:val="28"/>
        </w:rPr>
        <w:t>".</w:t>
      </w:r>
    </w:p>
    <w:p w:rsidR="00DB2077" w:rsidRPr="00EE1839" w:rsidRDefault="00DB2077" w:rsidP="00EE1839">
      <w:pPr>
        <w:pStyle w:val="Style16"/>
        <w:widowControl/>
        <w:ind w:right="19" w:firstLine="709"/>
        <w:jc w:val="both"/>
        <w:rPr>
          <w:sz w:val="28"/>
          <w:szCs w:val="28"/>
        </w:rPr>
      </w:pPr>
    </w:p>
    <w:p w:rsidR="00F11801" w:rsidRPr="00EE1839" w:rsidRDefault="00F11801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 xml:space="preserve">2.Обратить внимание министерства здравоохранения Приморского края: </w:t>
      </w:r>
    </w:p>
    <w:p w:rsidR="00F11801" w:rsidRPr="00EE1839" w:rsidRDefault="00F11801" w:rsidP="00EE1839">
      <w:pPr>
        <w:ind w:firstLine="675"/>
        <w:jc w:val="both"/>
        <w:rPr>
          <w:szCs w:val="28"/>
        </w:rPr>
      </w:pPr>
      <w:r w:rsidRPr="00EE1839">
        <w:rPr>
          <w:szCs w:val="28"/>
        </w:rPr>
        <w:t xml:space="preserve">на наличие кредиторской задолженности </w:t>
      </w:r>
      <w:r w:rsidR="004664BE" w:rsidRPr="00EE1839">
        <w:rPr>
          <w:szCs w:val="28"/>
        </w:rPr>
        <w:t>в</w:t>
      </w:r>
      <w:r w:rsidR="00F977F0" w:rsidRPr="00EE1839">
        <w:rPr>
          <w:szCs w:val="28"/>
        </w:rPr>
        <w:t xml:space="preserve"> медицинских организациях</w:t>
      </w:r>
      <w:r w:rsidR="00BC03CF" w:rsidRPr="00BC03CF">
        <w:rPr>
          <w:rStyle w:val="FontStyle13"/>
          <w:i w:val="0"/>
          <w:sz w:val="28"/>
          <w:szCs w:val="28"/>
        </w:rPr>
        <w:t xml:space="preserve"> </w:t>
      </w:r>
      <w:r w:rsidR="00BC03CF" w:rsidRPr="00EE1839">
        <w:rPr>
          <w:rStyle w:val="FontStyle13"/>
          <w:i w:val="0"/>
          <w:sz w:val="28"/>
          <w:szCs w:val="28"/>
        </w:rPr>
        <w:t>по средствам ОМС, в том числе и просроченной (н</w:t>
      </w:r>
      <w:r w:rsidR="002B7E0C">
        <w:rPr>
          <w:rStyle w:val="FontStyle14"/>
          <w:sz w:val="28"/>
          <w:szCs w:val="28"/>
        </w:rPr>
        <w:t>а 1 августа 2021 года</w:t>
      </w:r>
      <w:r w:rsidR="00BC03CF" w:rsidRPr="00EE1839">
        <w:rPr>
          <w:rStyle w:val="FontStyle14"/>
          <w:sz w:val="28"/>
          <w:szCs w:val="28"/>
        </w:rPr>
        <w:t xml:space="preserve"> объем кредиторской задолженности - 2,2 млрд рублей, в том числе просроченная задолженность - 875,8 млн рублей)</w:t>
      </w:r>
      <w:r w:rsidR="00F977F0" w:rsidRPr="00EE1839">
        <w:rPr>
          <w:szCs w:val="28"/>
        </w:rPr>
        <w:t>;</w:t>
      </w:r>
    </w:p>
    <w:p w:rsidR="00BC03CF" w:rsidRDefault="004C4F87" w:rsidP="00EE1839">
      <w:pPr>
        <w:ind w:firstLine="675"/>
        <w:jc w:val="both"/>
        <w:rPr>
          <w:szCs w:val="28"/>
        </w:rPr>
      </w:pPr>
      <w:r w:rsidRPr="00EE1839">
        <w:rPr>
          <w:szCs w:val="28"/>
        </w:rPr>
        <w:t xml:space="preserve">на </w:t>
      </w:r>
      <w:r w:rsidR="00500229" w:rsidRPr="00EE1839">
        <w:rPr>
          <w:szCs w:val="28"/>
        </w:rPr>
        <w:t>значения ряда критериев, характеризующих качество и д</w:t>
      </w:r>
      <w:r w:rsidR="00BC03CF">
        <w:rPr>
          <w:szCs w:val="28"/>
        </w:rPr>
        <w:t>оступность медицинской помощи:</w:t>
      </w:r>
    </w:p>
    <w:p w:rsidR="00BC03CF" w:rsidRDefault="00BC03CF" w:rsidP="00EE1839">
      <w:pPr>
        <w:ind w:firstLine="675"/>
        <w:jc w:val="both"/>
        <w:rPr>
          <w:szCs w:val="28"/>
        </w:rPr>
      </w:pPr>
      <w:r>
        <w:rPr>
          <w:szCs w:val="28"/>
        </w:rPr>
        <w:t>а)</w:t>
      </w:r>
      <w:r w:rsidR="00500229" w:rsidRPr="00EE1839">
        <w:rPr>
          <w:szCs w:val="28"/>
        </w:rPr>
        <w:t>показатели смертности</w:t>
      </w:r>
      <w:r w:rsidRPr="00BC03CF">
        <w:rPr>
          <w:rStyle w:val="FontStyle13"/>
          <w:i w:val="0"/>
          <w:sz w:val="28"/>
          <w:szCs w:val="28"/>
        </w:rPr>
        <w:t xml:space="preserve"> </w:t>
      </w:r>
      <w:r w:rsidRPr="00EE1839">
        <w:rPr>
          <w:rStyle w:val="FontStyle13"/>
          <w:i w:val="0"/>
          <w:sz w:val="28"/>
          <w:szCs w:val="28"/>
        </w:rPr>
        <w:t>за 2020 год, выше целевых значений, установленных Территориальной программой ОМС</w:t>
      </w:r>
      <w:r w:rsidR="00500229" w:rsidRPr="00EE1839">
        <w:rPr>
          <w:szCs w:val="28"/>
        </w:rPr>
        <w:t xml:space="preserve">; </w:t>
      </w:r>
    </w:p>
    <w:p w:rsidR="00BC03CF" w:rsidRDefault="00BC03CF" w:rsidP="00EE1839">
      <w:pPr>
        <w:ind w:firstLine="675"/>
        <w:jc w:val="both"/>
        <w:rPr>
          <w:rStyle w:val="FontStyle13"/>
          <w:i w:val="0"/>
          <w:sz w:val="28"/>
          <w:szCs w:val="28"/>
        </w:rPr>
      </w:pPr>
      <w:r>
        <w:rPr>
          <w:szCs w:val="28"/>
        </w:rPr>
        <w:t>б)</w:t>
      </w:r>
      <w:r w:rsidR="00500229" w:rsidRPr="00EE1839">
        <w:rPr>
          <w:rStyle w:val="FontStyle13"/>
          <w:i w:val="0"/>
          <w:sz w:val="28"/>
          <w:szCs w:val="28"/>
        </w:rPr>
        <w:t xml:space="preserve">обеспеченность населения врачами </w:t>
      </w:r>
      <w:r w:rsidRPr="00EE1839">
        <w:rPr>
          <w:rStyle w:val="FontStyle13"/>
          <w:i w:val="0"/>
          <w:sz w:val="28"/>
          <w:szCs w:val="28"/>
        </w:rPr>
        <w:t>(на 10 тыс. человек населения) за 2019, 2020 годы составила 33 % (целевое значение показателя - 34 %) и 32,6% (34, %) соответственно</w:t>
      </w:r>
      <w:r>
        <w:rPr>
          <w:rStyle w:val="FontStyle13"/>
          <w:i w:val="0"/>
          <w:sz w:val="28"/>
          <w:szCs w:val="28"/>
        </w:rPr>
        <w:t>;</w:t>
      </w:r>
      <w:r w:rsidRPr="00EE1839">
        <w:rPr>
          <w:rStyle w:val="FontStyle13"/>
          <w:i w:val="0"/>
          <w:sz w:val="28"/>
          <w:szCs w:val="28"/>
        </w:rPr>
        <w:t xml:space="preserve"> </w:t>
      </w:r>
    </w:p>
    <w:p w:rsidR="00BC03CF" w:rsidRPr="00EE1839" w:rsidRDefault="00BC03CF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>в)</w:t>
      </w:r>
      <w:r w:rsidRPr="00EE1839">
        <w:rPr>
          <w:rStyle w:val="FontStyle13"/>
          <w:i w:val="0"/>
          <w:sz w:val="28"/>
          <w:szCs w:val="28"/>
        </w:rPr>
        <w:t xml:space="preserve">обеспеченность населения средним медицинским персоналом </w:t>
      </w:r>
      <w:r w:rsidRPr="00EE1839">
        <w:rPr>
          <w:rStyle w:val="FontStyle13"/>
          <w:i w:val="0"/>
          <w:sz w:val="28"/>
          <w:szCs w:val="28"/>
        </w:rPr>
        <w:br/>
        <w:t>(на 10 тыс. человек населения) за 2019, 2020 годы составила 63 % и 62,9 % соответственно (целевое значение показателя - 63,7 %);</w:t>
      </w:r>
    </w:p>
    <w:p w:rsidR="00BC03CF" w:rsidRPr="00EE1839" w:rsidRDefault="00BC03CF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lastRenderedPageBreak/>
        <w:t>г)</w:t>
      </w:r>
      <w:r w:rsidRPr="00EE1839">
        <w:rPr>
          <w:rStyle w:val="FontStyle13"/>
          <w:i w:val="0"/>
          <w:sz w:val="28"/>
          <w:szCs w:val="28"/>
        </w:rPr>
        <w:t>доля охвата диспансеризацией взрослого населения, подлежащего диспансеризации за 2019 год составляла 82 % (целевое значение - 90 %), за 2020 год показатель существенно снижен и составил 26,2 % (90</w:t>
      </w:r>
      <w:r w:rsidRPr="00EE1839">
        <w:rPr>
          <w:sz w:val="28"/>
          <w:szCs w:val="28"/>
        </w:rPr>
        <w:t> </w:t>
      </w:r>
      <w:r w:rsidRPr="00EE1839">
        <w:rPr>
          <w:rStyle w:val="FontStyle13"/>
          <w:i w:val="0"/>
          <w:sz w:val="28"/>
          <w:szCs w:val="28"/>
        </w:rPr>
        <w:t>%);</w:t>
      </w:r>
    </w:p>
    <w:p w:rsidR="00BC03CF" w:rsidRDefault="00BC03CF" w:rsidP="00BC03CF">
      <w:pPr>
        <w:ind w:firstLine="675"/>
        <w:jc w:val="both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>д)</w:t>
      </w:r>
      <w:r w:rsidRPr="00EE1839">
        <w:rPr>
          <w:rStyle w:val="FontStyle13"/>
          <w:i w:val="0"/>
          <w:sz w:val="28"/>
          <w:szCs w:val="28"/>
        </w:rPr>
        <w:t>доля фельдшерско-акушерских пунктов, находящихся в аварийном состоянии и требующих капитального ремонта, в общем объеме фельдшерских, фельдшерско-акушерских пунктов (процент) за 2019 год составляла 4 % (при целевом значении - 0 %), за 2020 год - 17,3 % (7,1 %)</w:t>
      </w:r>
    </w:p>
    <w:p w:rsidR="004664BE" w:rsidRPr="00EE1839" w:rsidRDefault="004664BE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 xml:space="preserve">на ненадлежащее </w:t>
      </w:r>
      <w:r w:rsidR="00500229" w:rsidRPr="00EE1839">
        <w:rPr>
          <w:szCs w:val="28"/>
        </w:rPr>
        <w:t>исполнение следующих полномочий, в том числе:</w:t>
      </w:r>
    </w:p>
    <w:p w:rsidR="004664BE" w:rsidRPr="00EE1839" w:rsidRDefault="004664BE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а)обеспечение создания условий для развития медицинской помощи и ее доступности для граждан;</w:t>
      </w:r>
    </w:p>
    <w:p w:rsidR="004664BE" w:rsidRPr="00EE1839" w:rsidRDefault="004664BE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б)обеспечение сохранности и эффективности использования объектов собственности Приморского края, закрепленных за подведомственными организациями;</w:t>
      </w:r>
    </w:p>
    <w:p w:rsidR="004664BE" w:rsidRPr="00EE1839" w:rsidRDefault="004664BE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в)осуществление ведомственного контроля качества и безопасности медицинской деятельности подведомственных организаций;</w:t>
      </w:r>
    </w:p>
    <w:p w:rsidR="004664BE" w:rsidRDefault="004664BE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г)организация оказания населению Приморского края пер</w:t>
      </w:r>
      <w:r w:rsidR="00BC03CF">
        <w:rPr>
          <w:szCs w:val="28"/>
        </w:rPr>
        <w:t>вичной медико-санитарной помощи;</w:t>
      </w:r>
    </w:p>
    <w:p w:rsidR="00BC03CF" w:rsidRPr="00EE1839" w:rsidRDefault="00BC03CF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на основную проблему территориальной доступности при оказании первичной медико-санитарной помощи гражданам Приморского края – значительная протяженность обслуживаемой территории при низкой укомплектованности медицинских учреждений специалистами, оказывающими первичную медико-санитарную помощь</w:t>
      </w:r>
      <w:r>
        <w:rPr>
          <w:szCs w:val="28"/>
        </w:rPr>
        <w:t>;</w:t>
      </w:r>
    </w:p>
    <w:p w:rsidR="00610A1D" w:rsidRDefault="00F11801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 xml:space="preserve">на </w:t>
      </w:r>
      <w:r w:rsidR="00610A1D" w:rsidRPr="00EE1839">
        <w:rPr>
          <w:szCs w:val="28"/>
        </w:rPr>
        <w:t>недостаточность</w:t>
      </w:r>
      <w:r w:rsidRPr="00EE1839">
        <w:rPr>
          <w:szCs w:val="28"/>
        </w:rPr>
        <w:t xml:space="preserve"> </w:t>
      </w:r>
      <w:r w:rsidR="00610A1D" w:rsidRPr="00EE1839">
        <w:rPr>
          <w:szCs w:val="28"/>
        </w:rPr>
        <w:t>материально-технической базы медицинских учреждений;</w:t>
      </w:r>
    </w:p>
    <w:p w:rsidR="00BC03CF" w:rsidRPr="00EE1839" w:rsidRDefault="00BC03CF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 xml:space="preserve">на общие </w:t>
      </w:r>
      <w:r w:rsidRPr="00EE1839">
        <w:rPr>
          <w:rStyle w:val="FontStyle13"/>
          <w:i w:val="0"/>
          <w:sz w:val="28"/>
          <w:szCs w:val="28"/>
        </w:rPr>
        <w:t xml:space="preserve">проблемы организации лекарственного обеспечения сельских жителей Приморского </w:t>
      </w:r>
      <w:r>
        <w:rPr>
          <w:rStyle w:val="FontStyle13"/>
          <w:i w:val="0"/>
          <w:sz w:val="28"/>
          <w:szCs w:val="28"/>
        </w:rPr>
        <w:t>края</w:t>
      </w:r>
      <w:r w:rsidRPr="00EE1839">
        <w:rPr>
          <w:rStyle w:val="FontStyle13"/>
          <w:i w:val="0"/>
          <w:sz w:val="28"/>
          <w:szCs w:val="28"/>
        </w:rPr>
        <w:t>:</w:t>
      </w:r>
    </w:p>
    <w:p w:rsidR="00BC03CF" w:rsidRPr="00EE1839" w:rsidRDefault="001D6535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>а)</w:t>
      </w:r>
      <w:r w:rsidR="00BC03CF" w:rsidRPr="00EE1839">
        <w:rPr>
          <w:rStyle w:val="FontStyle13"/>
          <w:i w:val="0"/>
          <w:sz w:val="28"/>
          <w:szCs w:val="28"/>
        </w:rPr>
        <w:t>отсутствие медицинских организаций в населенных пунктах;</w:t>
      </w:r>
    </w:p>
    <w:p w:rsidR="00BC03CF" w:rsidRPr="00EE1839" w:rsidRDefault="001D6535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>б)</w:t>
      </w:r>
      <w:r w:rsidR="00BC03CF" w:rsidRPr="00EE1839">
        <w:rPr>
          <w:rStyle w:val="FontStyle13"/>
          <w:i w:val="0"/>
          <w:sz w:val="28"/>
          <w:szCs w:val="28"/>
        </w:rPr>
        <w:t>слабая материально-техническая обеспеченность имеющихся медицинских организаций;</w:t>
      </w:r>
    </w:p>
    <w:p w:rsidR="00BC03CF" w:rsidRPr="00EE1839" w:rsidRDefault="001D6535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>в)</w:t>
      </w:r>
      <w:r w:rsidR="00BC03CF" w:rsidRPr="00EE1839">
        <w:rPr>
          <w:rStyle w:val="FontStyle13"/>
          <w:i w:val="0"/>
          <w:sz w:val="28"/>
          <w:szCs w:val="28"/>
        </w:rPr>
        <w:t>недостаток фармацевтических кадров;</w:t>
      </w:r>
    </w:p>
    <w:p w:rsidR="00BC03CF" w:rsidRPr="00EE1839" w:rsidRDefault="001D6535" w:rsidP="00BC03CF">
      <w:pPr>
        <w:pStyle w:val="Style4"/>
        <w:widowControl/>
        <w:spacing w:line="240" w:lineRule="auto"/>
        <w:ind w:firstLine="706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t>г)</w:t>
      </w:r>
      <w:r w:rsidR="00BC03CF" w:rsidRPr="00EE1839">
        <w:rPr>
          <w:rStyle w:val="FontStyle13"/>
          <w:i w:val="0"/>
          <w:sz w:val="28"/>
          <w:szCs w:val="28"/>
        </w:rPr>
        <w:t>сложности доставки лекарственных средств на удаленные территории;</w:t>
      </w:r>
    </w:p>
    <w:p w:rsidR="00BC03CF" w:rsidRPr="00EE1839" w:rsidRDefault="001D6535" w:rsidP="00BC03CF">
      <w:pPr>
        <w:ind w:firstLine="709"/>
        <w:jc w:val="both"/>
        <w:rPr>
          <w:szCs w:val="28"/>
        </w:rPr>
      </w:pPr>
      <w:r>
        <w:rPr>
          <w:rStyle w:val="FontStyle13"/>
          <w:i w:val="0"/>
          <w:sz w:val="28"/>
          <w:szCs w:val="28"/>
        </w:rPr>
        <w:t>д)</w:t>
      </w:r>
      <w:r w:rsidR="00BC03CF" w:rsidRPr="00EE1839">
        <w:rPr>
          <w:rStyle w:val="FontStyle13"/>
          <w:i w:val="0"/>
          <w:sz w:val="28"/>
          <w:szCs w:val="28"/>
        </w:rPr>
        <w:t>низкая платежеспособность сельского населения</w:t>
      </w:r>
      <w:r>
        <w:rPr>
          <w:rStyle w:val="FontStyle13"/>
          <w:i w:val="0"/>
          <w:sz w:val="28"/>
          <w:szCs w:val="28"/>
        </w:rPr>
        <w:t>;</w:t>
      </w:r>
    </w:p>
    <w:p w:rsidR="00674B1F" w:rsidRPr="00EE1839" w:rsidRDefault="00674B1F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на несоответствие</w:t>
      </w:r>
      <w:r w:rsidR="004C4F87" w:rsidRPr="00EE1839">
        <w:rPr>
          <w:szCs w:val="28"/>
        </w:rPr>
        <w:t xml:space="preserve"> плана приема учащихся в КГБПОУ </w:t>
      </w:r>
      <w:r w:rsidRPr="00EE1839">
        <w:rPr>
          <w:szCs w:val="28"/>
        </w:rPr>
        <w:t>"Владивостокский базовы</w:t>
      </w:r>
      <w:r w:rsidR="002B7E0C">
        <w:rPr>
          <w:szCs w:val="28"/>
        </w:rPr>
        <w:t>й медицинский колледж" и КГБПОУ </w:t>
      </w:r>
      <w:r w:rsidRPr="00EE1839">
        <w:rPr>
          <w:szCs w:val="28"/>
        </w:rPr>
        <w:t>"Уссурийский медицинский колледж" прогнозу потребности в специалистах по специальности "Сестринское дело".</w:t>
      </w:r>
    </w:p>
    <w:p w:rsidR="00FE0C0E" w:rsidRPr="00EE1839" w:rsidRDefault="00FE0C0E" w:rsidP="00EE1839">
      <w:pPr>
        <w:ind w:firstLine="709"/>
        <w:jc w:val="both"/>
        <w:rPr>
          <w:szCs w:val="28"/>
        </w:rPr>
      </w:pPr>
    </w:p>
    <w:p w:rsidR="004C4F87" w:rsidRPr="00EE1839" w:rsidRDefault="004C4F87" w:rsidP="00EE1839">
      <w:pPr>
        <w:ind w:firstLine="709"/>
        <w:jc w:val="both"/>
        <w:rPr>
          <w:i/>
          <w:szCs w:val="28"/>
        </w:rPr>
      </w:pPr>
      <w:r w:rsidRPr="00EE1839">
        <w:rPr>
          <w:szCs w:val="28"/>
        </w:rPr>
        <w:t>3</w:t>
      </w:r>
      <w:r w:rsidR="00D16B27" w:rsidRPr="00EE1839">
        <w:rPr>
          <w:szCs w:val="28"/>
        </w:rPr>
        <w:t>.Обратить внимание министерства здравоохранения Приморского к</w:t>
      </w:r>
      <w:r w:rsidRPr="00EE1839">
        <w:rPr>
          <w:szCs w:val="28"/>
        </w:rPr>
        <w:t xml:space="preserve">рая и </w:t>
      </w:r>
      <w:r w:rsidR="00D16B27" w:rsidRPr="00EE1839">
        <w:rPr>
          <w:szCs w:val="28"/>
        </w:rPr>
        <w:t xml:space="preserve">ГУ "Территориальный фонд обязательного медицинского страхования Приморского края" </w:t>
      </w:r>
      <w:r w:rsidR="00D03CFB" w:rsidRPr="00EE1839">
        <w:rPr>
          <w:rStyle w:val="FontStyle13"/>
          <w:i w:val="0"/>
          <w:sz w:val="28"/>
          <w:szCs w:val="28"/>
        </w:rPr>
        <w:t xml:space="preserve">на невыполнение плановых показателей объемов амбулаторно-поликлинической медицинской помощи в рамках Территориальной программы ОМС в Приморском крае (объемы медицинской помощи исполняются ниже установленных нормативов, а фактические затраты на единицу объема амбулаторно-поликлинической </w:t>
      </w:r>
      <w:r w:rsidR="00D03CFB" w:rsidRPr="00EE1839">
        <w:rPr>
          <w:rStyle w:val="FontStyle13"/>
          <w:i w:val="0"/>
          <w:sz w:val="28"/>
          <w:szCs w:val="28"/>
        </w:rPr>
        <w:lastRenderedPageBreak/>
        <w:t>помощи превышают нормативы финансовых затрат, утвержденных Территориальной программой ОМС).</w:t>
      </w:r>
    </w:p>
    <w:p w:rsidR="00D03CFB" w:rsidRDefault="00D03CFB" w:rsidP="00EE1839">
      <w:pPr>
        <w:ind w:firstLine="709"/>
        <w:jc w:val="both"/>
        <w:rPr>
          <w:szCs w:val="28"/>
        </w:rPr>
      </w:pPr>
    </w:p>
    <w:p w:rsidR="00D03CFB" w:rsidRPr="00EE1839" w:rsidRDefault="00D03CFB" w:rsidP="00EE1839">
      <w:pPr>
        <w:ind w:firstLine="709"/>
        <w:jc w:val="both"/>
        <w:rPr>
          <w:szCs w:val="28"/>
        </w:rPr>
      </w:pPr>
      <w:bookmarkStart w:id="1" w:name="_GoBack"/>
      <w:bookmarkEnd w:id="1"/>
      <w:r w:rsidRPr="00EE1839">
        <w:rPr>
          <w:szCs w:val="28"/>
        </w:rPr>
        <w:t>4</w:t>
      </w:r>
      <w:r w:rsidR="00F11801" w:rsidRPr="00EE1839">
        <w:rPr>
          <w:szCs w:val="28"/>
        </w:rPr>
        <w:t xml:space="preserve">.Рекомендовать </w:t>
      </w:r>
      <w:r w:rsidRPr="00EE1839">
        <w:rPr>
          <w:szCs w:val="28"/>
        </w:rPr>
        <w:t>министерству здравоохранения</w:t>
      </w:r>
      <w:r w:rsidR="00F11801" w:rsidRPr="00EE1839">
        <w:rPr>
          <w:szCs w:val="28"/>
        </w:rPr>
        <w:t xml:space="preserve"> Приморского края</w:t>
      </w:r>
      <w:r w:rsidRPr="00EE1839">
        <w:rPr>
          <w:szCs w:val="28"/>
        </w:rPr>
        <w:t>:</w:t>
      </w:r>
    </w:p>
    <w:p w:rsidR="00F11801" w:rsidRPr="00EE1839" w:rsidRDefault="00D03CFB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4.1.П</w:t>
      </w:r>
      <w:r w:rsidR="00F11801" w:rsidRPr="00EE1839">
        <w:rPr>
          <w:szCs w:val="28"/>
        </w:rPr>
        <w:t xml:space="preserve">ровести анализ финансового состояния медицинских организаций, по результатам которого направить в комитет до </w:t>
      </w:r>
      <w:r w:rsidR="00A028C6">
        <w:rPr>
          <w:szCs w:val="28"/>
        </w:rPr>
        <w:t>19 ноября</w:t>
      </w:r>
      <w:r w:rsidR="00EE1839" w:rsidRPr="00EE1839">
        <w:rPr>
          <w:szCs w:val="28"/>
        </w:rPr>
        <w:t xml:space="preserve"> </w:t>
      </w:r>
      <w:r w:rsidRPr="00EE1839">
        <w:rPr>
          <w:szCs w:val="28"/>
        </w:rPr>
        <w:t>2021 года</w:t>
      </w:r>
      <w:r w:rsidR="00F11801" w:rsidRPr="00EE1839">
        <w:rPr>
          <w:szCs w:val="28"/>
        </w:rPr>
        <w:t xml:space="preserve"> сводную информацию:</w:t>
      </w:r>
    </w:p>
    <w:p w:rsidR="00F11801" w:rsidRPr="00EE1839" w:rsidRDefault="00F11801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 xml:space="preserve">-по медицинским организациям, у которых сформировалась кредиторская задолженность, наблюдается рост (снижение) кредиторской задолженности, находящихся в "зоне риска"; </w:t>
      </w:r>
    </w:p>
    <w:p w:rsidR="00F11801" w:rsidRPr="00EE1839" w:rsidRDefault="00F11801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-основные причины формирования кредиторской задолженности, а также о мерах</w:t>
      </w:r>
      <w:r w:rsidR="00D03CFB" w:rsidRPr="00EE1839">
        <w:rPr>
          <w:szCs w:val="28"/>
        </w:rPr>
        <w:t xml:space="preserve"> по предотвращению и урегулированию </w:t>
      </w:r>
      <w:r w:rsidRPr="00EE1839">
        <w:rPr>
          <w:szCs w:val="28"/>
        </w:rPr>
        <w:t>данной ситуации.</w:t>
      </w:r>
    </w:p>
    <w:p w:rsidR="000A283D" w:rsidRPr="00EE1839" w:rsidRDefault="00EE1839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4.2</w:t>
      </w:r>
      <w:r w:rsidR="000A283D" w:rsidRPr="00EE1839">
        <w:rPr>
          <w:szCs w:val="28"/>
        </w:rPr>
        <w:t>.Своевременно осуществлять мониторинг, контроль и оценку выполнения подведомственными организациями государственных заданий.</w:t>
      </w:r>
    </w:p>
    <w:p w:rsidR="000A283D" w:rsidRPr="00EE1839" w:rsidRDefault="00EE1839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4.3.</w:t>
      </w:r>
      <w:r w:rsidR="00EC1A92" w:rsidRPr="00EE1839">
        <w:rPr>
          <w:szCs w:val="28"/>
        </w:rPr>
        <w:t xml:space="preserve">Обеспечить внедрение современных информационных систем в </w:t>
      </w:r>
      <w:r w:rsidR="00C73D56" w:rsidRPr="00EE1839">
        <w:rPr>
          <w:bCs/>
          <w:iCs/>
          <w:szCs w:val="28"/>
        </w:rPr>
        <w:t>государственных медицинских организациях, и их структурных подразделениях</w:t>
      </w:r>
      <w:r w:rsidR="00EC1A92" w:rsidRPr="00EE1839">
        <w:rPr>
          <w:szCs w:val="28"/>
        </w:rPr>
        <w:t>,</w:t>
      </w:r>
      <w:r w:rsidR="00EC1A92" w:rsidRPr="00EE1839">
        <w:rPr>
          <w:bCs/>
          <w:iCs/>
          <w:szCs w:val="28"/>
        </w:rPr>
        <w:t xml:space="preserve"> оказывающих амбулаторно-поликлиническую помощь</w:t>
      </w:r>
      <w:r w:rsidRPr="00EE1839">
        <w:rPr>
          <w:bCs/>
          <w:iCs/>
          <w:szCs w:val="28"/>
        </w:rPr>
        <w:t>.</w:t>
      </w:r>
    </w:p>
    <w:p w:rsidR="00EC1A92" w:rsidRPr="00EE1839" w:rsidRDefault="00EE1839" w:rsidP="00EE18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1839">
        <w:rPr>
          <w:szCs w:val="28"/>
        </w:rPr>
        <w:t>4.4.Обеспечить ликвидацию</w:t>
      </w:r>
      <w:r w:rsidR="00EC1A92" w:rsidRPr="00EE1839">
        <w:rPr>
          <w:szCs w:val="28"/>
        </w:rPr>
        <w:t xml:space="preserve"> диспропорций в структуре и численности медицинских кадров, повышение квалификации медицинских кадров краевых государственных учреждений здравоохранения.</w:t>
      </w:r>
    </w:p>
    <w:p w:rsidR="00EE1839" w:rsidRPr="00EE1839" w:rsidRDefault="00EE1839" w:rsidP="00EE1839">
      <w:pPr>
        <w:ind w:firstLine="709"/>
        <w:jc w:val="both"/>
        <w:rPr>
          <w:szCs w:val="28"/>
        </w:rPr>
      </w:pPr>
      <w:r w:rsidRPr="00EE1839">
        <w:rPr>
          <w:szCs w:val="28"/>
        </w:rPr>
        <w:t>4.</w:t>
      </w:r>
      <w:r>
        <w:rPr>
          <w:szCs w:val="28"/>
        </w:rPr>
        <w:t>5</w:t>
      </w:r>
      <w:r w:rsidRPr="00EE1839">
        <w:rPr>
          <w:szCs w:val="28"/>
        </w:rPr>
        <w:t>.Продолжить осуществлять мероприятия по привлечению медицинских кадров в государственные учреждения здравоохранения, обновление материально-технической базы учреждений (приобретение оборудования, проведение капитальных ремонтов).</w:t>
      </w:r>
    </w:p>
    <w:p w:rsidR="00EE1839" w:rsidRDefault="00EE1839" w:rsidP="00EE1839">
      <w:pPr>
        <w:ind w:firstLine="709"/>
        <w:jc w:val="both"/>
        <w:rPr>
          <w:szCs w:val="28"/>
        </w:rPr>
      </w:pPr>
    </w:p>
    <w:p w:rsidR="00F11801" w:rsidRPr="00EE1839" w:rsidRDefault="00EE1839" w:rsidP="00EE1839">
      <w:pPr>
        <w:ind w:firstLine="709"/>
        <w:jc w:val="both"/>
        <w:rPr>
          <w:rStyle w:val="extended-textshort"/>
          <w:szCs w:val="28"/>
        </w:rPr>
      </w:pPr>
      <w:r>
        <w:rPr>
          <w:szCs w:val="28"/>
        </w:rPr>
        <w:t>5</w:t>
      </w:r>
      <w:r w:rsidR="00F11801" w:rsidRPr="00EE1839">
        <w:rPr>
          <w:szCs w:val="28"/>
        </w:rPr>
        <w:t xml:space="preserve">.Рекомендовать </w:t>
      </w:r>
      <w:r>
        <w:rPr>
          <w:szCs w:val="28"/>
        </w:rPr>
        <w:t>министерству</w:t>
      </w:r>
      <w:r w:rsidR="00F11801" w:rsidRPr="00EE1839">
        <w:rPr>
          <w:szCs w:val="28"/>
        </w:rPr>
        <w:t xml:space="preserve"> здравоохранения Приморского края, ГУ "Территориальный фонд обязательного медицинского страхования Приморского края"</w:t>
      </w:r>
      <w:r>
        <w:rPr>
          <w:szCs w:val="28"/>
        </w:rPr>
        <w:t xml:space="preserve"> </w:t>
      </w:r>
      <w:r w:rsidR="00F11801" w:rsidRPr="00EE1839">
        <w:rPr>
          <w:szCs w:val="28"/>
        </w:rPr>
        <w:t>осуществлять взаимодействие с медицинскими организациями Приморского края в части ведения ими финансовой деятельности (</w:t>
      </w:r>
      <w:r w:rsidR="00F11801" w:rsidRPr="00EE1839">
        <w:rPr>
          <w:rStyle w:val="extended-textshort"/>
          <w:szCs w:val="28"/>
        </w:rPr>
        <w:t xml:space="preserve">анализ </w:t>
      </w:r>
      <w:r w:rsidR="00F11801" w:rsidRPr="00EE1839">
        <w:rPr>
          <w:rStyle w:val="extended-textshort"/>
          <w:bCs/>
          <w:szCs w:val="28"/>
        </w:rPr>
        <w:t>кредиторской</w:t>
      </w:r>
      <w:r w:rsidR="00F11801" w:rsidRPr="00EE1839">
        <w:rPr>
          <w:rStyle w:val="extended-textshort"/>
          <w:szCs w:val="28"/>
        </w:rPr>
        <w:t xml:space="preserve"> </w:t>
      </w:r>
      <w:r w:rsidR="00F11801" w:rsidRPr="00EE1839">
        <w:rPr>
          <w:rStyle w:val="extended-textshort"/>
          <w:bCs/>
          <w:szCs w:val="28"/>
        </w:rPr>
        <w:t>задолженности</w:t>
      </w:r>
      <w:r w:rsidR="00F11801" w:rsidRPr="00EE1839">
        <w:rPr>
          <w:rStyle w:val="extended-textshort"/>
          <w:szCs w:val="28"/>
        </w:rPr>
        <w:t xml:space="preserve"> и </w:t>
      </w:r>
      <w:r w:rsidR="00F11801" w:rsidRPr="00EE1839">
        <w:rPr>
          <w:rStyle w:val="extended-textshort"/>
          <w:bCs/>
          <w:szCs w:val="28"/>
        </w:rPr>
        <w:t>мероприятия</w:t>
      </w:r>
      <w:r w:rsidR="00F11801" w:rsidRPr="00EE1839">
        <w:rPr>
          <w:rStyle w:val="extended-textshort"/>
          <w:szCs w:val="28"/>
        </w:rPr>
        <w:t>, направленные на ее снижение).</w:t>
      </w:r>
    </w:p>
    <w:p w:rsidR="00D068E1" w:rsidRPr="00EE1839" w:rsidRDefault="00D068E1" w:rsidP="00EE1839">
      <w:pPr>
        <w:ind w:firstLine="709"/>
        <w:jc w:val="both"/>
        <w:rPr>
          <w:szCs w:val="28"/>
        </w:rPr>
      </w:pPr>
    </w:p>
    <w:p w:rsidR="00F11801" w:rsidRPr="00EE1839" w:rsidRDefault="00BC03CF" w:rsidP="00EE1839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ED5CE9" w:rsidRPr="00EE1839">
        <w:rPr>
          <w:szCs w:val="28"/>
        </w:rPr>
        <w:t xml:space="preserve">.Направить данное </w:t>
      </w:r>
      <w:r w:rsidR="004C35C8" w:rsidRPr="00EE1839">
        <w:rPr>
          <w:szCs w:val="28"/>
        </w:rPr>
        <w:t xml:space="preserve">решение в </w:t>
      </w:r>
      <w:r w:rsidR="00852119" w:rsidRPr="00EE1839">
        <w:rPr>
          <w:szCs w:val="28"/>
        </w:rPr>
        <w:t xml:space="preserve">Контрольно-счетную палату Приморского края, </w:t>
      </w:r>
      <w:r w:rsidR="00BA1D1E" w:rsidRPr="00EE1839">
        <w:rPr>
          <w:szCs w:val="28"/>
        </w:rPr>
        <w:t>министерство</w:t>
      </w:r>
      <w:r w:rsidR="00ED5CE9" w:rsidRPr="00EE1839">
        <w:rPr>
          <w:szCs w:val="28"/>
        </w:rPr>
        <w:t xml:space="preserve"> </w:t>
      </w:r>
      <w:r w:rsidR="00F11801" w:rsidRPr="00EE1839">
        <w:rPr>
          <w:szCs w:val="28"/>
        </w:rPr>
        <w:t>здравоохранения</w:t>
      </w:r>
      <w:r w:rsidR="00A028C6">
        <w:rPr>
          <w:szCs w:val="28"/>
        </w:rPr>
        <w:t xml:space="preserve"> Приморского края</w:t>
      </w:r>
      <w:r w:rsidR="00F11801" w:rsidRPr="00EE1839">
        <w:rPr>
          <w:szCs w:val="28"/>
        </w:rPr>
        <w:t>, ГУ "Территориальный фонд обязательного медицинског</w:t>
      </w:r>
      <w:r w:rsidR="00EE1839">
        <w:rPr>
          <w:szCs w:val="28"/>
        </w:rPr>
        <w:t>о страхования Приморского края"</w:t>
      </w:r>
      <w:r w:rsidR="00F11801" w:rsidRPr="00EE1839">
        <w:rPr>
          <w:szCs w:val="28"/>
        </w:rPr>
        <w:t>.</w:t>
      </w:r>
    </w:p>
    <w:p w:rsidR="00D35C7B" w:rsidRPr="00EE1839" w:rsidRDefault="00D35C7B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EE1839" w:rsidRDefault="00D35C7B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EE1839" w:rsidRDefault="00D35C7B" w:rsidP="00EE1839">
      <w:pPr>
        <w:ind w:firstLine="709"/>
        <w:jc w:val="both"/>
        <w:rPr>
          <w:szCs w:val="28"/>
        </w:rPr>
      </w:pPr>
    </w:p>
    <w:p w:rsidR="003E22BC" w:rsidRPr="00EE1839" w:rsidRDefault="00FA465E" w:rsidP="00EE1839">
      <w:pPr>
        <w:jc w:val="both"/>
        <w:rPr>
          <w:szCs w:val="28"/>
        </w:rPr>
      </w:pPr>
      <w:r w:rsidRPr="00EE1839">
        <w:rPr>
          <w:szCs w:val="28"/>
        </w:rPr>
        <w:t>Председатель комитета</w:t>
      </w:r>
      <w:r w:rsidRPr="00EE1839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  <w:t xml:space="preserve">        И.С. Чемерис</w:t>
      </w:r>
    </w:p>
    <w:p w:rsidR="002410C0" w:rsidRPr="00EE1839" w:rsidRDefault="002410C0" w:rsidP="00EE1839">
      <w:pPr>
        <w:jc w:val="both"/>
        <w:rPr>
          <w:szCs w:val="28"/>
        </w:rPr>
      </w:pPr>
    </w:p>
    <w:sectPr w:rsidR="002410C0" w:rsidRPr="00EE1839" w:rsidSect="003D2C21">
      <w:headerReference w:type="default" r:id="rId10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8BD" w:rsidRDefault="001A58BD">
      <w:r>
        <w:separator/>
      </w:r>
    </w:p>
  </w:endnote>
  <w:endnote w:type="continuationSeparator" w:id="0">
    <w:p w:rsidR="001A58BD" w:rsidRDefault="001A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8BD" w:rsidRDefault="001A58BD">
      <w:r>
        <w:separator/>
      </w:r>
    </w:p>
  </w:footnote>
  <w:footnote w:type="continuationSeparator" w:id="0">
    <w:p w:rsidR="001A58BD" w:rsidRDefault="001A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1B0F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1C477C41"/>
    <w:multiLevelType w:val="singleLevel"/>
    <w:tmpl w:val="B4AE2F0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DF91AC6"/>
    <w:multiLevelType w:val="singleLevel"/>
    <w:tmpl w:val="AC94450E"/>
    <w:lvl w:ilvl="0">
      <w:start w:val="1"/>
      <w:numFmt w:val="decimal"/>
      <w:lvlText w:val="2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1863D82"/>
    <w:multiLevelType w:val="singleLevel"/>
    <w:tmpl w:val="A8626C0C"/>
    <w:lvl w:ilvl="0">
      <w:start w:val="1"/>
      <w:numFmt w:val="decimal"/>
      <w:lvlText w:val="2.6.%1."/>
      <w:legacy w:legacy="1" w:legacySpace="0" w:legacyIndent="84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D35169"/>
    <w:multiLevelType w:val="singleLevel"/>
    <w:tmpl w:val="E862AFFE"/>
    <w:lvl w:ilvl="0">
      <w:start w:val="4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12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090D51"/>
    <w:multiLevelType w:val="singleLevel"/>
    <w:tmpl w:val="2D8E0A06"/>
    <w:lvl w:ilvl="0">
      <w:start w:val="1"/>
      <w:numFmt w:val="decimal"/>
      <w:lvlText w:val="1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7" w15:restartNumberingAfterBreak="0">
    <w:nsid w:val="473039C6"/>
    <w:multiLevelType w:val="singleLevel"/>
    <w:tmpl w:val="3A4260AC"/>
    <w:lvl w:ilvl="0">
      <w:start w:val="7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20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DE14577"/>
    <w:multiLevelType w:val="singleLevel"/>
    <w:tmpl w:val="56B24360"/>
    <w:lvl w:ilvl="0">
      <w:start w:val="3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24" w15:restartNumberingAfterBreak="0">
    <w:nsid w:val="6AEF2530"/>
    <w:multiLevelType w:val="singleLevel"/>
    <w:tmpl w:val="9564CA60"/>
    <w:lvl w:ilvl="0">
      <w:start w:val="3"/>
      <w:numFmt w:val="decimal"/>
      <w:lvlText w:val="1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26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28" w15:restartNumberingAfterBreak="0">
    <w:nsid w:val="77827A70"/>
    <w:multiLevelType w:val="singleLevel"/>
    <w:tmpl w:val="F60AA80E"/>
    <w:lvl w:ilvl="0">
      <w:start w:val="9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CFF278E"/>
    <w:multiLevelType w:val="singleLevel"/>
    <w:tmpl w:val="72F6D918"/>
    <w:lvl w:ilvl="0">
      <w:start w:val="8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1"/>
  </w:num>
  <w:num w:numId="5">
    <w:abstractNumId w:val="16"/>
  </w:num>
  <w:num w:numId="6">
    <w:abstractNumId w:val="1"/>
  </w:num>
  <w:num w:numId="7">
    <w:abstractNumId w:val="25"/>
  </w:num>
  <w:num w:numId="8">
    <w:abstractNumId w:val="19"/>
  </w:num>
  <w:num w:numId="9">
    <w:abstractNumId w:val="18"/>
  </w:num>
  <w:num w:numId="10">
    <w:abstractNumId w:val="9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  <w:num w:numId="14">
    <w:abstractNumId w:val="14"/>
  </w:num>
  <w:num w:numId="15">
    <w:abstractNumId w:val="4"/>
  </w:num>
  <w:num w:numId="16">
    <w:abstractNumId w:val="21"/>
  </w:num>
  <w:num w:numId="17">
    <w:abstractNumId w:val="26"/>
  </w:num>
  <w:num w:numId="18">
    <w:abstractNumId w:val="15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20"/>
  </w:num>
  <w:num w:numId="21">
    <w:abstractNumId w:val="13"/>
  </w:num>
  <w:num w:numId="22">
    <w:abstractNumId w:val="24"/>
  </w:num>
  <w:num w:numId="23">
    <w:abstractNumId w:val="7"/>
  </w:num>
  <w:num w:numId="24">
    <w:abstractNumId w:val="7"/>
    <w:lvlOverride w:ilvl="0">
      <w:lvl w:ilvl="0">
        <w:start w:val="1"/>
        <w:numFmt w:val="decimal"/>
        <w:lvlText w:val="2.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2"/>
  </w:num>
  <w:num w:numId="26">
    <w:abstractNumId w:val="10"/>
  </w:num>
  <w:num w:numId="27">
    <w:abstractNumId w:val="8"/>
  </w:num>
  <w:num w:numId="28">
    <w:abstractNumId w:val="8"/>
    <w:lvlOverride w:ilvl="0">
      <w:lvl w:ilvl="0">
        <w:start w:val="3"/>
        <w:numFmt w:val="decimal"/>
        <w:lvlText w:val="2.6.%1."/>
        <w:legacy w:legacy="1" w:legacySpace="0" w:legacyIndent="77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7"/>
  </w:num>
  <w:num w:numId="30">
    <w:abstractNumId w:val="29"/>
  </w:num>
  <w:num w:numId="31">
    <w:abstractNumId w:val="28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E8"/>
    <w:rsid w:val="00013E44"/>
    <w:rsid w:val="00022B36"/>
    <w:rsid w:val="00023610"/>
    <w:rsid w:val="00023C50"/>
    <w:rsid w:val="000407AF"/>
    <w:rsid w:val="0004483C"/>
    <w:rsid w:val="00045281"/>
    <w:rsid w:val="00053C61"/>
    <w:rsid w:val="000631D1"/>
    <w:rsid w:val="0007653E"/>
    <w:rsid w:val="00080DED"/>
    <w:rsid w:val="000A283D"/>
    <w:rsid w:val="000A60EE"/>
    <w:rsid w:val="000B5515"/>
    <w:rsid w:val="000B729E"/>
    <w:rsid w:val="000F2F97"/>
    <w:rsid w:val="00124BB9"/>
    <w:rsid w:val="00134AA7"/>
    <w:rsid w:val="00141459"/>
    <w:rsid w:val="00147AB1"/>
    <w:rsid w:val="0016088F"/>
    <w:rsid w:val="00160F97"/>
    <w:rsid w:val="00167024"/>
    <w:rsid w:val="00184756"/>
    <w:rsid w:val="001947CC"/>
    <w:rsid w:val="00197A19"/>
    <w:rsid w:val="001A58BD"/>
    <w:rsid w:val="001B3A35"/>
    <w:rsid w:val="001B65B8"/>
    <w:rsid w:val="001C5162"/>
    <w:rsid w:val="001D0851"/>
    <w:rsid w:val="001D6535"/>
    <w:rsid w:val="001E2AA9"/>
    <w:rsid w:val="0020003C"/>
    <w:rsid w:val="00204EAB"/>
    <w:rsid w:val="002130AF"/>
    <w:rsid w:val="00221E36"/>
    <w:rsid w:val="00231118"/>
    <w:rsid w:val="002410C0"/>
    <w:rsid w:val="0024182C"/>
    <w:rsid w:val="00286EB6"/>
    <w:rsid w:val="0029337B"/>
    <w:rsid w:val="00296C00"/>
    <w:rsid w:val="0029720B"/>
    <w:rsid w:val="002977EB"/>
    <w:rsid w:val="002B3F0A"/>
    <w:rsid w:val="002B7E0C"/>
    <w:rsid w:val="002C231C"/>
    <w:rsid w:val="002C5E59"/>
    <w:rsid w:val="003069DC"/>
    <w:rsid w:val="00310C78"/>
    <w:rsid w:val="0031271F"/>
    <w:rsid w:val="00314E01"/>
    <w:rsid w:val="00322700"/>
    <w:rsid w:val="00337DF7"/>
    <w:rsid w:val="00341118"/>
    <w:rsid w:val="00343E25"/>
    <w:rsid w:val="00345038"/>
    <w:rsid w:val="00347536"/>
    <w:rsid w:val="00357541"/>
    <w:rsid w:val="00366056"/>
    <w:rsid w:val="003719BE"/>
    <w:rsid w:val="00371C72"/>
    <w:rsid w:val="00380F51"/>
    <w:rsid w:val="00383131"/>
    <w:rsid w:val="00393FA3"/>
    <w:rsid w:val="00397CDB"/>
    <w:rsid w:val="003A5836"/>
    <w:rsid w:val="003B3465"/>
    <w:rsid w:val="003B4744"/>
    <w:rsid w:val="003B4C86"/>
    <w:rsid w:val="003D2730"/>
    <w:rsid w:val="003D2C21"/>
    <w:rsid w:val="003D369D"/>
    <w:rsid w:val="003D4A28"/>
    <w:rsid w:val="003D7724"/>
    <w:rsid w:val="003E22BC"/>
    <w:rsid w:val="003F2358"/>
    <w:rsid w:val="003F29E5"/>
    <w:rsid w:val="003F570C"/>
    <w:rsid w:val="00401E7F"/>
    <w:rsid w:val="004022BB"/>
    <w:rsid w:val="00403691"/>
    <w:rsid w:val="0043315D"/>
    <w:rsid w:val="00454A6C"/>
    <w:rsid w:val="00456250"/>
    <w:rsid w:val="00456944"/>
    <w:rsid w:val="00461E2B"/>
    <w:rsid w:val="004664BE"/>
    <w:rsid w:val="004725FC"/>
    <w:rsid w:val="00480042"/>
    <w:rsid w:val="00491C13"/>
    <w:rsid w:val="00497DCB"/>
    <w:rsid w:val="004B64DB"/>
    <w:rsid w:val="004C106E"/>
    <w:rsid w:val="004C35C8"/>
    <w:rsid w:val="004C4F87"/>
    <w:rsid w:val="004D6F19"/>
    <w:rsid w:val="004D6F2E"/>
    <w:rsid w:val="004E076A"/>
    <w:rsid w:val="004E37E9"/>
    <w:rsid w:val="004E4AD1"/>
    <w:rsid w:val="004F3924"/>
    <w:rsid w:val="004F3AF0"/>
    <w:rsid w:val="004F6801"/>
    <w:rsid w:val="00500229"/>
    <w:rsid w:val="00501B47"/>
    <w:rsid w:val="00517A23"/>
    <w:rsid w:val="00533FD4"/>
    <w:rsid w:val="00535726"/>
    <w:rsid w:val="005379E9"/>
    <w:rsid w:val="00557AA4"/>
    <w:rsid w:val="00560392"/>
    <w:rsid w:val="00566741"/>
    <w:rsid w:val="00570784"/>
    <w:rsid w:val="00573311"/>
    <w:rsid w:val="00575B90"/>
    <w:rsid w:val="00590829"/>
    <w:rsid w:val="00596C32"/>
    <w:rsid w:val="005A2861"/>
    <w:rsid w:val="005C75EA"/>
    <w:rsid w:val="005C7D77"/>
    <w:rsid w:val="005E2695"/>
    <w:rsid w:val="005F02C1"/>
    <w:rsid w:val="005F3A6B"/>
    <w:rsid w:val="00602064"/>
    <w:rsid w:val="00610A1D"/>
    <w:rsid w:val="006152ED"/>
    <w:rsid w:val="00622827"/>
    <w:rsid w:val="00622854"/>
    <w:rsid w:val="00631077"/>
    <w:rsid w:val="00645001"/>
    <w:rsid w:val="006658A9"/>
    <w:rsid w:val="00674212"/>
    <w:rsid w:val="00674B1F"/>
    <w:rsid w:val="00675D53"/>
    <w:rsid w:val="006769F4"/>
    <w:rsid w:val="006819A0"/>
    <w:rsid w:val="00686502"/>
    <w:rsid w:val="00686E7F"/>
    <w:rsid w:val="0069167F"/>
    <w:rsid w:val="00692D49"/>
    <w:rsid w:val="006A4BCF"/>
    <w:rsid w:val="006A5FD1"/>
    <w:rsid w:val="006B625F"/>
    <w:rsid w:val="006C0D98"/>
    <w:rsid w:val="006C23FF"/>
    <w:rsid w:val="006C2EE7"/>
    <w:rsid w:val="006C7F1A"/>
    <w:rsid w:val="006D4621"/>
    <w:rsid w:val="006D6A1E"/>
    <w:rsid w:val="006E3E61"/>
    <w:rsid w:val="006F5088"/>
    <w:rsid w:val="00700FC9"/>
    <w:rsid w:val="007128C1"/>
    <w:rsid w:val="007153C5"/>
    <w:rsid w:val="007258FB"/>
    <w:rsid w:val="00725C36"/>
    <w:rsid w:val="007273FE"/>
    <w:rsid w:val="007327D7"/>
    <w:rsid w:val="007451C8"/>
    <w:rsid w:val="00751091"/>
    <w:rsid w:val="007511FD"/>
    <w:rsid w:val="007651C9"/>
    <w:rsid w:val="007815CC"/>
    <w:rsid w:val="0079441E"/>
    <w:rsid w:val="007A582C"/>
    <w:rsid w:val="007B246A"/>
    <w:rsid w:val="007C320C"/>
    <w:rsid w:val="007D1B0F"/>
    <w:rsid w:val="007D1D96"/>
    <w:rsid w:val="007D5786"/>
    <w:rsid w:val="007F0598"/>
    <w:rsid w:val="007F4305"/>
    <w:rsid w:val="007F5168"/>
    <w:rsid w:val="00823283"/>
    <w:rsid w:val="0083225F"/>
    <w:rsid w:val="00836A5F"/>
    <w:rsid w:val="00842F58"/>
    <w:rsid w:val="008471EC"/>
    <w:rsid w:val="00847382"/>
    <w:rsid w:val="0085040F"/>
    <w:rsid w:val="00850E50"/>
    <w:rsid w:val="00852119"/>
    <w:rsid w:val="0085737D"/>
    <w:rsid w:val="008602F8"/>
    <w:rsid w:val="00864BD0"/>
    <w:rsid w:val="00874224"/>
    <w:rsid w:val="0087792E"/>
    <w:rsid w:val="0088130F"/>
    <w:rsid w:val="00882B6E"/>
    <w:rsid w:val="00886813"/>
    <w:rsid w:val="00891268"/>
    <w:rsid w:val="00893476"/>
    <w:rsid w:val="008A723E"/>
    <w:rsid w:val="008B27D9"/>
    <w:rsid w:val="008C255F"/>
    <w:rsid w:val="008D2581"/>
    <w:rsid w:val="008D366D"/>
    <w:rsid w:val="008D3DB6"/>
    <w:rsid w:val="008E36CC"/>
    <w:rsid w:val="00911E25"/>
    <w:rsid w:val="009210A4"/>
    <w:rsid w:val="00925683"/>
    <w:rsid w:val="009259BA"/>
    <w:rsid w:val="00950AC7"/>
    <w:rsid w:val="00961B49"/>
    <w:rsid w:val="00961C94"/>
    <w:rsid w:val="009625C5"/>
    <w:rsid w:val="00963A79"/>
    <w:rsid w:val="00967BC7"/>
    <w:rsid w:val="00976C81"/>
    <w:rsid w:val="0099314B"/>
    <w:rsid w:val="00995F4E"/>
    <w:rsid w:val="009961B3"/>
    <w:rsid w:val="009A1517"/>
    <w:rsid w:val="009B014E"/>
    <w:rsid w:val="009C47B6"/>
    <w:rsid w:val="009D0B00"/>
    <w:rsid w:val="009D0DD1"/>
    <w:rsid w:val="009D5223"/>
    <w:rsid w:val="009D5834"/>
    <w:rsid w:val="009D5ED8"/>
    <w:rsid w:val="009D64DB"/>
    <w:rsid w:val="009E1978"/>
    <w:rsid w:val="009E5CD9"/>
    <w:rsid w:val="009F0165"/>
    <w:rsid w:val="009F626B"/>
    <w:rsid w:val="00A02513"/>
    <w:rsid w:val="00A028C6"/>
    <w:rsid w:val="00A12356"/>
    <w:rsid w:val="00A15BD3"/>
    <w:rsid w:val="00A452A6"/>
    <w:rsid w:val="00A505AD"/>
    <w:rsid w:val="00A50C53"/>
    <w:rsid w:val="00A711FE"/>
    <w:rsid w:val="00A906A5"/>
    <w:rsid w:val="00A96C81"/>
    <w:rsid w:val="00AC342F"/>
    <w:rsid w:val="00AD2C5C"/>
    <w:rsid w:val="00AD3D2A"/>
    <w:rsid w:val="00AE52C9"/>
    <w:rsid w:val="00AE5913"/>
    <w:rsid w:val="00AE60D5"/>
    <w:rsid w:val="00B00819"/>
    <w:rsid w:val="00B05ADE"/>
    <w:rsid w:val="00B076B6"/>
    <w:rsid w:val="00B2374F"/>
    <w:rsid w:val="00B2519E"/>
    <w:rsid w:val="00B25581"/>
    <w:rsid w:val="00B25802"/>
    <w:rsid w:val="00B25B67"/>
    <w:rsid w:val="00B33F97"/>
    <w:rsid w:val="00B40D46"/>
    <w:rsid w:val="00B45E48"/>
    <w:rsid w:val="00B65160"/>
    <w:rsid w:val="00B668A9"/>
    <w:rsid w:val="00B803DE"/>
    <w:rsid w:val="00B93103"/>
    <w:rsid w:val="00B952DD"/>
    <w:rsid w:val="00B96AAC"/>
    <w:rsid w:val="00BA1D1E"/>
    <w:rsid w:val="00BA3BE0"/>
    <w:rsid w:val="00BA4B36"/>
    <w:rsid w:val="00BA7BFC"/>
    <w:rsid w:val="00BB06AE"/>
    <w:rsid w:val="00BB5EAF"/>
    <w:rsid w:val="00BC03CF"/>
    <w:rsid w:val="00BC08D1"/>
    <w:rsid w:val="00BC7BF4"/>
    <w:rsid w:val="00BD2006"/>
    <w:rsid w:val="00BD6B5C"/>
    <w:rsid w:val="00BE16C2"/>
    <w:rsid w:val="00BE3605"/>
    <w:rsid w:val="00BF3ABA"/>
    <w:rsid w:val="00BF7EFA"/>
    <w:rsid w:val="00C01AA2"/>
    <w:rsid w:val="00C02074"/>
    <w:rsid w:val="00C12B44"/>
    <w:rsid w:val="00C21765"/>
    <w:rsid w:val="00C224D1"/>
    <w:rsid w:val="00C2264A"/>
    <w:rsid w:val="00C237BF"/>
    <w:rsid w:val="00C61420"/>
    <w:rsid w:val="00C61F87"/>
    <w:rsid w:val="00C73D56"/>
    <w:rsid w:val="00C80AF2"/>
    <w:rsid w:val="00C86705"/>
    <w:rsid w:val="00C9335B"/>
    <w:rsid w:val="00C95510"/>
    <w:rsid w:val="00C958B6"/>
    <w:rsid w:val="00CA3CE4"/>
    <w:rsid w:val="00CB2391"/>
    <w:rsid w:val="00CC3068"/>
    <w:rsid w:val="00CC6AD4"/>
    <w:rsid w:val="00CD6CBD"/>
    <w:rsid w:val="00CD78B9"/>
    <w:rsid w:val="00CF00F1"/>
    <w:rsid w:val="00D03CFB"/>
    <w:rsid w:val="00D068E1"/>
    <w:rsid w:val="00D13218"/>
    <w:rsid w:val="00D1696E"/>
    <w:rsid w:val="00D16B27"/>
    <w:rsid w:val="00D17A7A"/>
    <w:rsid w:val="00D23D51"/>
    <w:rsid w:val="00D24C5C"/>
    <w:rsid w:val="00D3099C"/>
    <w:rsid w:val="00D34F70"/>
    <w:rsid w:val="00D35C7B"/>
    <w:rsid w:val="00D45EDB"/>
    <w:rsid w:val="00D54CF9"/>
    <w:rsid w:val="00D61D92"/>
    <w:rsid w:val="00D661CF"/>
    <w:rsid w:val="00D76CB6"/>
    <w:rsid w:val="00D81206"/>
    <w:rsid w:val="00D81E26"/>
    <w:rsid w:val="00D82993"/>
    <w:rsid w:val="00DA5642"/>
    <w:rsid w:val="00DB2077"/>
    <w:rsid w:val="00DC0364"/>
    <w:rsid w:val="00DF2C15"/>
    <w:rsid w:val="00DF5F2D"/>
    <w:rsid w:val="00E04BAC"/>
    <w:rsid w:val="00E05FF2"/>
    <w:rsid w:val="00E2694E"/>
    <w:rsid w:val="00E326C2"/>
    <w:rsid w:val="00E361C3"/>
    <w:rsid w:val="00E54525"/>
    <w:rsid w:val="00E54A43"/>
    <w:rsid w:val="00E553AA"/>
    <w:rsid w:val="00E77161"/>
    <w:rsid w:val="00E8241F"/>
    <w:rsid w:val="00E82A9E"/>
    <w:rsid w:val="00E85955"/>
    <w:rsid w:val="00EC1A92"/>
    <w:rsid w:val="00ED5CE9"/>
    <w:rsid w:val="00EE047C"/>
    <w:rsid w:val="00EE07E8"/>
    <w:rsid w:val="00EE1626"/>
    <w:rsid w:val="00EE1839"/>
    <w:rsid w:val="00EE25CF"/>
    <w:rsid w:val="00EE519F"/>
    <w:rsid w:val="00EE5E54"/>
    <w:rsid w:val="00EE6296"/>
    <w:rsid w:val="00EF24D7"/>
    <w:rsid w:val="00EF5C21"/>
    <w:rsid w:val="00F01DD8"/>
    <w:rsid w:val="00F10427"/>
    <w:rsid w:val="00F11801"/>
    <w:rsid w:val="00F153B8"/>
    <w:rsid w:val="00F2049A"/>
    <w:rsid w:val="00F37532"/>
    <w:rsid w:val="00F70523"/>
    <w:rsid w:val="00F826C9"/>
    <w:rsid w:val="00F85998"/>
    <w:rsid w:val="00F977F0"/>
    <w:rsid w:val="00FA465E"/>
    <w:rsid w:val="00FA4A0F"/>
    <w:rsid w:val="00FC28D3"/>
    <w:rsid w:val="00FC2AC1"/>
    <w:rsid w:val="00FC3A3F"/>
    <w:rsid w:val="00FE0C0E"/>
    <w:rsid w:val="00FE32E8"/>
    <w:rsid w:val="00FE3A30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B6240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5">
    <w:name w:val="Font Style45"/>
    <w:uiPriority w:val="99"/>
    <w:rsid w:val="00F11801"/>
    <w:rPr>
      <w:rFonts w:ascii="Times New Roman" w:hAnsi="Times New Roman" w:cs="Times New Roman"/>
      <w:sz w:val="26"/>
      <w:szCs w:val="26"/>
    </w:rPr>
  </w:style>
  <w:style w:type="character" w:customStyle="1" w:styleId="extendedtext-short">
    <w:name w:val="extendedtext-short"/>
    <w:basedOn w:val="a0"/>
    <w:rsid w:val="00D1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154F2-569A-4A5C-8665-24F5ED2D6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84</TotalTime>
  <Pages>5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9</cp:revision>
  <cp:lastPrinted>2021-10-07T00:58:00Z</cp:lastPrinted>
  <dcterms:created xsi:type="dcterms:W3CDTF">2021-10-06T00:06:00Z</dcterms:created>
  <dcterms:modified xsi:type="dcterms:W3CDTF">2021-10-11T03:29:00Z</dcterms:modified>
</cp:coreProperties>
</file>