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pt" o:ole="" fillcolor="window">
            <v:imagedata r:id="rId7" o:title="" grayscale="t"/>
          </v:shape>
          <o:OLEObject Type="Embed" ProgID="Word.Picture.8" ShapeID="_x0000_i1025" DrawAspect="Content" ObjectID="_169511958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781153">
            <w:pPr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C7608D">
              <w:rPr>
                <w:szCs w:val="28"/>
              </w:rPr>
              <w:t xml:space="preserve">реализации </w:t>
            </w:r>
            <w:r w:rsidR="00781153">
              <w:rPr>
                <w:szCs w:val="28"/>
              </w:rPr>
              <w:t>Закона Приморского края от 23 ноября 2018 года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      </w:r>
            <w:r w:rsidR="002D28CC">
              <w:rPr>
                <w:szCs w:val="28"/>
              </w:rPr>
              <w:t xml:space="preserve"> </w:t>
            </w:r>
            <w:r w:rsidR="002D28CC">
              <w:rPr>
                <w:szCs w:val="28"/>
              </w:rPr>
              <w:br/>
              <w:t>(в разрезе муниципальных образований Приморского края)</w:t>
            </w:r>
          </w:p>
        </w:tc>
      </w:tr>
    </w:tbl>
    <w:p w:rsidR="00357541" w:rsidRPr="005B0AE5" w:rsidRDefault="00357541" w:rsidP="0081679B">
      <w:pPr>
        <w:spacing w:line="216" w:lineRule="auto"/>
        <w:jc w:val="both"/>
      </w:pPr>
    </w:p>
    <w:p w:rsidR="00781153" w:rsidRDefault="00956EA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 xml:space="preserve">Рассмотрев и обсудив информацию </w:t>
      </w:r>
      <w:r w:rsidR="00FD7B9D" w:rsidRPr="00781153">
        <w:rPr>
          <w:szCs w:val="28"/>
        </w:rPr>
        <w:t>министерства</w:t>
      </w:r>
      <w:r w:rsidRPr="00781153">
        <w:rPr>
          <w:szCs w:val="28"/>
        </w:rPr>
        <w:t xml:space="preserve"> </w:t>
      </w:r>
      <w:r w:rsidR="00D1031A" w:rsidRPr="00781153">
        <w:rPr>
          <w:szCs w:val="28"/>
        </w:rPr>
        <w:t>образования</w:t>
      </w:r>
      <w:r w:rsidR="00D067F4" w:rsidRPr="00781153">
        <w:rPr>
          <w:szCs w:val="28"/>
        </w:rPr>
        <w:t xml:space="preserve"> </w:t>
      </w:r>
      <w:r w:rsidRPr="00781153">
        <w:rPr>
          <w:szCs w:val="28"/>
        </w:rPr>
        <w:t xml:space="preserve">Приморского края </w:t>
      </w:r>
      <w:r w:rsidR="0052165A">
        <w:rPr>
          <w:szCs w:val="28"/>
        </w:rPr>
        <w:t xml:space="preserve">"О </w:t>
      </w:r>
      <w:r w:rsidR="00781153" w:rsidRPr="00781153">
        <w:rPr>
          <w:szCs w:val="28"/>
        </w:rPr>
        <w:t xml:space="preserve">реализации Закона Приморского края от 23 ноября </w:t>
      </w:r>
      <w:r w:rsidR="00781153" w:rsidRPr="00781153">
        <w:rPr>
          <w:szCs w:val="28"/>
        </w:rPr>
        <w:br/>
        <w:t>2018 года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</w:r>
      <w:r w:rsidR="002D28CC" w:rsidRPr="00781153">
        <w:rPr>
          <w:szCs w:val="28"/>
        </w:rPr>
        <w:t xml:space="preserve"> (в разрезе муниципальных образований Приморского края)"</w:t>
      </w:r>
      <w:r w:rsidR="00FE409C" w:rsidRPr="00781153">
        <w:rPr>
          <w:szCs w:val="28"/>
        </w:rPr>
        <w:t>, согласно которой</w:t>
      </w:r>
      <w:r w:rsidR="009E0E8D" w:rsidRPr="00781153">
        <w:rPr>
          <w:szCs w:val="28"/>
        </w:rPr>
        <w:t xml:space="preserve"> </w:t>
      </w:r>
      <w:r w:rsidR="00046352">
        <w:rPr>
          <w:szCs w:val="28"/>
        </w:rPr>
        <w:br/>
      </w:r>
      <w:r w:rsidR="00781153" w:rsidRPr="00781153">
        <w:rPr>
          <w:szCs w:val="28"/>
        </w:rPr>
        <w:t>по состоянию на</w:t>
      </w:r>
      <w:r w:rsidR="00AB3D50">
        <w:rPr>
          <w:szCs w:val="28"/>
        </w:rPr>
        <w:t xml:space="preserve"> </w:t>
      </w:r>
      <w:r w:rsidR="00781153" w:rsidRPr="00781153">
        <w:rPr>
          <w:szCs w:val="28"/>
        </w:rPr>
        <w:t>1 сентября 2021 года организовано горячее питание для обучающихся в 510 государственных и муниципальных</w:t>
      </w:r>
      <w:r w:rsidR="00781153">
        <w:rPr>
          <w:szCs w:val="28"/>
        </w:rPr>
        <w:t xml:space="preserve"> </w:t>
      </w:r>
      <w:r w:rsidR="00781153" w:rsidRPr="00781153">
        <w:rPr>
          <w:szCs w:val="28"/>
        </w:rPr>
        <w:t>образовательных организациях</w:t>
      </w:r>
      <w:r w:rsidR="00781153">
        <w:rPr>
          <w:szCs w:val="28"/>
        </w:rPr>
        <w:t>:</w:t>
      </w:r>
    </w:p>
    <w:p w:rsidR="00781153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>479 -</w:t>
      </w:r>
      <w:r w:rsidR="00046352">
        <w:rPr>
          <w:szCs w:val="28"/>
        </w:rPr>
        <w:t xml:space="preserve"> </w:t>
      </w:r>
      <w:r w:rsidRPr="00781153">
        <w:rPr>
          <w:szCs w:val="28"/>
        </w:rPr>
        <w:t xml:space="preserve">муниципальные, 30 </w:t>
      </w:r>
      <w:r w:rsidR="00046352">
        <w:rPr>
          <w:szCs w:val="28"/>
        </w:rPr>
        <w:t>-</w:t>
      </w:r>
      <w:r w:rsidRPr="00781153">
        <w:rPr>
          <w:szCs w:val="28"/>
        </w:rPr>
        <w:t xml:space="preserve"> краевые, подведомственные министерству образования Приморского края;</w:t>
      </w:r>
    </w:p>
    <w:p w:rsidR="00C7608D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>1 - учреждение, подведомственное министерству культуры и архивного дела (ГАПОУ "Приморский краевой колледж искусств").</w:t>
      </w:r>
    </w:p>
    <w:p w:rsidR="00781153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>Охват горячим питанием обучающихся начальной школы составляет 100</w:t>
      </w:r>
      <w:r>
        <w:rPr>
          <w:szCs w:val="28"/>
        </w:rPr>
        <w:t xml:space="preserve"> процентов</w:t>
      </w:r>
      <w:r w:rsidRPr="00781153">
        <w:rPr>
          <w:szCs w:val="28"/>
        </w:rPr>
        <w:t>.</w:t>
      </w:r>
    </w:p>
    <w:p w:rsidR="00781153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 xml:space="preserve">Численность обучающихся по образовательным программам начального общего образования в муниципальных общеобразовательных организациях </w:t>
      </w:r>
      <w:r w:rsidRPr="00781153">
        <w:rPr>
          <w:szCs w:val="28"/>
        </w:rPr>
        <w:br/>
        <w:t>на 1 сентября 2021 года - 87 838 человек</w:t>
      </w:r>
      <w:r w:rsidR="00C50B2C">
        <w:rPr>
          <w:szCs w:val="28"/>
        </w:rPr>
        <w:t xml:space="preserve"> (в</w:t>
      </w:r>
      <w:r w:rsidRPr="00781153">
        <w:rPr>
          <w:szCs w:val="28"/>
        </w:rPr>
        <w:t xml:space="preserve">о вторую смену обучается </w:t>
      </w:r>
      <w:r w:rsidR="00BD2756">
        <w:rPr>
          <w:szCs w:val="28"/>
        </w:rPr>
        <w:br/>
      </w:r>
      <w:r w:rsidRPr="00781153">
        <w:rPr>
          <w:szCs w:val="28"/>
        </w:rPr>
        <w:t>23 849 человек в 182 школах</w:t>
      </w:r>
      <w:r w:rsidR="00C50B2C">
        <w:rPr>
          <w:szCs w:val="28"/>
        </w:rPr>
        <w:t>)</w:t>
      </w:r>
      <w:r w:rsidRPr="00781153">
        <w:rPr>
          <w:szCs w:val="28"/>
        </w:rPr>
        <w:t>.</w:t>
      </w:r>
    </w:p>
    <w:p w:rsid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 xml:space="preserve">Общий объем бюджетных ассигнований, предусмотренных </w:t>
      </w:r>
      <w:r w:rsidR="00BD2756">
        <w:rPr>
          <w:szCs w:val="28"/>
        </w:rPr>
        <w:br/>
      </w:r>
      <w:r w:rsidRPr="00781153">
        <w:rPr>
          <w:szCs w:val="28"/>
        </w:rPr>
        <w:t>на обеспечение бесплатным горячим питанием учащихся образовательных организаций в 2021</w:t>
      </w:r>
      <w:r>
        <w:rPr>
          <w:szCs w:val="28"/>
        </w:rPr>
        <w:t xml:space="preserve"> </w:t>
      </w:r>
      <w:r w:rsidRPr="00781153">
        <w:rPr>
          <w:szCs w:val="28"/>
        </w:rPr>
        <w:t>году, составляет 1</w:t>
      </w:r>
      <w:r>
        <w:rPr>
          <w:szCs w:val="28"/>
        </w:rPr>
        <w:t> </w:t>
      </w:r>
      <w:r w:rsidRPr="00781153">
        <w:rPr>
          <w:szCs w:val="28"/>
        </w:rPr>
        <w:t>611,35 млн руб</w:t>
      </w:r>
      <w:r>
        <w:rPr>
          <w:szCs w:val="28"/>
        </w:rPr>
        <w:t>лей</w:t>
      </w:r>
      <w:r w:rsidRPr="00781153">
        <w:rPr>
          <w:szCs w:val="28"/>
        </w:rPr>
        <w:t>, в том числе</w:t>
      </w:r>
      <w:r>
        <w:rPr>
          <w:szCs w:val="28"/>
        </w:rPr>
        <w:t>:</w:t>
      </w:r>
    </w:p>
    <w:p w:rsid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 xml:space="preserve">средства федерального бюджета </w:t>
      </w:r>
      <w:r>
        <w:rPr>
          <w:szCs w:val="28"/>
        </w:rPr>
        <w:t xml:space="preserve">- </w:t>
      </w:r>
      <w:r w:rsidRPr="00781153">
        <w:rPr>
          <w:szCs w:val="28"/>
        </w:rPr>
        <w:t>1</w:t>
      </w:r>
      <w:r>
        <w:rPr>
          <w:szCs w:val="28"/>
        </w:rPr>
        <w:t> </w:t>
      </w:r>
      <w:r w:rsidRPr="00781153">
        <w:rPr>
          <w:szCs w:val="28"/>
        </w:rPr>
        <w:t>105,02 млн руб</w:t>
      </w:r>
      <w:r>
        <w:rPr>
          <w:szCs w:val="28"/>
        </w:rPr>
        <w:t>лей</w:t>
      </w:r>
      <w:r w:rsidRPr="00781153">
        <w:rPr>
          <w:szCs w:val="28"/>
        </w:rPr>
        <w:t xml:space="preserve">, </w:t>
      </w:r>
    </w:p>
    <w:p w:rsid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 xml:space="preserve">средства краевого бюджета </w:t>
      </w:r>
      <w:r>
        <w:rPr>
          <w:szCs w:val="28"/>
        </w:rPr>
        <w:t>-</w:t>
      </w:r>
      <w:r w:rsidRPr="00781153">
        <w:rPr>
          <w:szCs w:val="28"/>
        </w:rPr>
        <w:t xml:space="preserve"> 506,33 млн руб</w:t>
      </w:r>
      <w:r w:rsidR="005D0CB5">
        <w:rPr>
          <w:szCs w:val="28"/>
        </w:rPr>
        <w:t>лей</w:t>
      </w:r>
      <w:r w:rsidRPr="00781153">
        <w:rPr>
          <w:szCs w:val="28"/>
        </w:rPr>
        <w:t xml:space="preserve">. </w:t>
      </w:r>
    </w:p>
    <w:p w:rsidR="00781153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>Объем</w:t>
      </w:r>
      <w:r>
        <w:rPr>
          <w:szCs w:val="28"/>
        </w:rPr>
        <w:t xml:space="preserve"> </w:t>
      </w:r>
      <w:r w:rsidRPr="00781153">
        <w:rPr>
          <w:szCs w:val="28"/>
        </w:rPr>
        <w:t>бюджетных ассигнований, предусмотренных на обеспечение бесплатным горячим</w:t>
      </w:r>
      <w:r>
        <w:rPr>
          <w:szCs w:val="28"/>
        </w:rPr>
        <w:t xml:space="preserve"> </w:t>
      </w:r>
      <w:r w:rsidRPr="00781153">
        <w:rPr>
          <w:szCs w:val="28"/>
        </w:rPr>
        <w:t xml:space="preserve">питанием учащихся муниципальных </w:t>
      </w:r>
      <w:r w:rsidRPr="00781153">
        <w:rPr>
          <w:szCs w:val="28"/>
        </w:rPr>
        <w:lastRenderedPageBreak/>
        <w:t>общеобразовательных организациях в 2021</w:t>
      </w:r>
      <w:r>
        <w:rPr>
          <w:szCs w:val="28"/>
        </w:rPr>
        <w:t xml:space="preserve"> </w:t>
      </w:r>
      <w:r w:rsidRPr="00781153">
        <w:rPr>
          <w:szCs w:val="28"/>
        </w:rPr>
        <w:t>году, составляет 1</w:t>
      </w:r>
      <w:r>
        <w:rPr>
          <w:szCs w:val="28"/>
        </w:rPr>
        <w:t> </w:t>
      </w:r>
      <w:r w:rsidRPr="00781153">
        <w:rPr>
          <w:szCs w:val="28"/>
        </w:rPr>
        <w:t>396,501 млн рублей, в том числе:</w:t>
      </w:r>
    </w:p>
    <w:p w:rsidR="00781153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 xml:space="preserve">средства федерального бюджета - 915,95 млн рублей, </w:t>
      </w:r>
    </w:p>
    <w:p w:rsidR="00781153" w:rsidRPr="00781153" w:rsidRDefault="00781153" w:rsidP="00781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1153">
        <w:rPr>
          <w:szCs w:val="28"/>
        </w:rPr>
        <w:t>средства краевого бюджета - 480,551 млн рублей.</w:t>
      </w:r>
    </w:p>
    <w:p w:rsidR="00781153" w:rsidRPr="008A4676" w:rsidRDefault="00781153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>По данным проведенного мониторинга 238 образовательных организаций (46,76 процента) заключили договоры на организацию горячего питания в форме аутсорсинга, 271 учреждение (53,24 процента) осуществляют организацию питания самостоятельно</w:t>
      </w:r>
      <w:r w:rsidR="00046352">
        <w:rPr>
          <w:szCs w:val="28"/>
        </w:rPr>
        <w:t>.</w:t>
      </w:r>
      <w:r w:rsidRPr="008A4676">
        <w:rPr>
          <w:szCs w:val="28"/>
        </w:rPr>
        <w:t xml:space="preserve"> </w:t>
      </w:r>
      <w:r w:rsidR="00046352">
        <w:rPr>
          <w:szCs w:val="28"/>
        </w:rPr>
        <w:t>К</w:t>
      </w:r>
      <w:r w:rsidRPr="008A4676">
        <w:rPr>
          <w:szCs w:val="28"/>
        </w:rPr>
        <w:t xml:space="preserve">омбинаты питания в </w:t>
      </w:r>
      <w:r w:rsidR="00046352">
        <w:rPr>
          <w:szCs w:val="28"/>
        </w:rPr>
        <w:t xml:space="preserve">Приморском </w:t>
      </w:r>
      <w:r w:rsidRPr="008A4676">
        <w:rPr>
          <w:szCs w:val="28"/>
        </w:rPr>
        <w:t>крае отсутствуют.</w:t>
      </w:r>
    </w:p>
    <w:p w:rsidR="008A4676" w:rsidRPr="008A4676" w:rsidRDefault="008A4676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 xml:space="preserve">В соответствии с пунктом 21 постановления Губернатора Приморского края от 6 декабря 2018 года № 72-пг "О Порядке обеспечения обучающихся </w:t>
      </w:r>
      <w:r w:rsidR="005D0CB5">
        <w:rPr>
          <w:szCs w:val="28"/>
        </w:rPr>
        <w:br/>
      </w:r>
      <w:r w:rsidRPr="008A4676">
        <w:rPr>
          <w:szCs w:val="28"/>
        </w:rPr>
        <w:t>в государственных (краевых) и муниципальных общеобразовательных организациях бесплатным питанием"</w:t>
      </w:r>
      <w:r>
        <w:rPr>
          <w:szCs w:val="28"/>
        </w:rPr>
        <w:t xml:space="preserve"> </w:t>
      </w:r>
      <w:r w:rsidRPr="008A4676">
        <w:rPr>
          <w:szCs w:val="28"/>
        </w:rPr>
        <w:t>дети, имеющие</w:t>
      </w:r>
      <w:r>
        <w:rPr>
          <w:szCs w:val="28"/>
        </w:rPr>
        <w:t xml:space="preserve"> </w:t>
      </w:r>
      <w:r w:rsidRPr="008A4676">
        <w:rPr>
          <w:szCs w:val="28"/>
        </w:rPr>
        <w:t xml:space="preserve">статус обучающихся </w:t>
      </w:r>
      <w:r>
        <w:rPr>
          <w:szCs w:val="28"/>
        </w:rPr>
        <w:br/>
      </w:r>
      <w:r w:rsidRPr="008A4676">
        <w:rPr>
          <w:szCs w:val="28"/>
        </w:rPr>
        <w:t>с ОВЗ, дети-инвалиды, получающие образование на дому,</w:t>
      </w:r>
      <w:r>
        <w:rPr>
          <w:szCs w:val="28"/>
        </w:rPr>
        <w:t xml:space="preserve"> </w:t>
      </w:r>
      <w:r w:rsidRPr="008A4676">
        <w:rPr>
          <w:szCs w:val="28"/>
        </w:rPr>
        <w:t xml:space="preserve">имеют право </w:t>
      </w:r>
      <w:r w:rsidR="007404FD">
        <w:rPr>
          <w:szCs w:val="28"/>
        </w:rPr>
        <w:br/>
      </w:r>
      <w:r w:rsidRPr="008A4676">
        <w:rPr>
          <w:szCs w:val="28"/>
        </w:rPr>
        <w:t>на обеспечение продуктовым набором на основании письменного</w:t>
      </w:r>
      <w:r>
        <w:rPr>
          <w:szCs w:val="28"/>
        </w:rPr>
        <w:t xml:space="preserve"> </w:t>
      </w:r>
      <w:r w:rsidRPr="008A4676">
        <w:rPr>
          <w:szCs w:val="28"/>
        </w:rPr>
        <w:t>заявления родителей (законных представителей).</w:t>
      </w:r>
    </w:p>
    <w:p w:rsidR="00781153" w:rsidRPr="008A4676" w:rsidRDefault="008A4676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 xml:space="preserve">Численность учащихся с </w:t>
      </w:r>
      <w:r w:rsidR="00C50B2C">
        <w:rPr>
          <w:szCs w:val="28"/>
        </w:rPr>
        <w:t>ограниченными возможностями здоровья (</w:t>
      </w:r>
      <w:r w:rsidRPr="008A4676">
        <w:rPr>
          <w:szCs w:val="28"/>
        </w:rPr>
        <w:t>ОВЗ</w:t>
      </w:r>
      <w:r w:rsidR="00C50B2C">
        <w:rPr>
          <w:szCs w:val="28"/>
        </w:rPr>
        <w:t>)</w:t>
      </w:r>
      <w:r w:rsidRPr="008A4676">
        <w:rPr>
          <w:szCs w:val="28"/>
        </w:rPr>
        <w:t xml:space="preserve"> и детей-инвалидов, получающих бесплатное</w:t>
      </w:r>
      <w:r>
        <w:rPr>
          <w:szCs w:val="28"/>
        </w:rPr>
        <w:t xml:space="preserve"> </w:t>
      </w:r>
      <w:r w:rsidRPr="008A4676">
        <w:rPr>
          <w:szCs w:val="28"/>
        </w:rPr>
        <w:t>горячее питание, составляет 3</w:t>
      </w:r>
      <w:r w:rsidR="007404FD">
        <w:rPr>
          <w:szCs w:val="28"/>
        </w:rPr>
        <w:t> </w:t>
      </w:r>
      <w:r w:rsidRPr="008A4676">
        <w:rPr>
          <w:szCs w:val="28"/>
        </w:rPr>
        <w:t xml:space="preserve">826 человек (в том числе, обучающихся по образовательным программам начального общего образования </w:t>
      </w:r>
      <w:r w:rsidR="007404FD">
        <w:rPr>
          <w:szCs w:val="28"/>
        </w:rPr>
        <w:t>–</w:t>
      </w:r>
      <w:r w:rsidRPr="008A4676">
        <w:rPr>
          <w:szCs w:val="28"/>
        </w:rPr>
        <w:t xml:space="preserve"> 1</w:t>
      </w:r>
      <w:r w:rsidR="007404FD">
        <w:rPr>
          <w:szCs w:val="28"/>
        </w:rPr>
        <w:t> </w:t>
      </w:r>
      <w:r w:rsidRPr="008A4676">
        <w:rPr>
          <w:szCs w:val="28"/>
        </w:rPr>
        <w:t>717 человек;</w:t>
      </w:r>
      <w:r>
        <w:rPr>
          <w:szCs w:val="28"/>
        </w:rPr>
        <w:t xml:space="preserve"> </w:t>
      </w:r>
      <w:r w:rsidRPr="008A4676">
        <w:rPr>
          <w:szCs w:val="28"/>
        </w:rPr>
        <w:t xml:space="preserve">обучающиеся </w:t>
      </w:r>
      <w:r w:rsidR="00C50B2C">
        <w:rPr>
          <w:szCs w:val="28"/>
        </w:rPr>
        <w:br/>
      </w:r>
      <w:r w:rsidRPr="008A4676">
        <w:rPr>
          <w:szCs w:val="28"/>
        </w:rPr>
        <w:t>по образовательным программам основного общего, среднего</w:t>
      </w:r>
      <w:r>
        <w:rPr>
          <w:szCs w:val="28"/>
        </w:rPr>
        <w:t xml:space="preserve"> </w:t>
      </w:r>
      <w:r w:rsidRPr="008A4676">
        <w:rPr>
          <w:szCs w:val="28"/>
        </w:rPr>
        <w:t xml:space="preserve">общего образования </w:t>
      </w:r>
      <w:r w:rsidR="007404FD">
        <w:rPr>
          <w:szCs w:val="28"/>
        </w:rPr>
        <w:t>–</w:t>
      </w:r>
      <w:r w:rsidRPr="008A4676">
        <w:rPr>
          <w:szCs w:val="28"/>
        </w:rPr>
        <w:t xml:space="preserve"> 2</w:t>
      </w:r>
      <w:r w:rsidR="007404FD">
        <w:rPr>
          <w:szCs w:val="28"/>
        </w:rPr>
        <w:t> </w:t>
      </w:r>
      <w:r w:rsidRPr="008A4676">
        <w:rPr>
          <w:szCs w:val="28"/>
        </w:rPr>
        <w:t>109 человек).</w:t>
      </w:r>
    </w:p>
    <w:p w:rsidR="008A4676" w:rsidRPr="008A4676" w:rsidRDefault="008A4676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 xml:space="preserve">В Приморском крае действует государственная программа </w:t>
      </w:r>
      <w:r>
        <w:rPr>
          <w:szCs w:val="28"/>
        </w:rPr>
        <w:t>"</w:t>
      </w:r>
      <w:r w:rsidRPr="008A4676">
        <w:rPr>
          <w:szCs w:val="28"/>
        </w:rPr>
        <w:t>Развитие</w:t>
      </w:r>
      <w:r>
        <w:rPr>
          <w:szCs w:val="28"/>
        </w:rPr>
        <w:t xml:space="preserve"> </w:t>
      </w:r>
      <w:r w:rsidRPr="008A4676">
        <w:rPr>
          <w:szCs w:val="28"/>
        </w:rPr>
        <w:t>образования Приморского края на 2020-2027 годы</w:t>
      </w:r>
      <w:r w:rsidR="0052165A">
        <w:rPr>
          <w:szCs w:val="28"/>
        </w:rPr>
        <w:t>"</w:t>
      </w:r>
      <w:r w:rsidRPr="008A4676">
        <w:rPr>
          <w:szCs w:val="28"/>
        </w:rPr>
        <w:t xml:space="preserve"> (постановление</w:t>
      </w:r>
      <w:r w:rsidR="0052165A">
        <w:rPr>
          <w:szCs w:val="28"/>
        </w:rPr>
        <w:t xml:space="preserve"> </w:t>
      </w:r>
      <w:r w:rsidRPr="008A4676">
        <w:rPr>
          <w:szCs w:val="28"/>
        </w:rPr>
        <w:t xml:space="preserve">Администрации Приморского края от </w:t>
      </w:r>
      <w:r w:rsidR="0052165A">
        <w:rPr>
          <w:szCs w:val="28"/>
        </w:rPr>
        <w:t xml:space="preserve">16 декабря </w:t>
      </w:r>
      <w:r w:rsidRPr="008A4676">
        <w:rPr>
          <w:szCs w:val="28"/>
        </w:rPr>
        <w:t xml:space="preserve">2019 </w:t>
      </w:r>
      <w:r w:rsidR="0052165A">
        <w:rPr>
          <w:szCs w:val="28"/>
        </w:rPr>
        <w:t>года</w:t>
      </w:r>
      <w:r w:rsidR="005D1A72">
        <w:rPr>
          <w:szCs w:val="28"/>
        </w:rPr>
        <w:t xml:space="preserve"> </w:t>
      </w:r>
      <w:r w:rsidRPr="008A4676">
        <w:rPr>
          <w:szCs w:val="28"/>
        </w:rPr>
        <w:t>№ 848-па), в рамках которой</w:t>
      </w:r>
      <w:r w:rsidR="0052165A">
        <w:rPr>
          <w:szCs w:val="28"/>
        </w:rPr>
        <w:t xml:space="preserve"> </w:t>
      </w:r>
      <w:r w:rsidRPr="008A4676">
        <w:rPr>
          <w:szCs w:val="28"/>
        </w:rPr>
        <w:t>осуществляется реконструкция и капитальный ремонт помещений пищеблоков, на</w:t>
      </w:r>
      <w:r w:rsidR="0052165A">
        <w:rPr>
          <w:szCs w:val="28"/>
        </w:rPr>
        <w:t xml:space="preserve"> </w:t>
      </w:r>
      <w:r w:rsidRPr="008A4676">
        <w:rPr>
          <w:szCs w:val="28"/>
        </w:rPr>
        <w:t>основании заявок, поступающих от муниципальных образований.</w:t>
      </w:r>
    </w:p>
    <w:p w:rsidR="008A4676" w:rsidRPr="008A4676" w:rsidRDefault="008A4676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 xml:space="preserve">В консолидированном бюджете Приморского края на эти цели </w:t>
      </w:r>
      <w:r w:rsidR="0052165A">
        <w:rPr>
          <w:szCs w:val="28"/>
        </w:rPr>
        <w:br/>
      </w:r>
      <w:r w:rsidRPr="008A4676">
        <w:rPr>
          <w:szCs w:val="28"/>
        </w:rPr>
        <w:t>в 2021 году</w:t>
      </w:r>
      <w:r w:rsidR="0052165A">
        <w:rPr>
          <w:szCs w:val="28"/>
        </w:rPr>
        <w:t xml:space="preserve"> </w:t>
      </w:r>
      <w:r w:rsidRPr="008A4676">
        <w:rPr>
          <w:szCs w:val="28"/>
        </w:rPr>
        <w:t>предусмотрено 55,76 млн руб</w:t>
      </w:r>
      <w:r w:rsidR="0052165A">
        <w:rPr>
          <w:szCs w:val="28"/>
        </w:rPr>
        <w:t>лей</w:t>
      </w:r>
      <w:r w:rsidRPr="008A4676">
        <w:rPr>
          <w:szCs w:val="28"/>
        </w:rPr>
        <w:t>.</w:t>
      </w:r>
    </w:p>
    <w:p w:rsidR="008A4676" w:rsidRPr="008A4676" w:rsidRDefault="008A4676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 xml:space="preserve">Для организации горячего питания пищеблоки в государственных </w:t>
      </w:r>
      <w:r w:rsidR="0052165A">
        <w:rPr>
          <w:szCs w:val="28"/>
        </w:rPr>
        <w:br/>
      </w:r>
      <w:r w:rsidRPr="008A4676">
        <w:rPr>
          <w:szCs w:val="28"/>
        </w:rPr>
        <w:t>и</w:t>
      </w:r>
      <w:r w:rsidR="0052165A">
        <w:rPr>
          <w:szCs w:val="28"/>
        </w:rPr>
        <w:t xml:space="preserve"> </w:t>
      </w:r>
      <w:r w:rsidRPr="008A4676">
        <w:rPr>
          <w:szCs w:val="28"/>
        </w:rPr>
        <w:t>муниципальных общеобразовательных организациях оснащены необходимым</w:t>
      </w:r>
      <w:r w:rsidR="0052165A">
        <w:rPr>
          <w:szCs w:val="28"/>
        </w:rPr>
        <w:t xml:space="preserve"> </w:t>
      </w:r>
      <w:r w:rsidRPr="008A4676">
        <w:rPr>
          <w:szCs w:val="28"/>
        </w:rPr>
        <w:t>технологическим и холодильным оборудованием.</w:t>
      </w:r>
    </w:p>
    <w:p w:rsidR="008A4676" w:rsidRPr="008A4676" w:rsidRDefault="008A4676" w:rsidP="008A46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4676">
        <w:rPr>
          <w:szCs w:val="28"/>
        </w:rPr>
        <w:t>По состоянию на 31</w:t>
      </w:r>
      <w:r w:rsidR="0052165A">
        <w:rPr>
          <w:szCs w:val="28"/>
        </w:rPr>
        <w:t xml:space="preserve"> августа </w:t>
      </w:r>
      <w:r w:rsidRPr="008A4676">
        <w:rPr>
          <w:szCs w:val="28"/>
        </w:rPr>
        <w:t xml:space="preserve">2021 </w:t>
      </w:r>
      <w:r w:rsidR="0052165A">
        <w:rPr>
          <w:szCs w:val="28"/>
        </w:rPr>
        <w:t xml:space="preserve">года </w:t>
      </w:r>
      <w:r w:rsidRPr="008A4676">
        <w:rPr>
          <w:szCs w:val="28"/>
        </w:rPr>
        <w:t>приобретено 559 единицы технологического и</w:t>
      </w:r>
      <w:r w:rsidR="0052165A">
        <w:rPr>
          <w:szCs w:val="28"/>
        </w:rPr>
        <w:t xml:space="preserve"> </w:t>
      </w:r>
      <w:r w:rsidRPr="008A4676">
        <w:rPr>
          <w:szCs w:val="28"/>
        </w:rPr>
        <w:t>холодильного оборудования на 18,4 млн руб</w:t>
      </w:r>
      <w:r w:rsidR="0052165A">
        <w:rPr>
          <w:szCs w:val="28"/>
        </w:rPr>
        <w:t>лей</w:t>
      </w:r>
      <w:r w:rsidRPr="008A4676">
        <w:rPr>
          <w:szCs w:val="28"/>
        </w:rPr>
        <w:t>.</w:t>
      </w:r>
    </w:p>
    <w:p w:rsidR="00653702" w:rsidRPr="008A4676" w:rsidRDefault="00653702" w:rsidP="008A4676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sz w:val="28"/>
          <w:szCs w:val="28"/>
        </w:rPr>
      </w:pPr>
      <w:r w:rsidRPr="008A4676">
        <w:rPr>
          <w:sz w:val="28"/>
          <w:szCs w:val="28"/>
        </w:rPr>
        <w:t>На основании вышеизложенного, комитет</w:t>
      </w:r>
    </w:p>
    <w:p w:rsidR="002D28CC" w:rsidRPr="008A4676" w:rsidRDefault="002D28CC" w:rsidP="008A4676">
      <w:pPr>
        <w:pStyle w:val="a9"/>
        <w:ind w:firstLine="709"/>
        <w:rPr>
          <w:rStyle w:val="FontStyle23"/>
          <w:sz w:val="28"/>
          <w:szCs w:val="28"/>
        </w:rPr>
      </w:pPr>
    </w:p>
    <w:p w:rsidR="00956EA3" w:rsidRPr="008A4676" w:rsidRDefault="00956EA3" w:rsidP="0052165A">
      <w:pPr>
        <w:pStyle w:val="a9"/>
        <w:rPr>
          <w:szCs w:val="28"/>
        </w:rPr>
      </w:pPr>
      <w:r w:rsidRPr="008A4676">
        <w:rPr>
          <w:szCs w:val="28"/>
        </w:rPr>
        <w:t>РЕШИЛ:</w:t>
      </w:r>
    </w:p>
    <w:p w:rsidR="00956EA3" w:rsidRPr="008A4676" w:rsidRDefault="00956EA3" w:rsidP="008A4676">
      <w:pPr>
        <w:pStyle w:val="a9"/>
        <w:ind w:firstLine="709"/>
        <w:rPr>
          <w:szCs w:val="28"/>
        </w:rPr>
      </w:pPr>
    </w:p>
    <w:p w:rsidR="00956EA3" w:rsidRPr="008A4676" w:rsidRDefault="00956EA3" w:rsidP="008A4676">
      <w:pPr>
        <w:ind w:firstLine="709"/>
        <w:jc w:val="both"/>
        <w:rPr>
          <w:szCs w:val="28"/>
        </w:rPr>
      </w:pPr>
      <w:r w:rsidRPr="008A4676">
        <w:rPr>
          <w:szCs w:val="28"/>
        </w:rPr>
        <w:t xml:space="preserve">1.Принять к сведению информацию </w:t>
      </w:r>
      <w:r w:rsidR="00BF36D5" w:rsidRPr="008A4676">
        <w:rPr>
          <w:szCs w:val="28"/>
        </w:rPr>
        <w:t xml:space="preserve">министерства образования Приморского края </w:t>
      </w:r>
      <w:r w:rsidR="0052165A">
        <w:rPr>
          <w:szCs w:val="28"/>
        </w:rPr>
        <w:t xml:space="preserve">"О </w:t>
      </w:r>
      <w:r w:rsidR="0052165A" w:rsidRPr="00781153">
        <w:rPr>
          <w:szCs w:val="28"/>
        </w:rPr>
        <w:t xml:space="preserve">реализации Закона Приморского края от 23 ноября </w:t>
      </w:r>
      <w:r w:rsidR="0052165A" w:rsidRPr="00781153">
        <w:rPr>
          <w:szCs w:val="28"/>
        </w:rPr>
        <w:br/>
        <w:t>2018 года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 (в разрезе муниципальных образований Приморского края)"</w:t>
      </w:r>
      <w:r w:rsidRPr="008A4676">
        <w:rPr>
          <w:szCs w:val="28"/>
        </w:rPr>
        <w:t>.</w:t>
      </w:r>
    </w:p>
    <w:p w:rsidR="00956EA3" w:rsidRDefault="00956EA3" w:rsidP="008A4676">
      <w:pPr>
        <w:ind w:firstLine="709"/>
        <w:jc w:val="both"/>
        <w:rPr>
          <w:szCs w:val="28"/>
        </w:rPr>
      </w:pPr>
    </w:p>
    <w:p w:rsidR="007404FD" w:rsidRDefault="00457E19" w:rsidP="0052165A">
      <w:pPr>
        <w:autoSpaceDE w:val="0"/>
        <w:autoSpaceDN w:val="0"/>
        <w:adjustRightInd w:val="0"/>
        <w:ind w:firstLine="709"/>
        <w:jc w:val="both"/>
        <w:rPr>
          <w:rStyle w:val="FontStyle23"/>
          <w:sz w:val="28"/>
          <w:szCs w:val="28"/>
        </w:rPr>
      </w:pPr>
      <w:r w:rsidRPr="0052165A">
        <w:rPr>
          <w:rStyle w:val="FontStyle23"/>
          <w:sz w:val="28"/>
          <w:szCs w:val="28"/>
        </w:rPr>
        <w:lastRenderedPageBreak/>
        <w:t>2.Рекомендовать министерству образования Приморского</w:t>
      </w:r>
      <w:r w:rsidR="006466D4">
        <w:rPr>
          <w:rStyle w:val="FontStyle23"/>
          <w:sz w:val="28"/>
          <w:szCs w:val="28"/>
        </w:rPr>
        <w:t xml:space="preserve"> края</w:t>
      </w:r>
      <w:bookmarkStart w:id="0" w:name="_GoBack"/>
      <w:bookmarkEnd w:id="0"/>
      <w:r w:rsidR="007404FD">
        <w:rPr>
          <w:rStyle w:val="FontStyle23"/>
          <w:sz w:val="28"/>
          <w:szCs w:val="28"/>
        </w:rPr>
        <w:t>:</w:t>
      </w:r>
    </w:p>
    <w:p w:rsidR="006F33CA" w:rsidRDefault="007404FD" w:rsidP="00046352">
      <w:pPr>
        <w:autoSpaceDE w:val="0"/>
        <w:autoSpaceDN w:val="0"/>
        <w:adjustRightInd w:val="0"/>
        <w:ind w:firstLine="709"/>
        <w:jc w:val="both"/>
        <w:rPr>
          <w:rStyle w:val="FontStyle23"/>
          <w:sz w:val="28"/>
          <w:szCs w:val="28"/>
        </w:rPr>
      </w:pPr>
      <w:r>
        <w:rPr>
          <w:rStyle w:val="FontStyle23"/>
          <w:sz w:val="28"/>
          <w:szCs w:val="28"/>
        </w:rPr>
        <w:t>2.</w:t>
      </w:r>
      <w:proofErr w:type="gramStart"/>
      <w:r>
        <w:rPr>
          <w:rStyle w:val="FontStyle23"/>
          <w:sz w:val="28"/>
          <w:szCs w:val="28"/>
        </w:rPr>
        <w:t>1.П</w:t>
      </w:r>
      <w:r w:rsidR="0052165A" w:rsidRPr="0052165A">
        <w:rPr>
          <w:rStyle w:val="FontStyle23"/>
          <w:sz w:val="28"/>
          <w:szCs w:val="28"/>
        </w:rPr>
        <w:t>родолжить</w:t>
      </w:r>
      <w:proofErr w:type="gramEnd"/>
      <w:r w:rsidR="0052165A" w:rsidRPr="0052165A">
        <w:rPr>
          <w:rStyle w:val="FontStyle23"/>
          <w:sz w:val="28"/>
          <w:szCs w:val="28"/>
        </w:rPr>
        <w:t xml:space="preserve"> работу</w:t>
      </w:r>
      <w:r w:rsidR="006F33CA">
        <w:rPr>
          <w:rStyle w:val="FontStyle23"/>
          <w:sz w:val="28"/>
          <w:szCs w:val="28"/>
        </w:rPr>
        <w:t>:</w:t>
      </w:r>
    </w:p>
    <w:p w:rsidR="00046352" w:rsidRDefault="006F33CA" w:rsidP="000463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23"/>
          <w:sz w:val="28"/>
          <w:szCs w:val="28"/>
        </w:rPr>
        <w:t>1)</w:t>
      </w:r>
      <w:r w:rsidR="0052165A">
        <w:rPr>
          <w:rStyle w:val="FontStyle23"/>
          <w:sz w:val="28"/>
          <w:szCs w:val="28"/>
        </w:rPr>
        <w:t xml:space="preserve">по </w:t>
      </w:r>
      <w:r w:rsidR="0052165A" w:rsidRPr="0052165A">
        <w:rPr>
          <w:szCs w:val="28"/>
        </w:rPr>
        <w:t>осуществлени</w:t>
      </w:r>
      <w:r w:rsidR="0052165A">
        <w:rPr>
          <w:szCs w:val="28"/>
        </w:rPr>
        <w:t>ю</w:t>
      </w:r>
      <w:r w:rsidR="0052165A" w:rsidRPr="0052165A">
        <w:rPr>
          <w:szCs w:val="28"/>
        </w:rPr>
        <w:t xml:space="preserve"> контроля за </w:t>
      </w:r>
      <w:r w:rsidR="003C2349">
        <w:rPr>
          <w:szCs w:val="28"/>
        </w:rPr>
        <w:t xml:space="preserve">исполнением </w:t>
      </w:r>
      <w:r w:rsidR="003C2349" w:rsidRPr="00781153">
        <w:rPr>
          <w:szCs w:val="28"/>
        </w:rPr>
        <w:t>Закона Приморского края от 23 ноября 2018 года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</w:r>
      <w:r>
        <w:rPr>
          <w:szCs w:val="28"/>
        </w:rPr>
        <w:t>;</w:t>
      </w:r>
    </w:p>
    <w:p w:rsidR="006F33CA" w:rsidRDefault="006F33CA" w:rsidP="000463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2)по взаимодействию </w:t>
      </w:r>
      <w:r w:rsidRPr="0052165A">
        <w:rPr>
          <w:szCs w:val="28"/>
        </w:rPr>
        <w:t>с Управлени</w:t>
      </w:r>
      <w:r w:rsidR="005D0CB5">
        <w:rPr>
          <w:szCs w:val="28"/>
        </w:rPr>
        <w:t>ем</w:t>
      </w:r>
      <w:r w:rsidRPr="0052165A">
        <w:rPr>
          <w:szCs w:val="28"/>
        </w:rPr>
        <w:t xml:space="preserve"> Федеральной службы по надзору </w:t>
      </w:r>
      <w:r w:rsidR="005D0CB5">
        <w:rPr>
          <w:szCs w:val="28"/>
        </w:rPr>
        <w:br/>
      </w:r>
      <w:r w:rsidRPr="0052165A">
        <w:rPr>
          <w:szCs w:val="28"/>
        </w:rPr>
        <w:t>в сфере защиты прав потребителей и</w:t>
      </w:r>
      <w:r>
        <w:rPr>
          <w:szCs w:val="28"/>
        </w:rPr>
        <w:t xml:space="preserve"> </w:t>
      </w:r>
      <w:r w:rsidRPr="0052165A">
        <w:rPr>
          <w:szCs w:val="28"/>
        </w:rPr>
        <w:t>благополучия человека по Приморскому краю</w:t>
      </w:r>
      <w:r>
        <w:rPr>
          <w:szCs w:val="28"/>
        </w:rPr>
        <w:t xml:space="preserve"> </w:t>
      </w:r>
      <w:r w:rsidR="00D85985">
        <w:rPr>
          <w:szCs w:val="28"/>
        </w:rPr>
        <w:t>за организацией школьного питания.</w:t>
      </w:r>
    </w:p>
    <w:p w:rsidR="00046352" w:rsidRDefault="007404FD" w:rsidP="000463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2.2.Рассмотреть возможность внесени</w:t>
      </w:r>
      <w:r w:rsidR="00046352">
        <w:rPr>
          <w:szCs w:val="28"/>
        </w:rPr>
        <w:t>я</w:t>
      </w:r>
      <w:r>
        <w:rPr>
          <w:szCs w:val="28"/>
        </w:rPr>
        <w:t xml:space="preserve"> изменений в постановление Губернатора Приморского края от 6 декабря 2018 года № 72-пг "О Порядке обеспечения обучающихся в государственных (краевых) и муниципальных общеобразовательных организациях бесплатным питанием"</w:t>
      </w:r>
      <w:r w:rsidR="00046352">
        <w:rPr>
          <w:szCs w:val="28"/>
        </w:rPr>
        <w:t>, предусмотрев</w:t>
      </w:r>
      <w:r>
        <w:rPr>
          <w:szCs w:val="28"/>
        </w:rPr>
        <w:t xml:space="preserve"> </w:t>
      </w:r>
      <w:r w:rsidR="00046352">
        <w:rPr>
          <w:szCs w:val="28"/>
        </w:rPr>
        <w:t xml:space="preserve">для детей, имеющих статус обучающихся с ограниченными возможностями здоровья, детей-инвалидов, получающих образование на дому, право </w:t>
      </w:r>
      <w:r w:rsidR="00046352">
        <w:rPr>
          <w:szCs w:val="28"/>
        </w:rPr>
        <w:br/>
        <w:t xml:space="preserve">на получение компенсации </w:t>
      </w:r>
      <w:r w:rsidR="006F33CA">
        <w:rPr>
          <w:szCs w:val="28"/>
        </w:rPr>
        <w:t xml:space="preserve">в денежном эквиваленте </w:t>
      </w:r>
      <w:r w:rsidR="00046352">
        <w:rPr>
          <w:szCs w:val="28"/>
        </w:rPr>
        <w:t>за обеспечение бесплатным двухразовым питанием на основании письменного заявления родителей (законных представителей).</w:t>
      </w:r>
    </w:p>
    <w:p w:rsidR="00046352" w:rsidRDefault="00046352" w:rsidP="0052165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597C" w:rsidRDefault="0071597C" w:rsidP="00715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23"/>
          <w:sz w:val="28"/>
          <w:szCs w:val="28"/>
        </w:rPr>
        <w:t xml:space="preserve">3.Рекомендовать главам </w:t>
      </w:r>
      <w:r>
        <w:rPr>
          <w:szCs w:val="28"/>
        </w:rPr>
        <w:t>муниципальных районов, муниципальных округов, городских округов Приморского края:</w:t>
      </w:r>
    </w:p>
    <w:p w:rsidR="00130D37" w:rsidRDefault="0071597C" w:rsidP="009A0E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proofErr w:type="gramStart"/>
      <w:r>
        <w:rPr>
          <w:szCs w:val="28"/>
        </w:rPr>
        <w:t>1.Осуществлять</w:t>
      </w:r>
      <w:proofErr w:type="gramEnd"/>
      <w:r>
        <w:rPr>
          <w:szCs w:val="28"/>
        </w:rPr>
        <w:t xml:space="preserve"> контроль</w:t>
      </w:r>
      <w:r w:rsidR="00130D37">
        <w:rPr>
          <w:szCs w:val="28"/>
        </w:rPr>
        <w:t>:</w:t>
      </w:r>
    </w:p>
    <w:p w:rsidR="009A0E0D" w:rsidRDefault="00130D37" w:rsidP="009A0E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D85985">
        <w:rPr>
          <w:szCs w:val="28"/>
        </w:rPr>
        <w:t>з</w:t>
      </w:r>
      <w:r w:rsidR="009A0E0D">
        <w:rPr>
          <w:szCs w:val="28"/>
        </w:rPr>
        <w:t xml:space="preserve">а </w:t>
      </w:r>
      <w:r w:rsidR="009A0E0D" w:rsidRPr="0052165A">
        <w:rPr>
          <w:szCs w:val="28"/>
        </w:rPr>
        <w:t>организацией питания,</w:t>
      </w:r>
      <w:r w:rsidR="009A0E0D">
        <w:rPr>
          <w:szCs w:val="28"/>
        </w:rPr>
        <w:t xml:space="preserve"> </w:t>
      </w:r>
      <w:r w:rsidR="009A0E0D" w:rsidRPr="0052165A">
        <w:rPr>
          <w:szCs w:val="28"/>
        </w:rPr>
        <w:t>качеством поставляемых продуктов, соблюдением технологии приготовления</w:t>
      </w:r>
      <w:r w:rsidR="009A0E0D">
        <w:rPr>
          <w:szCs w:val="28"/>
        </w:rPr>
        <w:t xml:space="preserve"> </w:t>
      </w:r>
      <w:r w:rsidR="009A0E0D" w:rsidRPr="0052165A">
        <w:rPr>
          <w:szCs w:val="28"/>
        </w:rPr>
        <w:t>пищи, а также за соблюдением санитарно-гигиенических требований при</w:t>
      </w:r>
      <w:r w:rsidR="009A0E0D">
        <w:rPr>
          <w:szCs w:val="28"/>
        </w:rPr>
        <w:t xml:space="preserve"> </w:t>
      </w:r>
      <w:r w:rsidR="009A0E0D" w:rsidRPr="0052165A">
        <w:rPr>
          <w:szCs w:val="28"/>
        </w:rPr>
        <w:t xml:space="preserve">приготовлении и раздаче пищи </w:t>
      </w:r>
      <w:r w:rsidR="00693626">
        <w:rPr>
          <w:szCs w:val="28"/>
        </w:rPr>
        <w:br/>
      </w:r>
      <w:r w:rsidR="009A0E0D" w:rsidRPr="0052165A">
        <w:rPr>
          <w:szCs w:val="28"/>
        </w:rPr>
        <w:t xml:space="preserve">в общеобразовательных организациях </w:t>
      </w:r>
      <w:r w:rsidR="009A0E0D">
        <w:rPr>
          <w:szCs w:val="28"/>
        </w:rPr>
        <w:t>Приморского края</w:t>
      </w:r>
      <w:r>
        <w:rPr>
          <w:szCs w:val="28"/>
        </w:rPr>
        <w:t>;</w:t>
      </w:r>
    </w:p>
    <w:p w:rsidR="00130D37" w:rsidRDefault="00130D37" w:rsidP="009A0E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-за своевременным расходованием средств субвенций, предоставляемых из краевого бюджета бюджетам муниципальных образований Приморского края</w:t>
      </w:r>
      <w:r w:rsidR="00693626">
        <w:rPr>
          <w:szCs w:val="28"/>
        </w:rPr>
        <w:t xml:space="preserve"> на </w:t>
      </w:r>
      <w:r w:rsidR="00693626" w:rsidRPr="008A4676">
        <w:rPr>
          <w:szCs w:val="28"/>
        </w:rPr>
        <w:t>реконструкци</w:t>
      </w:r>
      <w:r w:rsidR="00693626">
        <w:rPr>
          <w:szCs w:val="28"/>
        </w:rPr>
        <w:t>ю</w:t>
      </w:r>
      <w:r w:rsidR="00693626" w:rsidRPr="008A4676">
        <w:rPr>
          <w:szCs w:val="28"/>
        </w:rPr>
        <w:t xml:space="preserve"> и капитальный ремонт помещений пищеблоков</w:t>
      </w:r>
      <w:r w:rsidR="00693626">
        <w:rPr>
          <w:szCs w:val="28"/>
        </w:rPr>
        <w:t>.</w:t>
      </w:r>
    </w:p>
    <w:p w:rsidR="0071597C" w:rsidRDefault="0071597C" w:rsidP="0071597C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proofErr w:type="gramStart"/>
      <w:r>
        <w:rPr>
          <w:szCs w:val="28"/>
        </w:rPr>
        <w:t>2.</w:t>
      </w:r>
      <w:r w:rsidR="00D85985">
        <w:rPr>
          <w:szCs w:val="28"/>
        </w:rPr>
        <w:t>Продолжить</w:t>
      </w:r>
      <w:proofErr w:type="gramEnd"/>
      <w:r w:rsidR="00D85985">
        <w:rPr>
          <w:szCs w:val="28"/>
        </w:rPr>
        <w:t xml:space="preserve"> работу, направленную на укреплени</w:t>
      </w:r>
      <w:r w:rsidR="00AB3D50">
        <w:rPr>
          <w:szCs w:val="28"/>
        </w:rPr>
        <w:t>е</w:t>
      </w:r>
      <w:r w:rsidR="00D85985">
        <w:rPr>
          <w:szCs w:val="28"/>
        </w:rPr>
        <w:t xml:space="preserve"> материально-технической базы пищеблоков муниципальных общеобразовательных организаций Приморского края в целях обеспечения бесплатным питанием учащихся</w:t>
      </w:r>
      <w:r w:rsidR="00D85985" w:rsidRPr="00C7608D">
        <w:rPr>
          <w:szCs w:val="28"/>
        </w:rPr>
        <w:t xml:space="preserve"> </w:t>
      </w:r>
      <w:r w:rsidR="00D85985">
        <w:rPr>
          <w:szCs w:val="28"/>
        </w:rPr>
        <w:t xml:space="preserve">общеобразовательных организаций, предусмотрев </w:t>
      </w:r>
      <w:r>
        <w:rPr>
          <w:szCs w:val="28"/>
        </w:rPr>
        <w:t xml:space="preserve">в бюджетах муниципальных образований Приморского края денежные средства, необходимые </w:t>
      </w:r>
      <w:r w:rsidR="00D85985">
        <w:rPr>
          <w:szCs w:val="28"/>
        </w:rPr>
        <w:t>на указанные цели.</w:t>
      </w:r>
    </w:p>
    <w:p w:rsidR="0071597C" w:rsidRDefault="0071597C" w:rsidP="0071597C">
      <w:pPr>
        <w:autoSpaceDE w:val="0"/>
        <w:autoSpaceDN w:val="0"/>
        <w:adjustRightInd w:val="0"/>
        <w:ind w:firstLine="709"/>
        <w:jc w:val="both"/>
        <w:rPr>
          <w:rStyle w:val="FontStyle23"/>
          <w:sz w:val="28"/>
          <w:szCs w:val="28"/>
        </w:rPr>
      </w:pPr>
    </w:p>
    <w:p w:rsidR="0071597C" w:rsidRPr="00E85A1C" w:rsidRDefault="0071597C" w:rsidP="0071597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E85A1C">
        <w:rPr>
          <w:szCs w:val="28"/>
        </w:rPr>
        <w:t>.Направить данное решение</w:t>
      </w:r>
      <w:r>
        <w:rPr>
          <w:szCs w:val="28"/>
        </w:rPr>
        <w:t xml:space="preserve"> в министерство образования Приморского края, главам муниципальных образований Приморского края. </w:t>
      </w:r>
    </w:p>
    <w:p w:rsidR="001C05DC" w:rsidRDefault="001C05DC" w:rsidP="001C05DC">
      <w:pPr>
        <w:autoSpaceDE w:val="0"/>
        <w:autoSpaceDN w:val="0"/>
        <w:adjustRightInd w:val="0"/>
        <w:ind w:firstLine="709"/>
        <w:jc w:val="both"/>
        <w:rPr>
          <w:rStyle w:val="FontStyle23"/>
          <w:sz w:val="28"/>
          <w:szCs w:val="28"/>
        </w:rPr>
      </w:pPr>
    </w:p>
    <w:p w:rsidR="006936E1" w:rsidRDefault="006936E1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6936E1" w:rsidRDefault="006936E1" w:rsidP="000E2573">
      <w:pPr>
        <w:autoSpaceDE w:val="0"/>
        <w:autoSpaceDN w:val="0"/>
        <w:adjustRightInd w:val="0"/>
        <w:jc w:val="both"/>
        <w:rPr>
          <w:szCs w:val="28"/>
        </w:rPr>
      </w:pPr>
    </w:p>
    <w:p w:rsidR="000E2573" w:rsidRPr="00E95673" w:rsidRDefault="000E2573" w:rsidP="00DD6647">
      <w:pPr>
        <w:pStyle w:val="a3"/>
        <w:tabs>
          <w:tab w:val="left" w:pos="708"/>
        </w:tabs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 w:rsidR="00B173CF">
        <w:rPr>
          <w:szCs w:val="28"/>
        </w:rPr>
        <w:t xml:space="preserve">                        </w:t>
      </w:r>
      <w:r w:rsidR="0052165A">
        <w:rPr>
          <w:szCs w:val="28"/>
        </w:rPr>
        <w:t xml:space="preserve">     </w:t>
      </w:r>
      <w:r w:rsidR="00B173CF">
        <w:rPr>
          <w:szCs w:val="28"/>
        </w:rPr>
        <w:t xml:space="preserve"> </w:t>
      </w:r>
      <w:r>
        <w:rPr>
          <w:szCs w:val="28"/>
        </w:rPr>
        <w:t xml:space="preserve">  </w:t>
      </w:r>
      <w:r w:rsidR="0052165A">
        <w:rPr>
          <w:szCs w:val="28"/>
        </w:rPr>
        <w:t xml:space="preserve">И.С. Чемерис </w:t>
      </w:r>
    </w:p>
    <w:sectPr w:rsidR="000E2573" w:rsidRPr="00E95673" w:rsidSect="009E0E8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026" w:rsidRDefault="00892026">
      <w:r>
        <w:separator/>
      </w:r>
    </w:p>
  </w:endnote>
  <w:endnote w:type="continuationSeparator" w:id="0">
    <w:p w:rsidR="00892026" w:rsidRDefault="0089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026" w:rsidRDefault="00892026">
      <w:r>
        <w:separator/>
      </w:r>
    </w:p>
  </w:footnote>
  <w:footnote w:type="continuationSeparator" w:id="0">
    <w:p w:rsidR="00892026" w:rsidRDefault="00892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88324D" w:rsidRDefault="00883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6D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F5A98D4"/>
    <w:lvl w:ilvl="0">
      <w:numFmt w:val="bullet"/>
      <w:lvlText w:val="*"/>
      <w:lvlJc w:val="left"/>
    </w:lvl>
  </w:abstractNum>
  <w:abstractNum w:abstractNumId="1" w15:restartNumberingAfterBreak="0">
    <w:nsid w:val="268B4D6B"/>
    <w:multiLevelType w:val="singleLevel"/>
    <w:tmpl w:val="9DEA9E2E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9735DD8"/>
    <w:multiLevelType w:val="singleLevel"/>
    <w:tmpl w:val="C0E6B48A"/>
    <w:lvl w:ilvl="0">
      <w:start w:val="4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3020DC"/>
    <w:multiLevelType w:val="singleLevel"/>
    <w:tmpl w:val="FCC012D2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67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59EF"/>
    <w:rsid w:val="000215A8"/>
    <w:rsid w:val="00022B36"/>
    <w:rsid w:val="0003734A"/>
    <w:rsid w:val="000428E7"/>
    <w:rsid w:val="00046352"/>
    <w:rsid w:val="00047C95"/>
    <w:rsid w:val="00051F22"/>
    <w:rsid w:val="00053BB2"/>
    <w:rsid w:val="00053C61"/>
    <w:rsid w:val="00054303"/>
    <w:rsid w:val="00060993"/>
    <w:rsid w:val="00064263"/>
    <w:rsid w:val="00073666"/>
    <w:rsid w:val="00080DED"/>
    <w:rsid w:val="00096842"/>
    <w:rsid w:val="000B7CC8"/>
    <w:rsid w:val="000C3599"/>
    <w:rsid w:val="000D0F95"/>
    <w:rsid w:val="000E2573"/>
    <w:rsid w:val="000F6AC0"/>
    <w:rsid w:val="00130D37"/>
    <w:rsid w:val="001403F5"/>
    <w:rsid w:val="001412D4"/>
    <w:rsid w:val="00141B45"/>
    <w:rsid w:val="00153952"/>
    <w:rsid w:val="00160F97"/>
    <w:rsid w:val="00167E95"/>
    <w:rsid w:val="00171D5F"/>
    <w:rsid w:val="00182337"/>
    <w:rsid w:val="00194E01"/>
    <w:rsid w:val="001A432B"/>
    <w:rsid w:val="001B3A35"/>
    <w:rsid w:val="001B5908"/>
    <w:rsid w:val="001C05DC"/>
    <w:rsid w:val="001C4DC7"/>
    <w:rsid w:val="001C5162"/>
    <w:rsid w:val="001D546A"/>
    <w:rsid w:val="001D7415"/>
    <w:rsid w:val="0020003C"/>
    <w:rsid w:val="0020148C"/>
    <w:rsid w:val="002033C0"/>
    <w:rsid w:val="0022681B"/>
    <w:rsid w:val="00226F33"/>
    <w:rsid w:val="00236587"/>
    <w:rsid w:val="0025156B"/>
    <w:rsid w:val="00255E67"/>
    <w:rsid w:val="00271600"/>
    <w:rsid w:val="0027377F"/>
    <w:rsid w:val="002800D6"/>
    <w:rsid w:val="002831D5"/>
    <w:rsid w:val="00293B6D"/>
    <w:rsid w:val="002B1359"/>
    <w:rsid w:val="002D0E29"/>
    <w:rsid w:val="002D28CC"/>
    <w:rsid w:val="002F6057"/>
    <w:rsid w:val="00337E73"/>
    <w:rsid w:val="00345A1D"/>
    <w:rsid w:val="003525E8"/>
    <w:rsid w:val="0035548A"/>
    <w:rsid w:val="00357541"/>
    <w:rsid w:val="00383131"/>
    <w:rsid w:val="00390CE6"/>
    <w:rsid w:val="00397A8D"/>
    <w:rsid w:val="003B18DB"/>
    <w:rsid w:val="003B4ABB"/>
    <w:rsid w:val="003B4C86"/>
    <w:rsid w:val="003B4E32"/>
    <w:rsid w:val="003C2349"/>
    <w:rsid w:val="003C63EF"/>
    <w:rsid w:val="003D1D88"/>
    <w:rsid w:val="003D4A28"/>
    <w:rsid w:val="003F2358"/>
    <w:rsid w:val="00413FD8"/>
    <w:rsid w:val="00417CAE"/>
    <w:rsid w:val="0042247B"/>
    <w:rsid w:val="004227D7"/>
    <w:rsid w:val="00423DF1"/>
    <w:rsid w:val="00457E19"/>
    <w:rsid w:val="00461E2B"/>
    <w:rsid w:val="00492F25"/>
    <w:rsid w:val="00493BA8"/>
    <w:rsid w:val="004A349A"/>
    <w:rsid w:val="004B0C02"/>
    <w:rsid w:val="004C13F3"/>
    <w:rsid w:val="004D1B58"/>
    <w:rsid w:val="004D38C1"/>
    <w:rsid w:val="004E7CD8"/>
    <w:rsid w:val="005008CF"/>
    <w:rsid w:val="00510497"/>
    <w:rsid w:val="005159C7"/>
    <w:rsid w:val="0052165A"/>
    <w:rsid w:val="005318E0"/>
    <w:rsid w:val="00537487"/>
    <w:rsid w:val="00537948"/>
    <w:rsid w:val="00570C36"/>
    <w:rsid w:val="00572ED2"/>
    <w:rsid w:val="005749DC"/>
    <w:rsid w:val="00592A4B"/>
    <w:rsid w:val="005B0AE5"/>
    <w:rsid w:val="005B0E8C"/>
    <w:rsid w:val="005B4734"/>
    <w:rsid w:val="005B5CB1"/>
    <w:rsid w:val="005D0CB5"/>
    <w:rsid w:val="005D1A72"/>
    <w:rsid w:val="005D54FB"/>
    <w:rsid w:val="00602357"/>
    <w:rsid w:val="00603773"/>
    <w:rsid w:val="00605467"/>
    <w:rsid w:val="00624861"/>
    <w:rsid w:val="00626B6D"/>
    <w:rsid w:val="006466D4"/>
    <w:rsid w:val="0064720B"/>
    <w:rsid w:val="00653702"/>
    <w:rsid w:val="00654B8F"/>
    <w:rsid w:val="00661C9E"/>
    <w:rsid w:val="0067544B"/>
    <w:rsid w:val="00692D49"/>
    <w:rsid w:val="00693626"/>
    <w:rsid w:val="006936E1"/>
    <w:rsid w:val="006A3AC6"/>
    <w:rsid w:val="006B159B"/>
    <w:rsid w:val="006C4568"/>
    <w:rsid w:val="006D055F"/>
    <w:rsid w:val="006E1A14"/>
    <w:rsid w:val="006E223F"/>
    <w:rsid w:val="006F33CA"/>
    <w:rsid w:val="006F7EEA"/>
    <w:rsid w:val="007128C1"/>
    <w:rsid w:val="0071597C"/>
    <w:rsid w:val="007258FB"/>
    <w:rsid w:val="007404FD"/>
    <w:rsid w:val="00751091"/>
    <w:rsid w:val="00765E73"/>
    <w:rsid w:val="00781153"/>
    <w:rsid w:val="00795847"/>
    <w:rsid w:val="007A4504"/>
    <w:rsid w:val="007C1401"/>
    <w:rsid w:val="007C5C6A"/>
    <w:rsid w:val="007D0572"/>
    <w:rsid w:val="007D2746"/>
    <w:rsid w:val="007D5B13"/>
    <w:rsid w:val="007F0598"/>
    <w:rsid w:val="007F767E"/>
    <w:rsid w:val="008040CC"/>
    <w:rsid w:val="0081516C"/>
    <w:rsid w:val="0081679B"/>
    <w:rsid w:val="0082077F"/>
    <w:rsid w:val="0082474B"/>
    <w:rsid w:val="00844F34"/>
    <w:rsid w:val="0085029D"/>
    <w:rsid w:val="00854EB0"/>
    <w:rsid w:val="008602F8"/>
    <w:rsid w:val="008757ED"/>
    <w:rsid w:val="0087792E"/>
    <w:rsid w:val="00881B6B"/>
    <w:rsid w:val="0088324D"/>
    <w:rsid w:val="0088336E"/>
    <w:rsid w:val="008833C3"/>
    <w:rsid w:val="00892026"/>
    <w:rsid w:val="008A08DE"/>
    <w:rsid w:val="008A4676"/>
    <w:rsid w:val="008B0573"/>
    <w:rsid w:val="008B73BA"/>
    <w:rsid w:val="008D2A70"/>
    <w:rsid w:val="008E27BA"/>
    <w:rsid w:val="008F2569"/>
    <w:rsid w:val="00905662"/>
    <w:rsid w:val="009100BE"/>
    <w:rsid w:val="0092617F"/>
    <w:rsid w:val="00942FBE"/>
    <w:rsid w:val="00943605"/>
    <w:rsid w:val="00956EA3"/>
    <w:rsid w:val="00964BE2"/>
    <w:rsid w:val="00974441"/>
    <w:rsid w:val="00974637"/>
    <w:rsid w:val="0099314B"/>
    <w:rsid w:val="0099762B"/>
    <w:rsid w:val="009A0E0D"/>
    <w:rsid w:val="009B0C63"/>
    <w:rsid w:val="009B1F37"/>
    <w:rsid w:val="009C4931"/>
    <w:rsid w:val="009E0E8D"/>
    <w:rsid w:val="009E5CD9"/>
    <w:rsid w:val="009F0165"/>
    <w:rsid w:val="009F12D9"/>
    <w:rsid w:val="009F626B"/>
    <w:rsid w:val="00A01E7C"/>
    <w:rsid w:val="00A07100"/>
    <w:rsid w:val="00A17C04"/>
    <w:rsid w:val="00A5475B"/>
    <w:rsid w:val="00A5598C"/>
    <w:rsid w:val="00A671D3"/>
    <w:rsid w:val="00A743B6"/>
    <w:rsid w:val="00A75EAD"/>
    <w:rsid w:val="00A84AD3"/>
    <w:rsid w:val="00A8614D"/>
    <w:rsid w:val="00A93E6F"/>
    <w:rsid w:val="00A95439"/>
    <w:rsid w:val="00AA1030"/>
    <w:rsid w:val="00AA3F93"/>
    <w:rsid w:val="00AB3D50"/>
    <w:rsid w:val="00AC5CB9"/>
    <w:rsid w:val="00AD18D4"/>
    <w:rsid w:val="00B173CF"/>
    <w:rsid w:val="00B26B76"/>
    <w:rsid w:val="00B27795"/>
    <w:rsid w:val="00B30A21"/>
    <w:rsid w:val="00B375DF"/>
    <w:rsid w:val="00B6200A"/>
    <w:rsid w:val="00B63024"/>
    <w:rsid w:val="00B65160"/>
    <w:rsid w:val="00B668A9"/>
    <w:rsid w:val="00B72159"/>
    <w:rsid w:val="00B803DE"/>
    <w:rsid w:val="00B86A09"/>
    <w:rsid w:val="00B91550"/>
    <w:rsid w:val="00BD2756"/>
    <w:rsid w:val="00BD66BC"/>
    <w:rsid w:val="00BE16C2"/>
    <w:rsid w:val="00BE188D"/>
    <w:rsid w:val="00BE2B34"/>
    <w:rsid w:val="00BE4E6A"/>
    <w:rsid w:val="00BF36D5"/>
    <w:rsid w:val="00C0580C"/>
    <w:rsid w:val="00C062B0"/>
    <w:rsid w:val="00C279E3"/>
    <w:rsid w:val="00C45A75"/>
    <w:rsid w:val="00C50B2C"/>
    <w:rsid w:val="00C543DE"/>
    <w:rsid w:val="00C54F1C"/>
    <w:rsid w:val="00C7608D"/>
    <w:rsid w:val="00C805CC"/>
    <w:rsid w:val="00C84DB3"/>
    <w:rsid w:val="00C8502A"/>
    <w:rsid w:val="00C85513"/>
    <w:rsid w:val="00C86E24"/>
    <w:rsid w:val="00C9335B"/>
    <w:rsid w:val="00C958B6"/>
    <w:rsid w:val="00CB3F18"/>
    <w:rsid w:val="00CB476D"/>
    <w:rsid w:val="00CB50C5"/>
    <w:rsid w:val="00CC37C7"/>
    <w:rsid w:val="00CC6662"/>
    <w:rsid w:val="00CC78B6"/>
    <w:rsid w:val="00CD64C7"/>
    <w:rsid w:val="00CE7D9C"/>
    <w:rsid w:val="00CF3CD1"/>
    <w:rsid w:val="00D0285E"/>
    <w:rsid w:val="00D067F4"/>
    <w:rsid w:val="00D1031A"/>
    <w:rsid w:val="00D12507"/>
    <w:rsid w:val="00D17A7A"/>
    <w:rsid w:val="00D269C2"/>
    <w:rsid w:val="00D47F8A"/>
    <w:rsid w:val="00D80F73"/>
    <w:rsid w:val="00D84CF6"/>
    <w:rsid w:val="00D85985"/>
    <w:rsid w:val="00D921A2"/>
    <w:rsid w:val="00D93C64"/>
    <w:rsid w:val="00DB1E06"/>
    <w:rsid w:val="00DD61B8"/>
    <w:rsid w:val="00DD6647"/>
    <w:rsid w:val="00DE0F30"/>
    <w:rsid w:val="00DE2428"/>
    <w:rsid w:val="00DE5E43"/>
    <w:rsid w:val="00DF461F"/>
    <w:rsid w:val="00DF60D3"/>
    <w:rsid w:val="00E00E73"/>
    <w:rsid w:val="00E03EB7"/>
    <w:rsid w:val="00E326C2"/>
    <w:rsid w:val="00E32810"/>
    <w:rsid w:val="00E4086E"/>
    <w:rsid w:val="00E40D97"/>
    <w:rsid w:val="00E54819"/>
    <w:rsid w:val="00E618FF"/>
    <w:rsid w:val="00E622A2"/>
    <w:rsid w:val="00E754C9"/>
    <w:rsid w:val="00E75617"/>
    <w:rsid w:val="00E77161"/>
    <w:rsid w:val="00E85575"/>
    <w:rsid w:val="00E85955"/>
    <w:rsid w:val="00E90779"/>
    <w:rsid w:val="00E95673"/>
    <w:rsid w:val="00EA2EEB"/>
    <w:rsid w:val="00EB258E"/>
    <w:rsid w:val="00EC09CC"/>
    <w:rsid w:val="00ED3334"/>
    <w:rsid w:val="00EF16EE"/>
    <w:rsid w:val="00EF5B89"/>
    <w:rsid w:val="00F01691"/>
    <w:rsid w:val="00F01DD8"/>
    <w:rsid w:val="00F24C6F"/>
    <w:rsid w:val="00F37806"/>
    <w:rsid w:val="00F422AD"/>
    <w:rsid w:val="00F4646A"/>
    <w:rsid w:val="00F5292F"/>
    <w:rsid w:val="00F57673"/>
    <w:rsid w:val="00F605D6"/>
    <w:rsid w:val="00F65AF9"/>
    <w:rsid w:val="00F87C93"/>
    <w:rsid w:val="00FA16BB"/>
    <w:rsid w:val="00FA1D81"/>
    <w:rsid w:val="00FA7034"/>
    <w:rsid w:val="00FB47E3"/>
    <w:rsid w:val="00FC137A"/>
    <w:rsid w:val="00FC7A1D"/>
    <w:rsid w:val="00FD7B9D"/>
    <w:rsid w:val="00FE0FF0"/>
    <w:rsid w:val="00FE409C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A658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customStyle="1" w:styleId="ConsPlusNormal0">
    <w:name w:val="ConsPlusNormal Знак"/>
    <w:link w:val="ConsPlusNormal"/>
    <w:rsid w:val="00956EA3"/>
    <w:rPr>
      <w:rFonts w:ascii="Arial" w:hAnsi="Arial" w:cs="Arial"/>
    </w:rPr>
  </w:style>
  <w:style w:type="character" w:customStyle="1" w:styleId="FontStyle24">
    <w:name w:val="Font Style24"/>
    <w:uiPriority w:val="99"/>
    <w:rsid w:val="00956EA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rsid w:val="00956EA3"/>
  </w:style>
  <w:style w:type="character" w:customStyle="1" w:styleId="extended-textshort">
    <w:name w:val="extended-text__short"/>
    <w:rsid w:val="00956EA3"/>
  </w:style>
  <w:style w:type="paragraph" w:customStyle="1" w:styleId="Style8">
    <w:name w:val="Style8"/>
    <w:basedOn w:val="a"/>
    <w:uiPriority w:val="99"/>
    <w:rsid w:val="00CE7D9C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CE7D9C"/>
    <w:pPr>
      <w:widowControl w:val="0"/>
      <w:autoSpaceDE w:val="0"/>
      <w:autoSpaceDN w:val="0"/>
      <w:adjustRightInd w:val="0"/>
      <w:spacing w:line="466" w:lineRule="exact"/>
      <w:ind w:firstLine="682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E7D9C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CE7D9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CE7D9C"/>
    <w:rPr>
      <w:rFonts w:ascii="Times New Roman" w:hAnsi="Times New Roman" w:cs="Times New Roman"/>
      <w:b/>
      <w:bCs/>
      <w:sz w:val="26"/>
      <w:szCs w:val="26"/>
    </w:rPr>
  </w:style>
  <w:style w:type="character" w:customStyle="1" w:styleId="ac">
    <w:name w:val="Основной текст_"/>
    <w:basedOn w:val="a0"/>
    <w:link w:val="20"/>
    <w:rsid w:val="00653702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c"/>
    <w:rsid w:val="00653702"/>
    <w:pPr>
      <w:shd w:val="clear" w:color="auto" w:fill="FFFFFF"/>
      <w:spacing w:line="358" w:lineRule="exact"/>
      <w:ind w:hanging="340"/>
      <w:jc w:val="center"/>
    </w:pPr>
    <w:rPr>
      <w:sz w:val="27"/>
      <w:szCs w:val="27"/>
    </w:rPr>
  </w:style>
  <w:style w:type="paragraph" w:customStyle="1" w:styleId="Style13">
    <w:name w:val="Style13"/>
    <w:basedOn w:val="a"/>
    <w:uiPriority w:val="99"/>
    <w:rsid w:val="00964BE2"/>
    <w:pPr>
      <w:widowControl w:val="0"/>
      <w:autoSpaceDE w:val="0"/>
      <w:autoSpaceDN w:val="0"/>
      <w:adjustRightInd w:val="0"/>
      <w:spacing w:line="509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28">
    <w:name w:val="Font Style28"/>
    <w:basedOn w:val="a0"/>
    <w:uiPriority w:val="99"/>
    <w:rsid w:val="00964BE2"/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A8614D"/>
    <w:pPr>
      <w:widowControl w:val="0"/>
      <w:autoSpaceDE w:val="0"/>
      <w:autoSpaceDN w:val="0"/>
      <w:adjustRightInd w:val="0"/>
      <w:spacing w:line="523" w:lineRule="exact"/>
      <w:ind w:firstLine="1339"/>
    </w:pPr>
    <w:rPr>
      <w:rFonts w:eastAsiaTheme="minorEastAsia"/>
      <w:sz w:val="24"/>
      <w:szCs w:val="24"/>
    </w:rPr>
  </w:style>
  <w:style w:type="character" w:customStyle="1" w:styleId="FontStyle29">
    <w:name w:val="Font Style29"/>
    <w:basedOn w:val="a0"/>
    <w:uiPriority w:val="99"/>
    <w:rsid w:val="00A8614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9">
    <w:name w:val="Style19"/>
    <w:basedOn w:val="a"/>
    <w:uiPriority w:val="99"/>
    <w:rsid w:val="008833C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8833C3"/>
    <w:pPr>
      <w:widowControl w:val="0"/>
      <w:autoSpaceDE w:val="0"/>
      <w:autoSpaceDN w:val="0"/>
      <w:adjustRightInd w:val="0"/>
      <w:spacing w:line="475" w:lineRule="exact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1271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49</cp:revision>
  <cp:lastPrinted>2021-10-07T03:46:00Z</cp:lastPrinted>
  <dcterms:created xsi:type="dcterms:W3CDTF">2019-05-15T03:51:00Z</dcterms:created>
  <dcterms:modified xsi:type="dcterms:W3CDTF">2021-10-07T03:46:00Z</dcterms:modified>
</cp:coreProperties>
</file>