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942371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946FA" w:rsidRPr="00834BFD" w:rsidRDefault="002946FA" w:rsidP="002946FA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</w:rPr>
        <w:t xml:space="preserve">О ВНЕСЕНИИ ИЗМЕНЕНИЙ В ОТДЕЛЬНЫЕ </w:t>
      </w:r>
      <w:r>
        <w:rPr>
          <w:b/>
        </w:rPr>
        <w:br/>
        <w:t xml:space="preserve">ЗАКОНОДАТЕЛЬНЫЕ АКТЫ ПРИМОРСКОГО КРАЯ </w:t>
      </w:r>
    </w:p>
    <w:p w:rsidR="002946FA" w:rsidRDefault="002946FA" w:rsidP="002946FA">
      <w:pPr>
        <w:ind w:firstLine="720"/>
        <w:jc w:val="both"/>
        <w:rPr>
          <w:szCs w:val="28"/>
        </w:rPr>
      </w:pPr>
    </w:p>
    <w:p w:rsidR="002946FA" w:rsidRPr="009262D7" w:rsidRDefault="002946FA" w:rsidP="002946FA">
      <w:pPr>
        <w:ind w:firstLine="709"/>
        <w:jc w:val="both"/>
        <w:rPr>
          <w:szCs w:val="28"/>
        </w:rPr>
      </w:pPr>
      <w:r w:rsidRPr="009262D7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28 июля </w:t>
      </w:r>
      <w:r>
        <w:rPr>
          <w:szCs w:val="28"/>
        </w:rPr>
        <w:br/>
        <w:t>2021 года</w:t>
      </w:r>
    </w:p>
    <w:p w:rsidR="002946FA" w:rsidRDefault="002946FA" w:rsidP="002946FA">
      <w:pPr>
        <w:ind w:firstLine="720"/>
        <w:jc w:val="both"/>
        <w:rPr>
          <w:szCs w:val="28"/>
        </w:rPr>
      </w:pPr>
    </w:p>
    <w:p w:rsidR="002946FA" w:rsidRPr="00D963C8" w:rsidRDefault="002946FA" w:rsidP="002946FA">
      <w:pPr>
        <w:ind w:firstLine="709"/>
        <w:jc w:val="both"/>
      </w:pPr>
      <w:r w:rsidRPr="00D963C8">
        <w:t xml:space="preserve">СТАТЬЯ </w:t>
      </w:r>
      <w:r>
        <w:t>1</w:t>
      </w:r>
      <w:r w:rsidRPr="00D963C8">
        <w:t>.</w:t>
      </w:r>
    </w:p>
    <w:p w:rsidR="002946FA" w:rsidRPr="00D963C8" w:rsidRDefault="002946FA" w:rsidP="002946FA">
      <w:pPr>
        <w:ind w:firstLine="709"/>
        <w:jc w:val="both"/>
      </w:pPr>
      <w:r w:rsidRPr="00D963C8">
        <w:t xml:space="preserve">Внести в </w:t>
      </w:r>
      <w:r>
        <w:t xml:space="preserve">статью 3 </w:t>
      </w:r>
      <w:hyperlink r:id="rId8" w:history="1">
        <w:r w:rsidRPr="00454FE7">
          <w:rPr>
            <w:rStyle w:val="a6"/>
            <w:color w:val="auto"/>
            <w:u w:val="none"/>
          </w:rPr>
          <w:t>Закон</w:t>
        </w:r>
      </w:hyperlink>
      <w:r w:rsidRPr="00454FE7">
        <w:t>а</w:t>
      </w:r>
      <w:r w:rsidRPr="00D963C8">
        <w:t xml:space="preserve"> Приморского края от 6 апреля 2004 года </w:t>
      </w:r>
      <w:r>
        <w:br/>
      </w:r>
      <w:r w:rsidRPr="00D963C8">
        <w:t>№ 108-КЗ "О государственной поддержке граждан, ведущих личное подсобное хозяйство в Приморском крае" (Ведомости Законодательного Собрания Приморского края, 2004, № 57, стр. 3; 2006, № 133, стр. 10; 2009, № 118, стр. 21; 2011, № 207, стр. 7; 2012, № 27, стр. 62; 2013, № 44, стр. 39; 2019, № 110, стр. 260</w:t>
      </w:r>
      <w:r>
        <w:t>; 2020, № 160 стр. 72</w:t>
      </w:r>
      <w:r w:rsidRPr="00D963C8">
        <w:t>) следующ</w:t>
      </w:r>
      <w:r>
        <w:t>е</w:t>
      </w:r>
      <w:r w:rsidRPr="00D963C8">
        <w:t>е изменени</w:t>
      </w:r>
      <w:r>
        <w:t>е</w:t>
      </w:r>
      <w:r w:rsidRPr="00D963C8">
        <w:t>:</w:t>
      </w:r>
    </w:p>
    <w:p w:rsidR="002946FA" w:rsidRPr="00697E4D" w:rsidRDefault="002946FA" w:rsidP="002946FA">
      <w:pPr>
        <w:autoSpaceDE w:val="0"/>
        <w:autoSpaceDN w:val="0"/>
        <w:adjustRightInd w:val="0"/>
        <w:ind w:firstLine="709"/>
        <w:jc w:val="both"/>
        <w:rPr>
          <w:iCs/>
        </w:rPr>
      </w:pPr>
      <w:r>
        <w:rPr>
          <w:iCs/>
        </w:rPr>
        <w:t xml:space="preserve">в абзаце втором </w:t>
      </w:r>
      <w:r w:rsidRPr="00697E4D">
        <w:rPr>
          <w:iCs/>
        </w:rPr>
        <w:t xml:space="preserve">слова </w:t>
      </w:r>
      <w:r>
        <w:rPr>
          <w:szCs w:val="28"/>
        </w:rPr>
        <w:t>"расположенных на территориях субъектов Российской Федерации, входящих в состав Дальневосточного федерального округа" заменить словами "расположенных в Арктической зоне Российской Федерации и на других территориях Севера, Сибири и Дальнего Востока Российской Федерации"</w:t>
      </w:r>
      <w:r>
        <w:rPr>
          <w:iCs/>
        </w:rPr>
        <w:t>.</w:t>
      </w:r>
    </w:p>
    <w:p w:rsidR="002946FA" w:rsidRDefault="002946FA" w:rsidP="002946FA">
      <w:pPr>
        <w:ind w:firstLine="709"/>
        <w:jc w:val="both"/>
      </w:pPr>
    </w:p>
    <w:p w:rsidR="002946FA" w:rsidRPr="00D963C8" w:rsidRDefault="002946FA" w:rsidP="002946FA">
      <w:pPr>
        <w:ind w:firstLine="709"/>
        <w:jc w:val="both"/>
        <w:rPr>
          <w:bCs/>
          <w:szCs w:val="28"/>
        </w:rPr>
      </w:pPr>
      <w:r w:rsidRPr="00D963C8">
        <w:t>СТАТЬЯ 2.</w:t>
      </w:r>
    </w:p>
    <w:p w:rsidR="002946FA" w:rsidRDefault="002946FA" w:rsidP="002946F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D963C8">
        <w:rPr>
          <w:iCs/>
          <w:szCs w:val="28"/>
        </w:rPr>
        <w:t xml:space="preserve">Внести в </w:t>
      </w:r>
      <w:r>
        <w:rPr>
          <w:iCs/>
          <w:szCs w:val="28"/>
        </w:rPr>
        <w:t>статью 8</w:t>
      </w:r>
      <w:r w:rsidRPr="00454FE7">
        <w:rPr>
          <w:iCs/>
          <w:szCs w:val="28"/>
          <w:vertAlign w:val="superscript"/>
        </w:rPr>
        <w:t>1</w:t>
      </w:r>
      <w:r>
        <w:rPr>
          <w:iCs/>
          <w:szCs w:val="28"/>
          <w:vertAlign w:val="superscript"/>
        </w:rPr>
        <w:t xml:space="preserve"> </w:t>
      </w:r>
      <w:r w:rsidRPr="00D963C8">
        <w:rPr>
          <w:iCs/>
          <w:szCs w:val="28"/>
        </w:rPr>
        <w:t>Закон</w:t>
      </w:r>
      <w:r>
        <w:rPr>
          <w:iCs/>
          <w:szCs w:val="28"/>
        </w:rPr>
        <w:t>а</w:t>
      </w:r>
      <w:r w:rsidRPr="00D963C8">
        <w:rPr>
          <w:iCs/>
          <w:szCs w:val="28"/>
        </w:rPr>
        <w:t xml:space="preserve"> Приморского края от 23 октября 2007 года </w:t>
      </w:r>
      <w:r>
        <w:rPr>
          <w:iCs/>
          <w:szCs w:val="28"/>
        </w:rPr>
        <w:br/>
      </w:r>
      <w:r w:rsidRPr="00D963C8">
        <w:rPr>
          <w:iCs/>
          <w:szCs w:val="28"/>
        </w:rPr>
        <w:t>№ 141-КЗ "Об использовании лесов в Приморском крае" (Ведомости Законодательного Собрания Приморского края, 2007, № 44, стр. 10; 2008,</w:t>
      </w:r>
      <w:r>
        <w:rPr>
          <w:iCs/>
          <w:szCs w:val="28"/>
        </w:rPr>
        <w:t xml:space="preserve"> </w:t>
      </w:r>
      <w:r>
        <w:rPr>
          <w:iCs/>
          <w:szCs w:val="28"/>
        </w:rPr>
        <w:br/>
      </w:r>
      <w:r w:rsidRPr="00D963C8">
        <w:rPr>
          <w:iCs/>
          <w:szCs w:val="28"/>
        </w:rPr>
        <w:t>№ 68, стр. 4, № 98, стр. 63; 2009, № 124, стр. 8; 2010, № 141, стр. 16; 2011,</w:t>
      </w:r>
      <w:r>
        <w:rPr>
          <w:iCs/>
          <w:szCs w:val="28"/>
        </w:rPr>
        <w:t xml:space="preserve"> </w:t>
      </w:r>
      <w:r>
        <w:rPr>
          <w:iCs/>
          <w:szCs w:val="28"/>
        </w:rPr>
        <w:br/>
      </w:r>
      <w:r w:rsidRPr="00D963C8">
        <w:rPr>
          <w:iCs/>
          <w:szCs w:val="28"/>
        </w:rPr>
        <w:t xml:space="preserve">№ 180, стр. 2; 2012, № 23, стр. 22; 2013, № 57, стр. 5; 2014, № 73, стр. 7; 2015, № 145, стр. 46; 2016, № 4, стр. 67; 2018, № 52, стр. 59, № 58, стр. 71, № 75, стр. 32; 2019, № 94, стр. 19, № 104, стр. 164; 2020, № 121, стр. 73, № 137, </w:t>
      </w:r>
      <w:r>
        <w:rPr>
          <w:iCs/>
          <w:szCs w:val="28"/>
        </w:rPr>
        <w:br/>
      </w:r>
      <w:r w:rsidRPr="00D963C8">
        <w:rPr>
          <w:iCs/>
          <w:szCs w:val="28"/>
        </w:rPr>
        <w:t>стр. 94, № 144, стр. 9</w:t>
      </w:r>
      <w:r>
        <w:rPr>
          <w:iCs/>
          <w:szCs w:val="28"/>
        </w:rPr>
        <w:t>; 2021, № 171, стр. 13</w:t>
      </w:r>
      <w:r w:rsidRPr="00D963C8">
        <w:rPr>
          <w:iCs/>
          <w:szCs w:val="28"/>
        </w:rPr>
        <w:t>) следующие изменени</w:t>
      </w:r>
      <w:r>
        <w:rPr>
          <w:iCs/>
          <w:szCs w:val="28"/>
        </w:rPr>
        <w:t>я</w:t>
      </w:r>
      <w:r w:rsidRPr="00D963C8">
        <w:rPr>
          <w:iCs/>
          <w:szCs w:val="28"/>
        </w:rPr>
        <w:t>:</w:t>
      </w:r>
    </w:p>
    <w:p w:rsidR="002946FA" w:rsidRPr="00454FE7" w:rsidRDefault="002946FA" w:rsidP="002946F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454FE7">
        <w:rPr>
          <w:iCs/>
          <w:szCs w:val="28"/>
        </w:rPr>
        <w:t xml:space="preserve">по тексту </w:t>
      </w:r>
      <w:r w:rsidR="00345E2A">
        <w:rPr>
          <w:iCs/>
          <w:szCs w:val="28"/>
        </w:rPr>
        <w:t xml:space="preserve">части 1 </w:t>
      </w:r>
      <w:r w:rsidRPr="00454FE7">
        <w:rPr>
          <w:iCs/>
          <w:szCs w:val="28"/>
        </w:rPr>
        <w:t>слова "</w:t>
      </w:r>
      <w:r>
        <w:rPr>
          <w:iCs/>
          <w:szCs w:val="28"/>
        </w:rPr>
        <w:t xml:space="preserve">расположенных </w:t>
      </w:r>
      <w:r w:rsidRPr="00454FE7">
        <w:rPr>
          <w:iCs/>
          <w:szCs w:val="28"/>
        </w:rPr>
        <w:t>на территориях субъектов Российской Федерации, входящих в состав Дальневосточного федерального округа" заменить словами "</w:t>
      </w:r>
      <w:r>
        <w:rPr>
          <w:iCs/>
          <w:szCs w:val="28"/>
        </w:rPr>
        <w:t xml:space="preserve">расположенных </w:t>
      </w:r>
      <w:r w:rsidRPr="00454FE7">
        <w:rPr>
          <w:iCs/>
          <w:szCs w:val="28"/>
        </w:rPr>
        <w:t>в Арктической зоне Российской Федерации и на других территориях Севера, Сибири и Дальнего Востока Российской Ф</w:t>
      </w:r>
      <w:r>
        <w:rPr>
          <w:iCs/>
          <w:szCs w:val="28"/>
        </w:rPr>
        <w:t>едерации".</w:t>
      </w:r>
    </w:p>
    <w:p w:rsidR="002946FA" w:rsidRPr="00D963C8" w:rsidRDefault="002946FA" w:rsidP="002946F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</w:p>
    <w:p w:rsidR="002946FA" w:rsidRDefault="002946FA" w:rsidP="002946FA">
      <w:pPr>
        <w:ind w:firstLine="709"/>
        <w:jc w:val="both"/>
      </w:pPr>
      <w:r w:rsidRPr="008C0515">
        <w:t xml:space="preserve">СТАТЬЯ </w:t>
      </w:r>
      <w:r>
        <w:t>3</w:t>
      </w:r>
      <w:r w:rsidRPr="008C0515">
        <w:t>.</w:t>
      </w:r>
    </w:p>
    <w:p w:rsidR="002946FA" w:rsidRPr="00D963C8" w:rsidRDefault="002946FA" w:rsidP="002946FA">
      <w:pPr>
        <w:ind w:firstLine="709"/>
        <w:jc w:val="both"/>
      </w:pPr>
      <w:r>
        <w:rPr>
          <w:szCs w:val="28"/>
        </w:rPr>
        <w:t xml:space="preserve">Внести в статью 1 Закона Приморского края от 7 июня 2018 года </w:t>
      </w:r>
      <w:r>
        <w:rPr>
          <w:szCs w:val="28"/>
        </w:rPr>
        <w:br/>
        <w:t xml:space="preserve">№ 290-КЗ </w:t>
      </w:r>
      <w:r w:rsidRPr="00D963C8">
        <w:t>"</w:t>
      </w:r>
      <w:r>
        <w:rPr>
          <w:szCs w:val="28"/>
        </w:rPr>
        <w:t>О</w:t>
      </w:r>
      <w:r w:rsidRPr="007E4963">
        <w:rPr>
          <w:szCs w:val="28"/>
        </w:rPr>
        <w:t xml:space="preserve">б установлении максимальных цен на выполнение работ по установлению на местности границ земельных участков, предоставленных в безвозмездное пользование на территории </w:t>
      </w:r>
      <w:r>
        <w:rPr>
          <w:szCs w:val="28"/>
        </w:rPr>
        <w:t>П</w:t>
      </w:r>
      <w:r w:rsidRPr="007E4963">
        <w:rPr>
          <w:szCs w:val="28"/>
        </w:rPr>
        <w:t>риморского края</w:t>
      </w:r>
      <w:r w:rsidRPr="00D963C8">
        <w:t>"</w:t>
      </w:r>
      <w:r>
        <w:t xml:space="preserve"> </w:t>
      </w:r>
      <w:r w:rsidRPr="00D963C8">
        <w:t>(Ведомости Законодательного Собрания Приморского края, 20</w:t>
      </w:r>
      <w:r>
        <w:t>18</w:t>
      </w:r>
      <w:r w:rsidRPr="00D963C8">
        <w:t>, № 5</w:t>
      </w:r>
      <w:r>
        <w:t>8</w:t>
      </w:r>
      <w:r w:rsidRPr="00D963C8">
        <w:t xml:space="preserve">, стр. </w:t>
      </w:r>
      <w:r>
        <w:t>60</w:t>
      </w:r>
      <w:r w:rsidRPr="00D963C8">
        <w:t>) следующ</w:t>
      </w:r>
      <w:r>
        <w:t>е</w:t>
      </w:r>
      <w:r w:rsidRPr="00D963C8">
        <w:t>е изменени</w:t>
      </w:r>
      <w:r>
        <w:t>е</w:t>
      </w:r>
      <w:r w:rsidRPr="00D963C8">
        <w:t>:</w:t>
      </w:r>
    </w:p>
    <w:p w:rsidR="002946FA" w:rsidRPr="00697E4D" w:rsidRDefault="002946FA" w:rsidP="002946FA">
      <w:pPr>
        <w:ind w:firstLine="709"/>
        <w:jc w:val="both"/>
        <w:rPr>
          <w:iCs/>
        </w:rPr>
      </w:pPr>
      <w:r w:rsidRPr="00697E4D">
        <w:rPr>
          <w:iCs/>
        </w:rPr>
        <w:lastRenderedPageBreak/>
        <w:t>слова "</w:t>
      </w:r>
      <w:r>
        <w:rPr>
          <w:iCs/>
        </w:rPr>
        <w:t xml:space="preserve">расположенных </w:t>
      </w:r>
      <w:r w:rsidRPr="00697E4D">
        <w:rPr>
          <w:iCs/>
        </w:rPr>
        <w:t>на территориях субъектов Российской Федерации, входящих в состав Дальневосточного федерального округа" заменить словами "</w:t>
      </w:r>
      <w:r>
        <w:rPr>
          <w:iCs/>
        </w:rPr>
        <w:t xml:space="preserve">расположенных </w:t>
      </w:r>
      <w:r w:rsidRPr="00697E4D">
        <w:rPr>
          <w:iCs/>
        </w:rPr>
        <w:t>в Арктической зоне Российской Федерации и на других территориях Севера, Сибири и Дальнег</w:t>
      </w:r>
      <w:r>
        <w:rPr>
          <w:iCs/>
        </w:rPr>
        <w:t>о Востока Российской Федерации".</w:t>
      </w:r>
    </w:p>
    <w:p w:rsidR="002946FA" w:rsidRDefault="002946FA" w:rsidP="002946FA">
      <w:pPr>
        <w:ind w:firstLine="709"/>
        <w:jc w:val="both"/>
      </w:pPr>
    </w:p>
    <w:p w:rsidR="002946FA" w:rsidRDefault="002946FA" w:rsidP="002946FA">
      <w:pPr>
        <w:ind w:firstLine="709"/>
        <w:jc w:val="both"/>
      </w:pPr>
      <w:r w:rsidRPr="008C0515">
        <w:t xml:space="preserve">СТАТЬЯ </w:t>
      </w:r>
      <w:r>
        <w:t>4</w:t>
      </w:r>
      <w:r w:rsidRPr="008C0515">
        <w:t>.</w:t>
      </w:r>
    </w:p>
    <w:p w:rsidR="002946FA" w:rsidRDefault="002946FA" w:rsidP="002946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12D0E">
        <w:rPr>
          <w:szCs w:val="28"/>
        </w:rPr>
        <w:t xml:space="preserve">Внести в Закон Приморского края от 5 декабря 2018 года </w:t>
      </w:r>
      <w:r>
        <w:rPr>
          <w:szCs w:val="28"/>
        </w:rPr>
        <w:t>№</w:t>
      </w:r>
      <w:r w:rsidRPr="00112D0E">
        <w:rPr>
          <w:szCs w:val="28"/>
        </w:rPr>
        <w:t xml:space="preserve"> 411-КЗ </w:t>
      </w:r>
      <w:r>
        <w:rPr>
          <w:szCs w:val="28"/>
        </w:rPr>
        <w:br/>
      </w:r>
      <w:r w:rsidRPr="00112D0E">
        <w:rPr>
          <w:szCs w:val="28"/>
        </w:rPr>
        <w:t xml:space="preserve">"О территориях Приморского края, в границах которых земельные участки не могут быть предоставлены в безвозмездное пользование" (Ведомости Законодательного Собрания Приморского края, 2018, </w:t>
      </w:r>
      <w:r>
        <w:rPr>
          <w:szCs w:val="28"/>
        </w:rPr>
        <w:t>№</w:t>
      </w:r>
      <w:r w:rsidRPr="00112D0E">
        <w:rPr>
          <w:szCs w:val="28"/>
        </w:rPr>
        <w:t xml:space="preserve"> 76, стр. 2; 2019, </w:t>
      </w:r>
      <w:r>
        <w:rPr>
          <w:szCs w:val="28"/>
        </w:rPr>
        <w:br/>
        <w:t>№</w:t>
      </w:r>
      <w:r w:rsidRPr="00112D0E">
        <w:rPr>
          <w:szCs w:val="28"/>
        </w:rPr>
        <w:t xml:space="preserve"> 98, стр. 2</w:t>
      </w:r>
      <w:r>
        <w:rPr>
          <w:szCs w:val="28"/>
        </w:rPr>
        <w:t>; 2020, № 149, стр. 109</w:t>
      </w:r>
      <w:r w:rsidRPr="00112D0E">
        <w:rPr>
          <w:szCs w:val="28"/>
        </w:rPr>
        <w:t xml:space="preserve">) </w:t>
      </w:r>
      <w:r>
        <w:rPr>
          <w:szCs w:val="28"/>
        </w:rPr>
        <w:t>следующие изменения:</w:t>
      </w:r>
    </w:p>
    <w:p w:rsidR="002946FA" w:rsidRDefault="002946FA" w:rsidP="002946FA">
      <w:pPr>
        <w:ind w:firstLine="709"/>
        <w:jc w:val="both"/>
        <w:rPr>
          <w:iCs/>
        </w:rPr>
      </w:pPr>
      <w:r>
        <w:rPr>
          <w:iCs/>
        </w:rPr>
        <w:t xml:space="preserve">1)в статье 1 </w:t>
      </w:r>
      <w:r w:rsidRPr="00697E4D">
        <w:rPr>
          <w:iCs/>
        </w:rPr>
        <w:t>слова "</w:t>
      </w:r>
      <w:r>
        <w:rPr>
          <w:iCs/>
        </w:rPr>
        <w:t>расположенных</w:t>
      </w:r>
      <w:r w:rsidRPr="00697E4D">
        <w:rPr>
          <w:iCs/>
        </w:rPr>
        <w:t xml:space="preserve"> на территориях субъектов Российской Федерации, входящих в состав Дальневосточного федерального округа" заменить словами "</w:t>
      </w:r>
      <w:r>
        <w:rPr>
          <w:iCs/>
        </w:rPr>
        <w:t>расположенных в</w:t>
      </w:r>
      <w:r w:rsidRPr="00697E4D">
        <w:rPr>
          <w:iCs/>
        </w:rPr>
        <w:t xml:space="preserve"> Арктической зоне Российской Федерации и на других территориях Севера, Сибири и Дальнего Востока Российской Федерации";</w:t>
      </w:r>
    </w:p>
    <w:p w:rsidR="002946FA" w:rsidRDefault="002946FA" w:rsidP="002946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iCs/>
        </w:rPr>
        <w:t>2)</w:t>
      </w:r>
      <w:r>
        <w:rPr>
          <w:szCs w:val="28"/>
        </w:rPr>
        <w:t xml:space="preserve">в </w:t>
      </w:r>
      <w:r w:rsidRPr="009D235D">
        <w:rPr>
          <w:szCs w:val="28"/>
        </w:rPr>
        <w:t>приложени</w:t>
      </w:r>
      <w:r>
        <w:rPr>
          <w:szCs w:val="28"/>
        </w:rPr>
        <w:t>и:</w:t>
      </w:r>
    </w:p>
    <w:p w:rsidR="002946FA" w:rsidRDefault="002946FA" w:rsidP="002946FA">
      <w:pPr>
        <w:autoSpaceDE w:val="0"/>
        <w:autoSpaceDN w:val="0"/>
        <w:adjustRightInd w:val="0"/>
        <w:ind w:firstLine="709"/>
        <w:jc w:val="both"/>
        <w:rPr>
          <w:iCs/>
        </w:rPr>
      </w:pPr>
      <w:r>
        <w:rPr>
          <w:szCs w:val="28"/>
        </w:rPr>
        <w:t xml:space="preserve">а)в пункте 16 </w:t>
      </w:r>
      <w:r w:rsidRPr="00697E4D">
        <w:rPr>
          <w:iCs/>
        </w:rPr>
        <w:t>слова "</w:t>
      </w:r>
      <w:r>
        <w:rPr>
          <w:iCs/>
        </w:rPr>
        <w:t>расположенных</w:t>
      </w:r>
      <w:r w:rsidRPr="00697E4D">
        <w:rPr>
          <w:iCs/>
        </w:rPr>
        <w:t xml:space="preserve"> на территориях субъектов Российской Федерации, входящих в состав Дальневосточного федерального округа" заменить словами "</w:t>
      </w:r>
      <w:r>
        <w:rPr>
          <w:iCs/>
        </w:rPr>
        <w:t>расположенных</w:t>
      </w:r>
      <w:r w:rsidRPr="00697E4D">
        <w:rPr>
          <w:iCs/>
        </w:rPr>
        <w:t xml:space="preserve"> в Арктической зоне Российской Федерации и на других территориях Севера, Сибири и Дальнег</w:t>
      </w:r>
      <w:r>
        <w:rPr>
          <w:iCs/>
        </w:rPr>
        <w:t>о Востока Российской Федерации";</w:t>
      </w:r>
    </w:p>
    <w:p w:rsidR="002946FA" w:rsidRDefault="002946FA" w:rsidP="002946FA">
      <w:pPr>
        <w:autoSpaceDE w:val="0"/>
        <w:autoSpaceDN w:val="0"/>
        <w:adjustRightInd w:val="0"/>
        <w:ind w:firstLine="709"/>
        <w:jc w:val="both"/>
        <w:rPr>
          <w:iCs/>
        </w:rPr>
      </w:pPr>
      <w:r>
        <w:rPr>
          <w:iCs/>
        </w:rPr>
        <w:t xml:space="preserve">б)в наименовании таблицы 10 </w:t>
      </w:r>
      <w:r w:rsidRPr="00697E4D">
        <w:rPr>
          <w:iCs/>
        </w:rPr>
        <w:t>слова "</w:t>
      </w:r>
      <w:r>
        <w:rPr>
          <w:iCs/>
        </w:rPr>
        <w:t>расположенных</w:t>
      </w:r>
      <w:r w:rsidRPr="00697E4D">
        <w:rPr>
          <w:iCs/>
        </w:rPr>
        <w:t xml:space="preserve"> на территориях субъектов Российской Федерации, входящих в состав Дальневосточного федерального округа" заменить словами "</w:t>
      </w:r>
      <w:r>
        <w:rPr>
          <w:iCs/>
        </w:rPr>
        <w:t>расположенных</w:t>
      </w:r>
      <w:r w:rsidRPr="00697E4D">
        <w:rPr>
          <w:iCs/>
        </w:rPr>
        <w:t xml:space="preserve"> в Арктической зоне Российской Федерации и на других территориях Севера, Сибири и Дальнег</w:t>
      </w:r>
      <w:r>
        <w:rPr>
          <w:iCs/>
        </w:rPr>
        <w:t>о Востока Российской Федерации";</w:t>
      </w:r>
    </w:p>
    <w:p w:rsidR="002946FA" w:rsidRDefault="002946FA" w:rsidP="002946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</w:t>
      </w:r>
      <w:r>
        <w:rPr>
          <w:iCs/>
        </w:rPr>
        <w:t xml:space="preserve">в наименовании таблицы 11 </w:t>
      </w:r>
      <w:r w:rsidRPr="00697E4D">
        <w:rPr>
          <w:iCs/>
        </w:rPr>
        <w:t>слова "</w:t>
      </w:r>
      <w:r>
        <w:rPr>
          <w:iCs/>
        </w:rPr>
        <w:t>расположенных</w:t>
      </w:r>
      <w:r w:rsidRPr="00697E4D">
        <w:rPr>
          <w:iCs/>
        </w:rPr>
        <w:t xml:space="preserve"> на территориях субъектов Российской Федерации, входящих в состав Дальневосточного федерального округа" заменить словами "</w:t>
      </w:r>
      <w:r>
        <w:rPr>
          <w:iCs/>
        </w:rPr>
        <w:t>расположенных</w:t>
      </w:r>
      <w:r w:rsidRPr="00697E4D">
        <w:rPr>
          <w:iCs/>
        </w:rPr>
        <w:t xml:space="preserve"> в Арктической зоне Российской Федерации и на других территориях Севера, Сибири и Дальнег</w:t>
      </w:r>
      <w:r>
        <w:rPr>
          <w:iCs/>
        </w:rPr>
        <w:t>о Востока Российской Федерации".</w:t>
      </w:r>
    </w:p>
    <w:p w:rsidR="002946FA" w:rsidRDefault="002946FA" w:rsidP="002946FA">
      <w:pPr>
        <w:ind w:firstLine="709"/>
        <w:jc w:val="both"/>
        <w:rPr>
          <w:iCs/>
        </w:rPr>
      </w:pPr>
    </w:p>
    <w:p w:rsidR="002946FA" w:rsidRDefault="002946FA" w:rsidP="002946FA">
      <w:pPr>
        <w:ind w:firstLine="709"/>
      </w:pPr>
      <w:r w:rsidRPr="00DA325C">
        <w:t xml:space="preserve">СТАТЬЯ </w:t>
      </w:r>
      <w:r>
        <w:t>5</w:t>
      </w:r>
      <w:r w:rsidRPr="00DA325C">
        <w:t>.</w:t>
      </w:r>
    </w:p>
    <w:p w:rsidR="002946FA" w:rsidRDefault="002946FA" w:rsidP="002946F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статью 2 Закона Приморского края от 14 сентября 2020 года </w:t>
      </w:r>
      <w:r>
        <w:rPr>
          <w:szCs w:val="28"/>
        </w:rPr>
        <w:br/>
        <w:t>№ 884-КЗ "О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(Ведомости Законодательного Собрания Приморского края, 2020, № 147, стр. 24, № 154, стр. 31; 2021, № 168, стр. 14) следующее изменение:</w:t>
      </w:r>
    </w:p>
    <w:p w:rsidR="002946FA" w:rsidRPr="00697E4D" w:rsidRDefault="002946FA" w:rsidP="002946FA">
      <w:pPr>
        <w:ind w:firstLine="709"/>
        <w:jc w:val="both"/>
        <w:rPr>
          <w:iCs/>
        </w:rPr>
      </w:pPr>
      <w:r>
        <w:rPr>
          <w:iCs/>
        </w:rPr>
        <w:t xml:space="preserve">в абзаце пятом </w:t>
      </w:r>
      <w:r w:rsidRPr="00697E4D">
        <w:rPr>
          <w:iCs/>
        </w:rPr>
        <w:t xml:space="preserve">слова "расположенных на территориях субъектов Российской Федерации, входящих в состав Дальневосточного федерального </w:t>
      </w:r>
      <w:r w:rsidRPr="00697E4D">
        <w:rPr>
          <w:iCs/>
        </w:rPr>
        <w:lastRenderedPageBreak/>
        <w:t>округа" заменить словами "расположенных в Арктической зоне Российской Федерации и на других территориях Севера, Сибири и Дальнего Востока Российской Федерации"</w:t>
      </w:r>
      <w:r w:rsidR="00154499">
        <w:rPr>
          <w:iCs/>
        </w:rPr>
        <w:t>.</w:t>
      </w:r>
    </w:p>
    <w:p w:rsidR="002946FA" w:rsidRDefault="002946FA" w:rsidP="002946FA">
      <w:pPr>
        <w:ind w:firstLine="709"/>
      </w:pPr>
    </w:p>
    <w:p w:rsidR="002946FA" w:rsidRPr="008C0515" w:rsidRDefault="002946FA" w:rsidP="002946FA">
      <w:pPr>
        <w:ind w:firstLine="709"/>
        <w:jc w:val="both"/>
      </w:pPr>
      <w:r w:rsidRPr="008C0515">
        <w:t xml:space="preserve">СТАТЬЯ </w:t>
      </w:r>
      <w:r>
        <w:t>6</w:t>
      </w:r>
      <w:r w:rsidRPr="008C0515">
        <w:t>.</w:t>
      </w:r>
    </w:p>
    <w:p w:rsidR="002946FA" w:rsidRPr="00DA325C" w:rsidRDefault="002946FA" w:rsidP="002946FA">
      <w:pPr>
        <w:shd w:val="clear" w:color="auto" w:fill="FFFFFF"/>
        <w:ind w:firstLine="709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2946FA" w:rsidRPr="00DA325C" w:rsidRDefault="002946FA" w:rsidP="002946FA">
      <w:pPr>
        <w:shd w:val="clear" w:color="auto" w:fill="FFFFFF"/>
        <w:ind w:firstLine="709"/>
        <w:jc w:val="both"/>
        <w:rPr>
          <w:szCs w:val="28"/>
        </w:rPr>
      </w:pPr>
    </w:p>
    <w:p w:rsidR="002946FA" w:rsidRPr="00DA325C" w:rsidRDefault="002946FA" w:rsidP="002946FA">
      <w:pPr>
        <w:shd w:val="clear" w:color="auto" w:fill="FFFFFF"/>
        <w:ind w:firstLine="709"/>
        <w:jc w:val="both"/>
        <w:rPr>
          <w:szCs w:val="28"/>
        </w:rPr>
      </w:pPr>
    </w:p>
    <w:p w:rsidR="002946FA" w:rsidRPr="00DA325C" w:rsidRDefault="002946FA" w:rsidP="002946FA">
      <w:pPr>
        <w:shd w:val="clear" w:color="auto" w:fill="FFFFFF"/>
        <w:ind w:firstLine="709"/>
        <w:jc w:val="both"/>
        <w:rPr>
          <w:szCs w:val="28"/>
        </w:rPr>
      </w:pPr>
    </w:p>
    <w:p w:rsidR="002946FA" w:rsidRDefault="002946FA" w:rsidP="002946FA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98295E" w:rsidRDefault="0098295E" w:rsidP="002946FA">
      <w:pPr>
        <w:autoSpaceDE w:val="0"/>
        <w:autoSpaceDN w:val="0"/>
        <w:adjustRightInd w:val="0"/>
        <w:rPr>
          <w:color w:val="000000"/>
          <w:szCs w:val="28"/>
        </w:rPr>
      </w:pPr>
    </w:p>
    <w:p w:rsidR="0098295E" w:rsidRPr="004854C2" w:rsidRDefault="0098295E" w:rsidP="0098295E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  <w:bookmarkStart w:id="0" w:name="_GoBack"/>
      <w:r w:rsidRPr="004854C2">
        <w:rPr>
          <w:color w:val="2D2D2D"/>
          <w:spacing w:val="2"/>
          <w:szCs w:val="28"/>
        </w:rPr>
        <w:t>г. Владивосток</w:t>
      </w:r>
    </w:p>
    <w:p w:rsidR="0098295E" w:rsidRPr="004854C2" w:rsidRDefault="0098295E" w:rsidP="0098295E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  <w:r w:rsidRPr="004854C2">
        <w:rPr>
          <w:color w:val="2D2D2D"/>
          <w:spacing w:val="2"/>
          <w:szCs w:val="28"/>
        </w:rPr>
        <w:t>2 августа 2021 года</w:t>
      </w:r>
    </w:p>
    <w:p w:rsidR="0098295E" w:rsidRDefault="0098295E" w:rsidP="0098295E">
      <w:pPr>
        <w:shd w:val="clear" w:color="auto" w:fill="FFFFFF"/>
        <w:jc w:val="both"/>
        <w:textAlignment w:val="baseline"/>
      </w:pPr>
      <w:r w:rsidRPr="004854C2">
        <w:rPr>
          <w:color w:val="2D2D2D"/>
          <w:spacing w:val="2"/>
          <w:szCs w:val="28"/>
        </w:rPr>
        <w:t>№ 111</w:t>
      </w:r>
      <w:r>
        <w:rPr>
          <w:color w:val="2D2D2D"/>
          <w:spacing w:val="2"/>
          <w:szCs w:val="28"/>
        </w:rPr>
        <w:t>8</w:t>
      </w:r>
      <w:r w:rsidRPr="004854C2">
        <w:rPr>
          <w:color w:val="2D2D2D"/>
          <w:spacing w:val="2"/>
          <w:szCs w:val="28"/>
        </w:rPr>
        <w:t>-КЗ</w:t>
      </w:r>
    </w:p>
    <w:bookmarkEnd w:id="0"/>
    <w:p w:rsidR="0098295E" w:rsidRPr="00DA325C" w:rsidRDefault="0098295E" w:rsidP="002946FA">
      <w:pPr>
        <w:autoSpaceDE w:val="0"/>
        <w:autoSpaceDN w:val="0"/>
        <w:adjustRightInd w:val="0"/>
        <w:rPr>
          <w:color w:val="000000"/>
          <w:szCs w:val="28"/>
        </w:rPr>
      </w:pPr>
    </w:p>
    <w:p w:rsidR="00BE0544" w:rsidRDefault="00BE0544" w:rsidP="00347DEE"/>
    <w:sectPr w:rsidR="00BE0544" w:rsidSect="002946F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96A" w:rsidRDefault="00CE096A">
      <w:r>
        <w:separator/>
      </w:r>
    </w:p>
  </w:endnote>
  <w:endnote w:type="continuationSeparator" w:id="0">
    <w:p w:rsidR="00CE096A" w:rsidRDefault="00CE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96A" w:rsidRDefault="00CE096A">
      <w:r>
        <w:separator/>
      </w:r>
    </w:p>
  </w:footnote>
  <w:footnote w:type="continuationSeparator" w:id="0">
    <w:p w:rsidR="00CE096A" w:rsidRDefault="00CE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6FA" w:rsidRDefault="002946F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8295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46FA"/>
    <w:rsid w:val="0003291F"/>
    <w:rsid w:val="00070CED"/>
    <w:rsid w:val="00154499"/>
    <w:rsid w:val="002946FA"/>
    <w:rsid w:val="00345E2A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134A4"/>
    <w:rsid w:val="00832425"/>
    <w:rsid w:val="0098295E"/>
    <w:rsid w:val="00AB70F9"/>
    <w:rsid w:val="00AC31EC"/>
    <w:rsid w:val="00AF3517"/>
    <w:rsid w:val="00B14397"/>
    <w:rsid w:val="00BC0675"/>
    <w:rsid w:val="00BE0544"/>
    <w:rsid w:val="00CE096A"/>
    <w:rsid w:val="00D0192B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794E2"/>
  <w15:docId w15:val="{0D389CE6-B401-4F66-AE7E-940B55C4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2946FA"/>
    <w:rPr>
      <w:sz w:val="28"/>
    </w:rPr>
  </w:style>
  <w:style w:type="character" w:styleId="a6">
    <w:name w:val="Hyperlink"/>
    <w:uiPriority w:val="99"/>
    <w:unhideWhenUsed/>
    <w:rsid w:val="002946FA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2946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2946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6B9FC9764BC9442F171865D43582360F0A827C44EE06AF519DD159784821477E35A25D3EB8A49A7F85FDA0B05E1D40072c1k1W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2021-07-29T23:45:00Z</cp:lastPrinted>
  <dcterms:created xsi:type="dcterms:W3CDTF">2021-08-02T05:32:00Z</dcterms:created>
  <dcterms:modified xsi:type="dcterms:W3CDTF">2021-08-02T05:32:00Z</dcterms:modified>
</cp:coreProperties>
</file>