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337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20E0" w:rsidRDefault="00BA20E0" w:rsidP="00BA20E0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</w:t>
      </w:r>
      <w:r>
        <w:rPr>
          <w:b/>
          <w:szCs w:val="28"/>
        </w:rPr>
        <w:t xml:space="preserve"> ПРИМОРСКОГО КРАЯ </w:t>
      </w:r>
    </w:p>
    <w:p w:rsidR="00BA20E0" w:rsidRPr="001C4137" w:rsidRDefault="00BA20E0" w:rsidP="00BA20E0">
      <w:pPr>
        <w:jc w:val="center"/>
        <w:rPr>
          <w:b/>
          <w:szCs w:val="28"/>
        </w:rPr>
      </w:pPr>
      <w:r w:rsidRPr="003C7ED8">
        <w:rPr>
          <w:b/>
          <w:szCs w:val="28"/>
        </w:rPr>
        <w:t>"</w:t>
      </w:r>
      <w:r w:rsidRPr="001C4137">
        <w:rPr>
          <w:b/>
          <w:szCs w:val="28"/>
        </w:rPr>
        <w:t>ОБ ОБОРОТЕ ЗЕМЕЛЬ СЕЛЬСКОХОЗЯЙСТВЕННОГО НАЗНАЧЕНИЯ</w:t>
      </w:r>
      <w:r>
        <w:rPr>
          <w:b/>
          <w:szCs w:val="28"/>
        </w:rPr>
        <w:t xml:space="preserve"> НА ТЕРРИТОРИИ ПРИМОРСКОГО КРАЯ</w:t>
      </w:r>
      <w:r w:rsidRPr="003C7ED8">
        <w:rPr>
          <w:b/>
          <w:szCs w:val="28"/>
        </w:rPr>
        <w:t>"</w:t>
      </w:r>
    </w:p>
    <w:p w:rsidR="00BA20E0" w:rsidRPr="001C4137" w:rsidRDefault="00BA20E0" w:rsidP="00BA20E0">
      <w:pPr>
        <w:jc w:val="center"/>
        <w:rPr>
          <w:b/>
          <w:szCs w:val="28"/>
        </w:rPr>
      </w:pPr>
    </w:p>
    <w:p w:rsidR="00BA20E0" w:rsidRPr="009262D7" w:rsidRDefault="00BA20E0" w:rsidP="00BA20E0">
      <w:pPr>
        <w:ind w:firstLine="709"/>
        <w:jc w:val="both"/>
        <w:rPr>
          <w:szCs w:val="28"/>
        </w:rPr>
      </w:pPr>
      <w:r w:rsidRPr="009262D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июля </w:t>
      </w:r>
      <w:r>
        <w:rPr>
          <w:szCs w:val="28"/>
        </w:rPr>
        <w:br/>
        <w:t>2021 года</w:t>
      </w:r>
    </w:p>
    <w:p w:rsidR="00BA20E0" w:rsidRPr="001C4137" w:rsidRDefault="00BA20E0" w:rsidP="00BA20E0">
      <w:pPr>
        <w:ind w:firstLine="709"/>
        <w:rPr>
          <w:szCs w:val="28"/>
        </w:rPr>
      </w:pPr>
    </w:p>
    <w:p w:rsidR="00BA20E0" w:rsidRDefault="00BA20E0" w:rsidP="00BA20E0">
      <w:pPr>
        <w:ind w:firstLine="709"/>
      </w:pPr>
      <w:r>
        <w:t>СТАТЬЯ 1.</w:t>
      </w:r>
    </w:p>
    <w:p w:rsidR="00BA20E0" w:rsidRDefault="00BA20E0" w:rsidP="00BA20E0">
      <w:pPr>
        <w:autoSpaceDE w:val="0"/>
        <w:autoSpaceDN w:val="0"/>
        <w:adjustRightInd w:val="0"/>
        <w:ind w:firstLine="709"/>
        <w:jc w:val="both"/>
      </w:pPr>
      <w:r>
        <w:t xml:space="preserve">Внести в Закон Приморского края от 29 декабря 2003 года № 89-КЗ </w:t>
      </w:r>
      <w:r>
        <w:br/>
      </w:r>
      <w:r w:rsidRPr="003C7ED8">
        <w:t>"</w:t>
      </w:r>
      <w:r>
        <w:t>Об обороте земель сельскохозяйственного назначения на территории Приморского края</w:t>
      </w:r>
      <w:r w:rsidRPr="003C7ED8">
        <w:t>"</w:t>
      </w:r>
      <w:r>
        <w:t xml:space="preserve"> </w:t>
      </w:r>
      <w:r w:rsidRPr="005D0E5C">
        <w:t xml:space="preserve">(в редакции Закона Приморского края от 12 марта </w:t>
      </w:r>
      <w:r>
        <w:br/>
      </w:r>
      <w:r w:rsidRPr="005D0E5C">
        <w:t xml:space="preserve">2018 года </w:t>
      </w:r>
      <w:r>
        <w:t>№</w:t>
      </w:r>
      <w:r w:rsidRPr="005D0E5C">
        <w:t xml:space="preserve"> 248-КЗ) (Ведомости Законодательного Собрания Приморского края, 2018, </w:t>
      </w:r>
      <w:r>
        <w:t>№</w:t>
      </w:r>
      <w:r w:rsidRPr="005D0E5C">
        <w:t xml:space="preserve"> 52, стр. 61, </w:t>
      </w:r>
      <w:r>
        <w:t>№</w:t>
      </w:r>
      <w:r w:rsidRPr="005D0E5C">
        <w:t xml:space="preserve"> 62, стр. 20, </w:t>
      </w:r>
      <w:r>
        <w:t>№</w:t>
      </w:r>
      <w:r w:rsidRPr="005D0E5C">
        <w:t xml:space="preserve"> 66, стр. 61; 2019, </w:t>
      </w:r>
      <w:r>
        <w:t>№</w:t>
      </w:r>
      <w:r w:rsidRPr="005D0E5C">
        <w:t xml:space="preserve"> 104, стр. 167, </w:t>
      </w:r>
      <w:r>
        <w:t>№</w:t>
      </w:r>
      <w:r w:rsidRPr="005D0E5C">
        <w:t xml:space="preserve"> 116, стр. 121</w:t>
      </w:r>
      <w:r>
        <w:t>; 2020, № 129, стр. 33, № 136, стр. 25, № 139, стр. 32, № 144, стр. 70, № 147, стр. 24; 2021, № 178, стр. 58</w:t>
      </w:r>
      <w:r w:rsidRPr="005D0E5C">
        <w:t>) следующ</w:t>
      </w:r>
      <w:r>
        <w:t>и</w:t>
      </w:r>
      <w:r w:rsidRPr="005D0E5C">
        <w:t>е изменени</w:t>
      </w:r>
      <w:r>
        <w:t>я</w:t>
      </w:r>
      <w:r w:rsidRPr="005D0E5C">
        <w:t>:</w:t>
      </w:r>
    </w:p>
    <w:p w:rsidR="00BA20E0" w:rsidRDefault="00BA20E0" w:rsidP="00BA20E0">
      <w:pPr>
        <w:autoSpaceDE w:val="0"/>
        <w:autoSpaceDN w:val="0"/>
        <w:adjustRightInd w:val="0"/>
        <w:ind w:firstLine="709"/>
        <w:jc w:val="both"/>
      </w:pPr>
      <w:r>
        <w:t xml:space="preserve">1)часть 2 статьи 1 </w:t>
      </w:r>
      <w:r w:rsidRPr="00AD69FB">
        <w:t>дополнить словами "(за исключением жилых домов, строительство, реконструкция и эксплуатация которых допускаются на земельных участках, используемых крестьянскими (фермерскими) хозяйствами для осу</w:t>
      </w:r>
      <w:r>
        <w:t>ществления своей деятельности)";</w:t>
      </w:r>
    </w:p>
    <w:p w:rsidR="00BA20E0" w:rsidRDefault="00BA20E0" w:rsidP="00BA20E0">
      <w:pPr>
        <w:autoSpaceDE w:val="0"/>
        <w:autoSpaceDN w:val="0"/>
        <w:adjustRightInd w:val="0"/>
        <w:ind w:firstLine="709"/>
        <w:jc w:val="both"/>
      </w:pPr>
      <w:r>
        <w:t>2)в части 2 статьи 3:</w:t>
      </w:r>
    </w:p>
    <w:p w:rsidR="00BA20E0" w:rsidRDefault="00BA20E0" w:rsidP="00BA20E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а)слова</w:t>
      </w:r>
      <w:proofErr w:type="gramEnd"/>
      <w:r>
        <w:rPr>
          <w:szCs w:val="28"/>
        </w:rPr>
        <w:t xml:space="preserve"> "а также" исключить;</w:t>
      </w:r>
    </w:p>
    <w:p w:rsidR="00BA20E0" w:rsidRDefault="00BA20E0" w:rsidP="00BA20E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б)дополнить</w:t>
      </w:r>
      <w:proofErr w:type="gramEnd"/>
      <w:r>
        <w:rPr>
          <w:szCs w:val="28"/>
        </w:rPr>
        <w:t xml:space="preserve"> словами ", а также жилыми домами, строительство, реконструкция и эксплуатация которых допускаются на земельных участках, используемых крестьянскими (фермерскими) хозяйствами для осуществления своей деятельности".</w:t>
      </w:r>
    </w:p>
    <w:p w:rsidR="00BA20E0" w:rsidRDefault="00BA20E0" w:rsidP="00BA20E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20E0" w:rsidRDefault="00BA20E0" w:rsidP="00BA20E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BA20E0" w:rsidRPr="00BA20E0" w:rsidRDefault="00BA20E0" w:rsidP="00BA20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A20E0">
        <w:rPr>
          <w:rFonts w:eastAsia="Calibri"/>
          <w:szCs w:val="28"/>
          <w:lang w:eastAsia="en-US"/>
        </w:rPr>
        <w:t>Настоящий Закон вступает в силу с 1 марта 2022 года.</w:t>
      </w:r>
    </w:p>
    <w:p w:rsidR="00BA20E0" w:rsidRDefault="00BA20E0" w:rsidP="00BA20E0">
      <w:pPr>
        <w:shd w:val="clear" w:color="auto" w:fill="FFFFFF"/>
        <w:ind w:firstLine="720"/>
        <w:rPr>
          <w:szCs w:val="28"/>
        </w:rPr>
      </w:pPr>
    </w:p>
    <w:p w:rsidR="00BA20E0" w:rsidRDefault="00BA20E0" w:rsidP="00BA20E0">
      <w:pPr>
        <w:shd w:val="clear" w:color="auto" w:fill="FFFFFF"/>
        <w:ind w:firstLine="720"/>
        <w:jc w:val="both"/>
        <w:rPr>
          <w:szCs w:val="28"/>
        </w:rPr>
      </w:pPr>
    </w:p>
    <w:p w:rsidR="00BA20E0" w:rsidRDefault="00BA20E0" w:rsidP="00BA20E0">
      <w:pPr>
        <w:shd w:val="clear" w:color="auto" w:fill="FFFFFF"/>
        <w:ind w:firstLine="720"/>
        <w:jc w:val="both"/>
        <w:rPr>
          <w:szCs w:val="28"/>
        </w:rPr>
      </w:pPr>
    </w:p>
    <w:p w:rsidR="00BA20E0" w:rsidRDefault="00BA20E0" w:rsidP="00BA20E0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E3069F" w:rsidRDefault="00E3069F" w:rsidP="00BA20E0">
      <w:pPr>
        <w:autoSpaceDE w:val="0"/>
        <w:autoSpaceDN w:val="0"/>
        <w:adjustRightInd w:val="0"/>
        <w:rPr>
          <w:color w:val="000000"/>
          <w:szCs w:val="28"/>
        </w:rPr>
      </w:pPr>
    </w:p>
    <w:p w:rsidR="00E3069F" w:rsidRPr="00463146" w:rsidRDefault="00E3069F" w:rsidP="00E3069F">
      <w:pPr>
        <w:rPr>
          <w:color w:val="000000"/>
          <w:szCs w:val="28"/>
        </w:rPr>
      </w:pPr>
      <w:bookmarkStart w:id="0" w:name="_GoBack"/>
      <w:r w:rsidRPr="00463146">
        <w:rPr>
          <w:color w:val="000000"/>
          <w:szCs w:val="28"/>
        </w:rPr>
        <w:t>г. Владивосток</w:t>
      </w:r>
    </w:p>
    <w:p w:rsidR="00E3069F" w:rsidRPr="00463146" w:rsidRDefault="00E3069F" w:rsidP="00E3069F">
      <w:pPr>
        <w:rPr>
          <w:color w:val="000000"/>
          <w:szCs w:val="28"/>
        </w:rPr>
      </w:pPr>
      <w:r w:rsidRPr="00463146">
        <w:rPr>
          <w:color w:val="000000"/>
          <w:szCs w:val="28"/>
        </w:rPr>
        <w:t>2 августа 2021 года</w:t>
      </w:r>
    </w:p>
    <w:p w:rsidR="00E3069F" w:rsidRPr="00EC3A61" w:rsidRDefault="00E3069F" w:rsidP="00E3069F">
      <w:pPr>
        <w:autoSpaceDE w:val="0"/>
        <w:autoSpaceDN w:val="0"/>
        <w:adjustRightInd w:val="0"/>
        <w:rPr>
          <w:szCs w:val="28"/>
        </w:rPr>
      </w:pPr>
      <w:r w:rsidRPr="00463146">
        <w:rPr>
          <w:color w:val="000000"/>
          <w:szCs w:val="28"/>
        </w:rPr>
        <w:t>№ 11</w:t>
      </w:r>
      <w:r>
        <w:rPr>
          <w:color w:val="000000"/>
          <w:szCs w:val="28"/>
        </w:rPr>
        <w:t>1</w:t>
      </w:r>
      <w:r>
        <w:rPr>
          <w:color w:val="000000"/>
          <w:szCs w:val="28"/>
        </w:rPr>
        <w:t>6</w:t>
      </w:r>
      <w:r w:rsidRPr="00463146">
        <w:rPr>
          <w:color w:val="000000"/>
          <w:szCs w:val="28"/>
        </w:rPr>
        <w:t>-КЗ</w:t>
      </w:r>
      <w:bookmarkEnd w:id="0"/>
    </w:p>
    <w:p w:rsidR="00E3069F" w:rsidRPr="00DA325C" w:rsidRDefault="00E3069F" w:rsidP="00BA20E0">
      <w:pPr>
        <w:autoSpaceDE w:val="0"/>
        <w:autoSpaceDN w:val="0"/>
        <w:adjustRightInd w:val="0"/>
        <w:rPr>
          <w:color w:val="000000"/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489" w:rsidRDefault="00A63489">
      <w:r>
        <w:separator/>
      </w:r>
    </w:p>
  </w:endnote>
  <w:endnote w:type="continuationSeparator" w:id="0">
    <w:p w:rsidR="00A63489" w:rsidRDefault="00A63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489" w:rsidRDefault="00A63489">
      <w:r>
        <w:separator/>
      </w:r>
    </w:p>
  </w:footnote>
  <w:footnote w:type="continuationSeparator" w:id="0">
    <w:p w:rsidR="00A63489" w:rsidRDefault="00A63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0E0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97C60"/>
    <w:rsid w:val="00832425"/>
    <w:rsid w:val="00A63489"/>
    <w:rsid w:val="00AB70F9"/>
    <w:rsid w:val="00AC31EC"/>
    <w:rsid w:val="00AF3517"/>
    <w:rsid w:val="00B14397"/>
    <w:rsid w:val="00BA20E0"/>
    <w:rsid w:val="00BC0675"/>
    <w:rsid w:val="00BE0544"/>
    <w:rsid w:val="00D102A9"/>
    <w:rsid w:val="00D34604"/>
    <w:rsid w:val="00DB61CE"/>
    <w:rsid w:val="00E3069F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CC3C2"/>
  <w15:docId w15:val="{71737E54-4F54-4DF4-9605-00AF0C00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BA20E0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semiHidden/>
    <w:unhideWhenUsed/>
    <w:rsid w:val="00BA20E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BA20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2021-07-29T03:48:00Z</cp:lastPrinted>
  <dcterms:created xsi:type="dcterms:W3CDTF">2021-08-02T05:27:00Z</dcterms:created>
  <dcterms:modified xsi:type="dcterms:W3CDTF">2021-08-02T05:27:00Z</dcterms:modified>
</cp:coreProperties>
</file>