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840C9" w:rsidTr="00592391">
        <w:trPr>
          <w:cantSplit/>
          <w:trHeight w:hRule="exact" w:val="1236"/>
        </w:trPr>
        <w:tc>
          <w:tcPr>
            <w:tcW w:w="9570" w:type="dxa"/>
          </w:tcPr>
          <w:p w:rsidR="00A840C9" w:rsidRDefault="00A840C9" w:rsidP="00592391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5105400</wp:posOffset>
                      </wp:positionH>
                      <wp:positionV relativeFrom="page">
                        <wp:posOffset>552450</wp:posOffset>
                      </wp:positionV>
                      <wp:extent cx="1986915" cy="70485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6915" cy="704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840C9" w:rsidRDefault="00521B9B" w:rsidP="00A840C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D0288A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sz w:val="20"/>
                                    </w:rPr>
      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2pt;margin-top:43.5pt;width:156.4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natiQIAAP8EAAAOAAAAZHJzL2Uyb0RvYy54bWysVNuO0zAQfUfiHyy/d5NUabeJNl3thSKk&#10;5SItfIBrO42FYxvbbbIgvoWv4AmJb+gnMXaabrk8IEQeknE8c3xmzowvLvtWoh23TmhV4ewsxYgr&#10;qplQmwq/e7uaLDBynihGpFa8wg/c4cvl0ycXnSn5VDdaMm4RgChXdqbCjfemTBJHG94Sd6YNV7BZ&#10;a9sSD0u7SZglHaC3Mpmm6TzptGXGasqdg7+3wyZeRvy65tS/rmvHPZIVBm4+vm18r8M7WV6QcmOJ&#10;aQQ90CD/wKIlQsGhR6hb4gnaWvEbVCuo1U7X/ozqNtF1LSiPOUA2WfpLNvcNMTzmAsVx5lgm9/9g&#10;6avdG4sEA+0wUqQFifZf9t/33/ZfURaq0xlXgtO9ATffX+s+eIZMnbnT9L1DSt80RG34lbW6azhh&#10;wC5GJiehA44LIOvupWZwDNl6HYH62rYBEIqBAB1Uejgqw3uPaDiyWMyLbIYRhb3zNF/MonQJKcdo&#10;Y51/znWLglFhC8pHdLK7cx7yANfRJbLXUrCVkDIu7GZ9Iy3aEeiSVXxC6hDiTt2kCs5Kh7Bhe/gD&#10;JOGMsBfoRtU/Fdk0T6+nxWQ1X5xP8lU+mxTn6WKSZsV1MU/zIr9dfQ4Es7xsBGNc3QnFxw7M8r9T&#10;+DALQ+/EHkRdhYvZdDZIdMrenSaZxudPSbbCw0BK0VZ4cXQiZRD2mWKQNik9EXKwk5/px5JBDcZv&#10;rEpsg6D80AO+X/eAEnpjrdkDNITVoBeoDrcIGI22HzHqYCIr7D5sieUYyRcKmiqM72jY0ViPBlEU&#10;QivsMRrMGz+M+dZYsWkAeWhbpa+g8WoRe+KRBVAOC5iySP5wI4QxPl1Hr8d7a/kDAAD//wMAUEsD&#10;BBQABgAIAAAAIQAkt3vd4AAAAAsBAAAPAAAAZHJzL2Rvd25yZXYueG1sTI/BTsMwEETvSPyDtUhc&#10;ELVToZCGOBW0cKOHlqpnN3aTqPE6sp0m/Xu2JzjtrHY0+6ZYTrZjF+ND61BCMhPADFZOt1hL2P98&#10;PWfAQlSoVefQSLiaAMvy/q5QuXYjbs1lF2tGIRhyJaGJsc85D1VjrAoz1xuk28l5qyKtvubaq5HC&#10;bcfnQqTcqhbpQ6N6s2pMdd4NVkK69sO4xdXTev/5rTZ9PT98XA9SPj5M72/Aopninxlu+IQOJTEd&#10;3YA6sE5CJl6oSyTxSvNmSJJ0AexIapEJ4GXB/3cofwEAAP//AwBQSwECLQAUAAYACAAAACEAtoM4&#10;kv4AAADhAQAAEwAAAAAAAAAAAAAAAAAAAAAAW0NvbnRlbnRfVHlwZXNdLnhtbFBLAQItABQABgAI&#10;AAAAIQA4/SH/1gAAAJQBAAALAAAAAAAAAAAAAAAAAC8BAABfcmVscy8ucmVsc1BLAQItABQABgAI&#10;AAAAIQALznatiQIAAP8EAAAOAAAAAAAAAAAAAAAAAC4CAABkcnMvZTJvRG9jLnhtbFBLAQItABQA&#10;BgAIAAAAIQAkt3vd4AAAAAsBAAAPAAAAAAAAAAAAAAAAAOMEAABkcnMvZG93bnJldi54bWxQSwUG&#10;AAAAAAQABADzAAAA8AUAAAAA&#10;" o:allowincell="f" stroked="f">
                      <v:textbox inset="0,0,0,0">
                        <w:txbxContent>
                          <w:p w:rsidR="00A840C9" w:rsidRDefault="00521B9B" w:rsidP="00A840C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D0288A">
                              <w:rPr>
                                <w:sz w:val="20"/>
                              </w:rPr>
                              <w:t>внесен</w:t>
                            </w:r>
                            <w:bookmarkStart w:id="1" w:name="_GoBack"/>
                            <w:bookmarkEnd w:id="1"/>
                            <w:r>
                              <w:rPr>
                                <w:sz w:val="20"/>
                              </w:rPr>
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840C9" w:rsidRPr="00D215C3" w:rsidRDefault="00A840C9" w:rsidP="00592391"/>
        </w:tc>
      </w:tr>
      <w:tr w:rsidR="00A840C9" w:rsidTr="00592391">
        <w:tc>
          <w:tcPr>
            <w:tcW w:w="9570" w:type="dxa"/>
          </w:tcPr>
          <w:p w:rsidR="00A840C9" w:rsidRDefault="00A840C9" w:rsidP="005923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840C9" w:rsidRDefault="00A840C9" w:rsidP="00EF41CD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О </w:t>
      </w:r>
      <w:r w:rsidR="00EF41CD">
        <w:rPr>
          <w:b/>
          <w:szCs w:val="28"/>
        </w:rPr>
        <w:t>ВНЕСЕНИИ ИЗМЕНЕНИЙ В ЗАКОН ПРИМОРСКОГО КРАЯ</w:t>
      </w:r>
    </w:p>
    <w:p w:rsidR="00EF41CD" w:rsidRDefault="00EF41CD" w:rsidP="00EF41CD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"</w:t>
      </w:r>
      <w:r w:rsidRPr="00EF41CD">
        <w:rPr>
          <w:b/>
          <w:szCs w:val="28"/>
        </w:rPr>
        <w:t xml:space="preserve">О </w:t>
      </w:r>
      <w:r>
        <w:rPr>
          <w:b/>
          <w:szCs w:val="28"/>
        </w:rPr>
        <w:t>ЗАЩИТЕ НАСЕЛЕНИЯ И ТЕРРИТОРИИ ПРИМОРСКОГО КРАЯ ОТ ЧРЕЗВЫЧАЙНЫХ СИТУАЦИЙ ПРИРОДНОГО И ТЕХНОГЕННОГО ХАРАКТЕРА"</w:t>
      </w:r>
    </w:p>
    <w:p w:rsidR="00A840C9" w:rsidRPr="004D7228" w:rsidRDefault="00A840C9" w:rsidP="00A840C9">
      <w:pPr>
        <w:jc w:val="both"/>
        <w:rPr>
          <w:szCs w:val="28"/>
        </w:rPr>
      </w:pPr>
    </w:p>
    <w:p w:rsidR="00A840C9" w:rsidRDefault="00A840C9" w:rsidP="00523B7D">
      <w:pPr>
        <w:ind w:firstLine="709"/>
        <w:jc w:val="both"/>
        <w:rPr>
          <w:szCs w:val="28"/>
        </w:rPr>
      </w:pPr>
      <w:proofErr w:type="gramStart"/>
      <w:r w:rsidRPr="00BE225F">
        <w:rPr>
          <w:szCs w:val="28"/>
        </w:rPr>
        <w:t>Принят</w:t>
      </w:r>
      <w:proofErr w:type="gramEnd"/>
      <w:r w:rsidRPr="00BE225F">
        <w:rPr>
          <w:szCs w:val="28"/>
        </w:rPr>
        <w:t xml:space="preserve"> Законодательным Собранием Приморского края </w:t>
      </w:r>
    </w:p>
    <w:p w:rsidR="00521B9B" w:rsidRPr="00BE225F" w:rsidRDefault="00521B9B" w:rsidP="00A840C9">
      <w:pPr>
        <w:ind w:firstLine="709"/>
        <w:jc w:val="both"/>
        <w:rPr>
          <w:szCs w:val="28"/>
        </w:rPr>
      </w:pPr>
    </w:p>
    <w:p w:rsidR="003A4861" w:rsidRDefault="00A840C9" w:rsidP="00A840C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523B7D" w:rsidRDefault="00EF41CD" w:rsidP="004A2D3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Закон Приморского края от 2 декабря 1999 года № 74-КЗ</w:t>
      </w:r>
      <w:r w:rsidR="008F4B40">
        <w:rPr>
          <w:rFonts w:ascii="Times New Roman" w:hAnsi="Times New Roman" w:cs="Times New Roman"/>
          <w:sz w:val="28"/>
          <w:szCs w:val="28"/>
        </w:rPr>
        <w:t xml:space="preserve"> </w:t>
      </w:r>
      <w:r w:rsidR="008F4B40">
        <w:rPr>
          <w:rFonts w:ascii="Times New Roman" w:hAnsi="Times New Roman" w:cs="Times New Roman"/>
          <w:sz w:val="28"/>
          <w:szCs w:val="28"/>
        </w:rPr>
        <w:br/>
      </w:r>
      <w:r w:rsidR="008F4B40" w:rsidRPr="008F4B40">
        <w:rPr>
          <w:rFonts w:ascii="Times New Roman" w:hAnsi="Times New Roman" w:cs="Times New Roman"/>
          <w:sz w:val="28"/>
          <w:szCs w:val="28"/>
        </w:rPr>
        <w:t xml:space="preserve">"О защите населения и территории Приморского края от чрезвычайных ситуаций природного и техногенного характера" </w:t>
      </w:r>
      <w:r w:rsidR="00B55EC6">
        <w:rPr>
          <w:rFonts w:ascii="Times New Roman" w:hAnsi="Times New Roman" w:cs="Times New Roman"/>
          <w:sz w:val="28"/>
          <w:szCs w:val="28"/>
        </w:rPr>
        <w:t xml:space="preserve">(в редакции Закона Приморского края от </w:t>
      </w:r>
      <w:r w:rsidR="008642A1">
        <w:rPr>
          <w:rFonts w:ascii="Times New Roman" w:hAnsi="Times New Roman" w:cs="Times New Roman"/>
          <w:sz w:val="28"/>
          <w:szCs w:val="28"/>
        </w:rPr>
        <w:t>23 декабря 2020 № 977-КЗ) (</w:t>
      </w:r>
      <w:r w:rsidR="008642A1" w:rsidRPr="008F4B40">
        <w:rPr>
          <w:rFonts w:ascii="Times New Roman" w:hAnsi="Times New Roman" w:cs="Times New Roman"/>
          <w:sz w:val="28"/>
          <w:szCs w:val="28"/>
        </w:rPr>
        <w:t>Ведомости Законодательного Собрания Приморского края</w:t>
      </w:r>
      <w:r w:rsidR="008642A1">
        <w:rPr>
          <w:rFonts w:ascii="Times New Roman" w:hAnsi="Times New Roman" w:cs="Times New Roman"/>
          <w:sz w:val="28"/>
          <w:szCs w:val="28"/>
        </w:rPr>
        <w:t>, 2020, № 160, стр. 62) следующие изменения:</w:t>
      </w:r>
    </w:p>
    <w:p w:rsidR="00523B7D" w:rsidRDefault="00523B7D" w:rsidP="00523B7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1)пункт 10 статьи 7 изложить в следующей редакции:</w:t>
      </w:r>
    </w:p>
    <w:p w:rsidR="00523B7D" w:rsidRDefault="00523B7D" w:rsidP="00523B7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bCs/>
          <w:szCs w:val="28"/>
          <w:lang w:eastAsia="en-US"/>
        </w:rPr>
        <w:t>"</w:t>
      </w:r>
      <w:r w:rsidRPr="00523B7D">
        <w:rPr>
          <w:rFonts w:eastAsiaTheme="minorHAnsi"/>
          <w:bCs/>
          <w:szCs w:val="28"/>
          <w:lang w:eastAsia="en-US"/>
        </w:rPr>
        <w:t>10)</w:t>
      </w:r>
      <w:r>
        <w:rPr>
          <w:rFonts w:eastAsiaTheme="minorHAnsi"/>
          <w:szCs w:val="28"/>
          <w:lang w:eastAsia="en-US"/>
        </w:rPr>
        <w:t>утверждает положение о региональном государственном надзоре в области защиты населения и территории Приморского края от чрезвычайных ситуаций, порядок государственного надзора за реализацией органами местного самоуправления полномочий в области защиты населения и территорий от чрезвычайных ситуаций</w:t>
      </w:r>
      <w:proofErr w:type="gramStart"/>
      <w:r>
        <w:rPr>
          <w:rFonts w:eastAsiaTheme="minorHAnsi"/>
          <w:szCs w:val="28"/>
          <w:lang w:eastAsia="en-US"/>
        </w:rPr>
        <w:t>;"</w:t>
      </w:r>
      <w:proofErr w:type="gramEnd"/>
      <w:r>
        <w:rPr>
          <w:rFonts w:eastAsiaTheme="minorHAnsi"/>
          <w:szCs w:val="28"/>
          <w:lang w:eastAsia="en-US"/>
        </w:rPr>
        <w:t>;</w:t>
      </w:r>
    </w:p>
    <w:p w:rsidR="00A013D6" w:rsidRDefault="00A013D6" w:rsidP="00523B7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2)статью 8 дополнить пунктом 10</w:t>
      </w:r>
      <w:r>
        <w:rPr>
          <w:rFonts w:eastAsiaTheme="minorHAnsi"/>
          <w:szCs w:val="28"/>
          <w:vertAlign w:val="superscript"/>
          <w:lang w:eastAsia="en-US"/>
        </w:rPr>
        <w:t>1</w:t>
      </w:r>
      <w:r>
        <w:rPr>
          <w:rFonts w:eastAsiaTheme="minorHAnsi"/>
          <w:szCs w:val="28"/>
          <w:lang w:eastAsia="en-US"/>
        </w:rPr>
        <w:t xml:space="preserve"> следующего содержания:</w:t>
      </w:r>
    </w:p>
    <w:p w:rsidR="00A013D6" w:rsidRPr="00A013D6" w:rsidRDefault="00A013D6" w:rsidP="00E3014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"</w:t>
      </w:r>
      <w:r w:rsidRPr="00A013D6">
        <w:rPr>
          <w:rFonts w:eastAsiaTheme="minorHAnsi"/>
          <w:szCs w:val="28"/>
          <w:lang w:eastAsia="en-US"/>
        </w:rPr>
        <w:t>10</w:t>
      </w:r>
      <w:r w:rsidRPr="00A013D6">
        <w:rPr>
          <w:rFonts w:eastAsiaTheme="minorHAnsi"/>
          <w:szCs w:val="28"/>
          <w:vertAlign w:val="superscript"/>
          <w:lang w:eastAsia="en-US"/>
        </w:rPr>
        <w:t>1</w:t>
      </w:r>
      <w:r w:rsidRPr="00A013D6">
        <w:rPr>
          <w:rFonts w:eastAsiaTheme="minorHAnsi"/>
          <w:szCs w:val="28"/>
          <w:lang w:eastAsia="en-US"/>
        </w:rPr>
        <w:t xml:space="preserve">)осуществляет </w:t>
      </w:r>
      <w:r>
        <w:rPr>
          <w:rFonts w:eastAsiaTheme="minorHAnsi"/>
          <w:szCs w:val="28"/>
          <w:lang w:eastAsia="en-US"/>
        </w:rPr>
        <w:t>г</w:t>
      </w:r>
      <w:r w:rsidRPr="00A013D6">
        <w:rPr>
          <w:rFonts w:eastAsiaTheme="minorHAnsi"/>
          <w:bCs/>
          <w:szCs w:val="28"/>
          <w:lang w:eastAsia="en-US"/>
        </w:rPr>
        <w:t xml:space="preserve">осударственный надзор за реализацией органами местного самоуправления полномочий в области защиты населения и территорий от чрезвычайных ситуаций на основании положений Федерального </w:t>
      </w:r>
      <w:hyperlink r:id="rId8" w:history="1">
        <w:r w:rsidRPr="00E30142">
          <w:rPr>
            <w:rFonts w:eastAsiaTheme="minorHAnsi"/>
            <w:bCs/>
            <w:szCs w:val="28"/>
            <w:lang w:eastAsia="en-US"/>
          </w:rPr>
          <w:t>закона</w:t>
        </w:r>
      </w:hyperlink>
      <w:r w:rsidRPr="00A013D6">
        <w:rPr>
          <w:rFonts w:eastAsiaTheme="minorHAnsi"/>
          <w:bCs/>
          <w:szCs w:val="28"/>
          <w:lang w:eastAsia="en-US"/>
        </w:rPr>
        <w:t xml:space="preserve"> от 6 октября 2003 года </w:t>
      </w:r>
      <w:r>
        <w:rPr>
          <w:rFonts w:eastAsiaTheme="minorHAnsi"/>
          <w:bCs/>
          <w:szCs w:val="28"/>
          <w:lang w:eastAsia="en-US"/>
        </w:rPr>
        <w:t>№</w:t>
      </w:r>
      <w:r w:rsidRPr="00A013D6">
        <w:rPr>
          <w:rFonts w:eastAsiaTheme="minorHAnsi"/>
          <w:bCs/>
          <w:szCs w:val="28"/>
          <w:lang w:eastAsia="en-US"/>
        </w:rPr>
        <w:t xml:space="preserve"> 131-ФЗ "Об общих принципах организации местного самоуправления в Российской Федерации" в соответствии с порядк</w:t>
      </w:r>
      <w:r w:rsidR="00E30142">
        <w:rPr>
          <w:rFonts w:eastAsiaTheme="minorHAnsi"/>
          <w:bCs/>
          <w:szCs w:val="28"/>
          <w:lang w:eastAsia="en-US"/>
        </w:rPr>
        <w:t>ом</w:t>
      </w:r>
      <w:r w:rsidRPr="00A013D6">
        <w:rPr>
          <w:rFonts w:eastAsiaTheme="minorHAnsi"/>
          <w:bCs/>
          <w:szCs w:val="28"/>
          <w:lang w:eastAsia="en-US"/>
        </w:rPr>
        <w:t xml:space="preserve">, </w:t>
      </w:r>
      <w:r w:rsidR="00E30142">
        <w:rPr>
          <w:rFonts w:eastAsiaTheme="minorHAnsi"/>
          <w:bCs/>
          <w:szCs w:val="28"/>
          <w:lang w:eastAsia="en-US"/>
        </w:rPr>
        <w:t>утвержденным Правительством Приморского края</w:t>
      </w:r>
      <w:proofErr w:type="gramStart"/>
      <w:r w:rsidR="00E30142">
        <w:rPr>
          <w:rFonts w:eastAsiaTheme="minorHAnsi"/>
          <w:bCs/>
          <w:szCs w:val="28"/>
          <w:lang w:eastAsia="en-US"/>
        </w:rPr>
        <w:t>;"</w:t>
      </w:r>
      <w:proofErr w:type="gramEnd"/>
      <w:r w:rsidR="00E30142">
        <w:rPr>
          <w:rFonts w:eastAsiaTheme="minorHAnsi"/>
          <w:bCs/>
          <w:szCs w:val="28"/>
          <w:lang w:eastAsia="en-US"/>
        </w:rPr>
        <w:t>;</w:t>
      </w:r>
    </w:p>
    <w:p w:rsidR="00523B7D" w:rsidRDefault="00A013D6" w:rsidP="004A2D3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B00F8">
        <w:rPr>
          <w:rFonts w:ascii="Times New Roman" w:hAnsi="Times New Roman" w:cs="Times New Roman"/>
          <w:sz w:val="28"/>
          <w:szCs w:val="28"/>
        </w:rPr>
        <w:t>)статью 15 изложить в следующей редакции:</w:t>
      </w:r>
    </w:p>
    <w:p w:rsidR="00FB00F8" w:rsidRDefault="004C29E0" w:rsidP="00646E0B">
      <w:pPr>
        <w:autoSpaceDE w:val="0"/>
        <w:autoSpaceDN w:val="0"/>
        <w:adjustRightInd w:val="0"/>
        <w:ind w:left="2268" w:hanging="1559"/>
        <w:outlineLvl w:val="0"/>
        <w:rPr>
          <w:rFonts w:eastAsiaTheme="minorHAnsi"/>
          <w:bCs/>
          <w:szCs w:val="28"/>
          <w:lang w:eastAsia="en-US"/>
        </w:rPr>
      </w:pPr>
      <w:r>
        <w:rPr>
          <w:rFonts w:eastAsiaTheme="minorHAnsi"/>
          <w:bCs/>
          <w:szCs w:val="28"/>
          <w:lang w:eastAsia="en-US"/>
        </w:rPr>
        <w:t>"</w:t>
      </w:r>
      <w:r w:rsidR="00FB00F8" w:rsidRPr="00FB00F8">
        <w:rPr>
          <w:rFonts w:eastAsiaTheme="minorHAnsi"/>
          <w:bCs/>
          <w:szCs w:val="28"/>
          <w:lang w:eastAsia="en-US"/>
        </w:rPr>
        <w:t xml:space="preserve">СТАТЬЯ 15. ОСУЩЕСТВЛЕНИЕ </w:t>
      </w:r>
      <w:r w:rsidR="00FB00F8" w:rsidRPr="00D534EF">
        <w:rPr>
          <w:rFonts w:eastAsiaTheme="minorHAnsi"/>
          <w:bCs/>
          <w:szCs w:val="28"/>
          <w:lang w:eastAsia="en-US"/>
        </w:rPr>
        <w:t>РЕГИОНАЛЬНОГО</w:t>
      </w:r>
      <w:r w:rsidR="00646E0B">
        <w:rPr>
          <w:rFonts w:eastAsiaTheme="minorHAnsi"/>
          <w:bCs/>
          <w:szCs w:val="28"/>
          <w:lang w:eastAsia="en-US"/>
        </w:rPr>
        <w:t xml:space="preserve"> ГОСУДАРСТВЕННОГО</w:t>
      </w:r>
      <w:r w:rsidR="00FB00F8">
        <w:rPr>
          <w:rFonts w:eastAsiaTheme="minorHAnsi"/>
          <w:bCs/>
          <w:szCs w:val="28"/>
          <w:lang w:eastAsia="en-US"/>
        </w:rPr>
        <w:t xml:space="preserve"> </w:t>
      </w:r>
      <w:r w:rsidR="00FB00F8" w:rsidRPr="00FB00F8">
        <w:rPr>
          <w:rFonts w:eastAsiaTheme="minorHAnsi"/>
          <w:bCs/>
          <w:szCs w:val="28"/>
          <w:lang w:eastAsia="en-US"/>
        </w:rPr>
        <w:t>НАДЗОРА В ОБЛАСТИ ЗАЩИТЫ</w:t>
      </w:r>
      <w:r w:rsidR="00FB00F8">
        <w:rPr>
          <w:rFonts w:eastAsiaTheme="minorHAnsi"/>
          <w:bCs/>
          <w:szCs w:val="28"/>
          <w:lang w:eastAsia="en-US"/>
        </w:rPr>
        <w:t xml:space="preserve">  НА</w:t>
      </w:r>
      <w:r w:rsidR="00FB00F8" w:rsidRPr="00FB00F8">
        <w:rPr>
          <w:rFonts w:eastAsiaTheme="minorHAnsi"/>
          <w:bCs/>
          <w:szCs w:val="28"/>
          <w:lang w:eastAsia="en-US"/>
        </w:rPr>
        <w:t>СЕЛЕНИЯ И ТЕРРИТОРИИ</w:t>
      </w:r>
      <w:r w:rsidR="00FB00F8">
        <w:rPr>
          <w:rFonts w:eastAsiaTheme="minorHAnsi"/>
          <w:bCs/>
          <w:szCs w:val="28"/>
          <w:lang w:eastAsia="en-US"/>
        </w:rPr>
        <w:t xml:space="preserve"> </w:t>
      </w:r>
      <w:r w:rsidR="00FB00F8" w:rsidRPr="00FB00F8">
        <w:rPr>
          <w:rFonts w:eastAsiaTheme="minorHAnsi"/>
          <w:bCs/>
          <w:szCs w:val="28"/>
          <w:lang w:eastAsia="en-US"/>
        </w:rPr>
        <w:t>ПРИМОРСКОГО КРАЯ ОТ ЧРЕЗВЫЧАЙНЫХ СИТУАЦИЙ</w:t>
      </w:r>
    </w:p>
    <w:p w:rsidR="00FB00F8" w:rsidRPr="00FB00F8" w:rsidRDefault="00FB00F8" w:rsidP="00FB00F8">
      <w:pPr>
        <w:autoSpaceDE w:val="0"/>
        <w:autoSpaceDN w:val="0"/>
        <w:adjustRightInd w:val="0"/>
        <w:ind w:firstLine="708"/>
        <w:outlineLvl w:val="0"/>
        <w:rPr>
          <w:rFonts w:eastAsiaTheme="minorHAnsi"/>
          <w:bCs/>
          <w:szCs w:val="28"/>
          <w:lang w:eastAsia="en-US"/>
        </w:rPr>
      </w:pPr>
    </w:p>
    <w:p w:rsidR="00FB00F8" w:rsidRPr="00D534EF" w:rsidRDefault="00FB00F8" w:rsidP="008642A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D534EF">
        <w:rPr>
          <w:rFonts w:eastAsiaTheme="minorHAnsi"/>
          <w:szCs w:val="28"/>
          <w:lang w:eastAsia="en-US"/>
        </w:rPr>
        <w:t>Региональный государственный надзор в области защиты населения и территории Приморского края от чрезвычайных ситуаций осуществляется органом исполнительной власти Приморского края, специально уполномоченным на решение задач в области гражданской обороны, защиты населения и территории Приморского края от чрезвычайных ситуаций</w:t>
      </w:r>
      <w:r w:rsidR="00EA77E0">
        <w:rPr>
          <w:rFonts w:eastAsiaTheme="minorHAnsi"/>
          <w:szCs w:val="28"/>
          <w:lang w:eastAsia="en-US"/>
        </w:rPr>
        <w:t>,</w:t>
      </w:r>
      <w:r w:rsidRPr="00D534EF">
        <w:rPr>
          <w:rFonts w:eastAsiaTheme="minorHAnsi"/>
          <w:szCs w:val="28"/>
          <w:lang w:eastAsia="en-US"/>
        </w:rPr>
        <w:t xml:space="preserve"> в </w:t>
      </w:r>
      <w:r w:rsidRPr="00D534EF">
        <w:rPr>
          <w:rFonts w:eastAsiaTheme="minorHAnsi"/>
          <w:szCs w:val="28"/>
          <w:lang w:eastAsia="en-US"/>
        </w:rPr>
        <w:lastRenderedPageBreak/>
        <w:t>соответствии с положением, утверждаем</w:t>
      </w:r>
      <w:r w:rsidR="004C29E0">
        <w:rPr>
          <w:rFonts w:eastAsiaTheme="minorHAnsi"/>
          <w:szCs w:val="28"/>
          <w:lang w:eastAsia="en-US"/>
        </w:rPr>
        <w:t>ы</w:t>
      </w:r>
      <w:r w:rsidRPr="00D534EF">
        <w:rPr>
          <w:rFonts w:eastAsiaTheme="minorHAnsi"/>
          <w:szCs w:val="28"/>
          <w:lang w:eastAsia="en-US"/>
        </w:rPr>
        <w:t>м Правительством Приморского края</w:t>
      </w:r>
      <w:proofErr w:type="gramStart"/>
      <w:r w:rsidRPr="00D534EF">
        <w:rPr>
          <w:rFonts w:eastAsiaTheme="minorHAnsi"/>
          <w:szCs w:val="28"/>
          <w:lang w:eastAsia="en-US"/>
        </w:rPr>
        <w:t>.</w:t>
      </w:r>
      <w:r w:rsidR="00D534EF" w:rsidRPr="00D534EF">
        <w:rPr>
          <w:rFonts w:eastAsiaTheme="minorHAnsi"/>
          <w:szCs w:val="28"/>
          <w:lang w:eastAsia="en-US"/>
        </w:rPr>
        <w:t>".</w:t>
      </w:r>
      <w:proofErr w:type="gramEnd"/>
    </w:p>
    <w:p w:rsidR="00A013D6" w:rsidRDefault="00A013D6" w:rsidP="004A2D3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40C9" w:rsidRDefault="00A840C9" w:rsidP="00A840C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A840C9" w:rsidRDefault="00A840C9" w:rsidP="00A840C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A840C9" w:rsidRDefault="00A840C9" w:rsidP="00A840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0C9" w:rsidRDefault="00A840C9" w:rsidP="00A840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0C9" w:rsidRDefault="00A840C9" w:rsidP="00A840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87D16" w:rsidRDefault="00A840C9" w:rsidP="00D534EF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>Губернатор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02C4E">
        <w:rPr>
          <w:rFonts w:ascii="Times New Roman" w:hAnsi="Times New Roman" w:cs="Times New Roman"/>
          <w:sz w:val="28"/>
          <w:szCs w:val="28"/>
        </w:rPr>
        <w:tab/>
      </w:r>
      <w:r w:rsidR="00F02C4E">
        <w:rPr>
          <w:rFonts w:ascii="Times New Roman" w:hAnsi="Times New Roman" w:cs="Times New Roman"/>
          <w:sz w:val="28"/>
          <w:szCs w:val="28"/>
        </w:rPr>
        <w:tab/>
      </w:r>
      <w:r w:rsidR="00F02C4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О.Н. Кожемяко</w:t>
      </w:r>
    </w:p>
    <w:sectPr w:rsidR="00987D16" w:rsidSect="005E56E6">
      <w:headerReference w:type="default" r:id="rId9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976" w:rsidRDefault="00043976" w:rsidP="005E56E6">
      <w:r>
        <w:separator/>
      </w:r>
    </w:p>
  </w:endnote>
  <w:endnote w:type="continuationSeparator" w:id="0">
    <w:p w:rsidR="00043976" w:rsidRDefault="00043976" w:rsidP="005E5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976" w:rsidRDefault="00043976" w:rsidP="005E56E6">
      <w:r>
        <w:separator/>
      </w:r>
    </w:p>
  </w:footnote>
  <w:footnote w:type="continuationSeparator" w:id="0">
    <w:p w:rsidR="00043976" w:rsidRDefault="00043976" w:rsidP="005E56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1082353"/>
      <w:docPartObj>
        <w:docPartGallery w:val="Page Numbers (Top of Page)"/>
        <w:docPartUnique/>
      </w:docPartObj>
    </w:sdtPr>
    <w:sdtEndPr/>
    <w:sdtContent>
      <w:p w:rsidR="005E56E6" w:rsidRDefault="005E56E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288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0C9"/>
    <w:rsid w:val="0000056A"/>
    <w:rsid w:val="000070DE"/>
    <w:rsid w:val="000372B4"/>
    <w:rsid w:val="00042E95"/>
    <w:rsid w:val="00043976"/>
    <w:rsid w:val="00080054"/>
    <w:rsid w:val="000A6753"/>
    <w:rsid w:val="000B49D5"/>
    <w:rsid w:val="000D6635"/>
    <w:rsid w:val="00113F51"/>
    <w:rsid w:val="00126E0A"/>
    <w:rsid w:val="0019355C"/>
    <w:rsid w:val="0019512C"/>
    <w:rsid w:val="001C608E"/>
    <w:rsid w:val="001D0A44"/>
    <w:rsid w:val="001D6391"/>
    <w:rsid w:val="0024340B"/>
    <w:rsid w:val="0024483D"/>
    <w:rsid w:val="00283BF1"/>
    <w:rsid w:val="002A2B7D"/>
    <w:rsid w:val="002B7013"/>
    <w:rsid w:val="002B7480"/>
    <w:rsid w:val="002F37B4"/>
    <w:rsid w:val="00326FC4"/>
    <w:rsid w:val="00333EA0"/>
    <w:rsid w:val="003355CA"/>
    <w:rsid w:val="003A4861"/>
    <w:rsid w:val="003C2277"/>
    <w:rsid w:val="003D0114"/>
    <w:rsid w:val="003F5568"/>
    <w:rsid w:val="004A2D3E"/>
    <w:rsid w:val="004B1833"/>
    <w:rsid w:val="004B30DE"/>
    <w:rsid w:val="004B5063"/>
    <w:rsid w:val="004C29E0"/>
    <w:rsid w:val="004E5EDB"/>
    <w:rsid w:val="00521B9B"/>
    <w:rsid w:val="00523B7D"/>
    <w:rsid w:val="00574989"/>
    <w:rsid w:val="005E56E6"/>
    <w:rsid w:val="00646E0B"/>
    <w:rsid w:val="0067781F"/>
    <w:rsid w:val="006A678C"/>
    <w:rsid w:val="006A728B"/>
    <w:rsid w:val="006D6C4D"/>
    <w:rsid w:val="0072201C"/>
    <w:rsid w:val="00752C64"/>
    <w:rsid w:val="007567CE"/>
    <w:rsid w:val="007A0C74"/>
    <w:rsid w:val="007D1C01"/>
    <w:rsid w:val="007E28A6"/>
    <w:rsid w:val="00814515"/>
    <w:rsid w:val="00824D7F"/>
    <w:rsid w:val="00853564"/>
    <w:rsid w:val="008640B8"/>
    <w:rsid w:val="008642A1"/>
    <w:rsid w:val="0086739F"/>
    <w:rsid w:val="008F4B40"/>
    <w:rsid w:val="009001AF"/>
    <w:rsid w:val="00904945"/>
    <w:rsid w:val="009220AB"/>
    <w:rsid w:val="00956544"/>
    <w:rsid w:val="0095683E"/>
    <w:rsid w:val="009769B2"/>
    <w:rsid w:val="00987D16"/>
    <w:rsid w:val="009E7380"/>
    <w:rsid w:val="00A00062"/>
    <w:rsid w:val="00A013D6"/>
    <w:rsid w:val="00A434F8"/>
    <w:rsid w:val="00A807C5"/>
    <w:rsid w:val="00A8402D"/>
    <w:rsid w:val="00A840C9"/>
    <w:rsid w:val="00A952EA"/>
    <w:rsid w:val="00AB4907"/>
    <w:rsid w:val="00B3399B"/>
    <w:rsid w:val="00B55EC6"/>
    <w:rsid w:val="00B869C7"/>
    <w:rsid w:val="00BE25A2"/>
    <w:rsid w:val="00BE7126"/>
    <w:rsid w:val="00C414AE"/>
    <w:rsid w:val="00C46415"/>
    <w:rsid w:val="00C61323"/>
    <w:rsid w:val="00CB75BD"/>
    <w:rsid w:val="00CC45D4"/>
    <w:rsid w:val="00CE3FA3"/>
    <w:rsid w:val="00CF095E"/>
    <w:rsid w:val="00D0288A"/>
    <w:rsid w:val="00D04015"/>
    <w:rsid w:val="00D534EF"/>
    <w:rsid w:val="00E20B2F"/>
    <w:rsid w:val="00E30142"/>
    <w:rsid w:val="00E519BC"/>
    <w:rsid w:val="00EA77E0"/>
    <w:rsid w:val="00EF41CD"/>
    <w:rsid w:val="00F002E1"/>
    <w:rsid w:val="00F02C4E"/>
    <w:rsid w:val="00F375AB"/>
    <w:rsid w:val="00F540F1"/>
    <w:rsid w:val="00F67CFA"/>
    <w:rsid w:val="00F93F40"/>
    <w:rsid w:val="00FA4723"/>
    <w:rsid w:val="00FB00F8"/>
    <w:rsid w:val="00FB7EC8"/>
    <w:rsid w:val="00FD45EF"/>
    <w:rsid w:val="00FF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C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840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40C9"/>
    <w:rPr>
      <w:rFonts w:eastAsia="Times New Roman"/>
      <w:b/>
      <w:sz w:val="30"/>
      <w:szCs w:val="20"/>
      <w:lang w:eastAsia="ru-RU"/>
    </w:rPr>
  </w:style>
  <w:style w:type="paragraph" w:styleId="a3">
    <w:name w:val="No Spacing"/>
    <w:uiPriority w:val="1"/>
    <w:qFormat/>
    <w:rsid w:val="00A840C9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56E6"/>
    <w:rPr>
      <w:rFonts w:eastAsia="Times New Roman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6E6"/>
    <w:rPr>
      <w:rFonts w:eastAsia="Times New Roman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2201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201C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C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840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40C9"/>
    <w:rPr>
      <w:rFonts w:eastAsia="Times New Roman"/>
      <w:b/>
      <w:sz w:val="30"/>
      <w:szCs w:val="20"/>
      <w:lang w:eastAsia="ru-RU"/>
    </w:rPr>
  </w:style>
  <w:style w:type="paragraph" w:styleId="a3">
    <w:name w:val="No Spacing"/>
    <w:uiPriority w:val="1"/>
    <w:qFormat/>
    <w:rsid w:val="00A840C9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56E6"/>
    <w:rPr>
      <w:rFonts w:eastAsia="Times New Roman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6E6"/>
    <w:rPr>
      <w:rFonts w:eastAsia="Times New Roman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2201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201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49C545F182626AA69780EF023C8115421DAFF8BE9CBA6816B7B30D1F03986B5BB4B6519FDD26578DCF3A7DE413d1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D7264-DCDA-413F-AA17-831196583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9</cp:revision>
  <cp:lastPrinted>2021-07-07T03:52:00Z</cp:lastPrinted>
  <dcterms:created xsi:type="dcterms:W3CDTF">2021-06-23T04:30:00Z</dcterms:created>
  <dcterms:modified xsi:type="dcterms:W3CDTF">2021-07-07T03:53:00Z</dcterms:modified>
</cp:coreProperties>
</file>