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AAD" w:rsidRPr="00A01AAD" w:rsidRDefault="00A01AAD" w:rsidP="00CE2463">
      <w:pPr>
        <w:pStyle w:val="a3"/>
        <w:spacing w:before="0" w:beforeAutospacing="0" w:after="0" w:afterAutospacing="0"/>
        <w:ind w:left="6237"/>
        <w:rPr>
          <w:sz w:val="28"/>
          <w:szCs w:val="28"/>
        </w:rPr>
      </w:pPr>
      <w:bookmarkStart w:id="0" w:name="_GoBack"/>
      <w:r w:rsidRPr="00A01AAD">
        <w:rPr>
          <w:color w:val="000000"/>
          <w:sz w:val="28"/>
          <w:szCs w:val="28"/>
        </w:rPr>
        <w:t>Приложение 5</w:t>
      </w:r>
    </w:p>
    <w:p w:rsidR="00A01AAD" w:rsidRPr="00A01AAD" w:rsidRDefault="00A01AAD" w:rsidP="00CE2463">
      <w:pPr>
        <w:pStyle w:val="a3"/>
        <w:spacing w:before="0" w:beforeAutospacing="0" w:after="0" w:afterAutospacing="0"/>
        <w:ind w:left="6237"/>
        <w:rPr>
          <w:color w:val="000000"/>
          <w:sz w:val="28"/>
          <w:szCs w:val="28"/>
        </w:rPr>
      </w:pPr>
      <w:r w:rsidRPr="00A01AAD">
        <w:rPr>
          <w:color w:val="000000"/>
          <w:sz w:val="28"/>
          <w:szCs w:val="28"/>
        </w:rPr>
        <w:t>к Закону</w:t>
      </w:r>
    </w:p>
    <w:p w:rsidR="00A01AAD" w:rsidRPr="00A01AAD" w:rsidRDefault="00A01AAD" w:rsidP="00CE2463">
      <w:pPr>
        <w:pStyle w:val="a3"/>
        <w:spacing w:before="0" w:beforeAutospacing="0" w:after="0" w:afterAutospacing="0"/>
        <w:ind w:left="6237"/>
        <w:rPr>
          <w:color w:val="000000"/>
          <w:sz w:val="28"/>
          <w:szCs w:val="28"/>
        </w:rPr>
      </w:pPr>
      <w:r w:rsidRPr="00A01AAD">
        <w:rPr>
          <w:color w:val="000000"/>
          <w:sz w:val="28"/>
          <w:szCs w:val="28"/>
        </w:rPr>
        <w:t>Приморского края</w:t>
      </w:r>
    </w:p>
    <w:p w:rsidR="00A01AAD" w:rsidRPr="00FC7071" w:rsidRDefault="00CE2463" w:rsidP="00CE2463">
      <w:pPr>
        <w:pStyle w:val="a3"/>
        <w:spacing w:before="0" w:beforeAutospacing="0" w:after="0" w:afterAutospacing="0"/>
        <w:ind w:left="6237"/>
        <w:rPr>
          <w:color w:val="000000"/>
          <w:sz w:val="28"/>
          <w:szCs w:val="28"/>
        </w:rPr>
      </w:pPr>
      <w:r w:rsidRPr="00CE2463">
        <w:rPr>
          <w:color w:val="000000"/>
          <w:sz w:val="28"/>
          <w:szCs w:val="28"/>
        </w:rPr>
        <w:t>от 06.07.2021 № 1085-КЗ</w:t>
      </w:r>
    </w:p>
    <w:p w:rsidR="00FC7071" w:rsidRPr="00FC7071" w:rsidRDefault="00FC7071" w:rsidP="00CE2463">
      <w:pPr>
        <w:pStyle w:val="a3"/>
        <w:spacing w:before="0" w:beforeAutospacing="0" w:after="0" w:afterAutospacing="0"/>
        <w:ind w:left="6237"/>
        <w:rPr>
          <w:color w:val="000000"/>
          <w:sz w:val="28"/>
          <w:szCs w:val="28"/>
        </w:rPr>
      </w:pPr>
    </w:p>
    <w:p w:rsidR="00A01AAD" w:rsidRPr="00A01AAD" w:rsidRDefault="00FC7071" w:rsidP="00CE2463">
      <w:pPr>
        <w:pStyle w:val="a3"/>
        <w:spacing w:before="0" w:beforeAutospacing="0" w:after="0" w:afterAutospacing="0"/>
        <w:ind w:left="6237"/>
        <w:rPr>
          <w:color w:val="000000"/>
          <w:sz w:val="28"/>
          <w:szCs w:val="28"/>
        </w:rPr>
      </w:pPr>
      <w:r>
        <w:rPr>
          <w:color w:val="000000"/>
          <w:sz w:val="28"/>
          <w:szCs w:val="28"/>
        </w:rPr>
        <w:t xml:space="preserve">Таблица </w:t>
      </w:r>
      <w:r w:rsidR="00165E8E">
        <w:rPr>
          <w:color w:val="000000"/>
          <w:sz w:val="28"/>
          <w:szCs w:val="28"/>
        </w:rPr>
        <w:t>4</w:t>
      </w:r>
      <w:r w:rsidR="009D61D0">
        <w:rPr>
          <w:color w:val="000000"/>
          <w:sz w:val="28"/>
          <w:szCs w:val="28"/>
        </w:rPr>
        <w:t>4</w:t>
      </w:r>
    </w:p>
    <w:bookmarkEnd w:id="0"/>
    <w:p w:rsidR="00A01AAD" w:rsidRPr="00A01AAD" w:rsidRDefault="00A01AAD" w:rsidP="00A01AAD">
      <w:pPr>
        <w:spacing w:after="0" w:line="240" w:lineRule="auto"/>
        <w:jc w:val="center"/>
        <w:rPr>
          <w:rFonts w:ascii="Times New Roman" w:eastAsia="Times New Roman" w:hAnsi="Times New Roman" w:cs="Times New Roman"/>
          <w:sz w:val="28"/>
          <w:szCs w:val="28"/>
          <w:lang w:eastAsia="ru-RU"/>
        </w:rPr>
      </w:pPr>
    </w:p>
    <w:p w:rsidR="009D61D0" w:rsidRPr="009D61D0" w:rsidRDefault="009D61D0" w:rsidP="009D61D0">
      <w:pPr>
        <w:spacing w:after="0" w:line="240" w:lineRule="auto"/>
        <w:jc w:val="center"/>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 xml:space="preserve">Субсидии </w:t>
      </w:r>
    </w:p>
    <w:p w:rsidR="006F4247" w:rsidRDefault="009D61D0" w:rsidP="009D61D0">
      <w:pPr>
        <w:spacing w:after="0" w:line="240" w:lineRule="auto"/>
        <w:jc w:val="center"/>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бюджетам муниципальных образований Приморского края на капитальный ремонт фасадов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 на 2020 год</w:t>
      </w:r>
    </w:p>
    <w:p w:rsidR="00B653F2" w:rsidRPr="00A01AAD" w:rsidRDefault="00B653F2" w:rsidP="00B653F2">
      <w:pPr>
        <w:spacing w:after="0" w:line="240" w:lineRule="auto"/>
        <w:jc w:val="center"/>
        <w:rPr>
          <w:rFonts w:ascii="Times New Roman" w:eastAsia="Times New Roman" w:hAnsi="Times New Roman" w:cs="Times New Roman"/>
          <w:sz w:val="28"/>
          <w:szCs w:val="28"/>
          <w:lang w:eastAsia="ru-RU"/>
        </w:rPr>
      </w:pPr>
    </w:p>
    <w:p w:rsidR="00674222" w:rsidRDefault="00A01AAD" w:rsidP="00B9679F">
      <w:pPr>
        <w:spacing w:after="0" w:line="240" w:lineRule="auto"/>
        <w:ind w:right="-144"/>
        <w:jc w:val="right"/>
        <w:rPr>
          <w:rFonts w:ascii="Times New Roman" w:hAnsi="Times New Roman" w:cs="Times New Roman"/>
          <w:sz w:val="4"/>
          <w:szCs w:val="4"/>
        </w:rPr>
      </w:pPr>
      <w:r w:rsidRPr="00411194">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рублей</w:t>
      </w:r>
      <w:r w:rsidRPr="00411194">
        <w:rPr>
          <w:rFonts w:ascii="Times New Roman" w:eastAsia="Times New Roman" w:hAnsi="Times New Roman" w:cs="Times New Roman"/>
          <w:sz w:val="28"/>
          <w:szCs w:val="28"/>
          <w:lang w:eastAsia="ru-RU"/>
        </w:rPr>
        <w:t>)</w:t>
      </w:r>
      <w:r w:rsidR="00674222" w:rsidRPr="00674222">
        <w:rPr>
          <w:rFonts w:ascii="Times New Roman" w:hAnsi="Times New Roman" w:cs="Times New Roman"/>
          <w:sz w:val="4"/>
          <w:szCs w:val="4"/>
        </w:rPr>
        <w:t xml:space="preserve"> </w:t>
      </w:r>
    </w:p>
    <w:tbl>
      <w:tblPr>
        <w:tblW w:w="9495" w:type="dxa"/>
        <w:tblInd w:w="93" w:type="dxa"/>
        <w:tblLook w:val="04A0" w:firstRow="1" w:lastRow="0" w:firstColumn="1" w:lastColumn="0" w:noHBand="0" w:noVBand="1"/>
      </w:tblPr>
      <w:tblGrid>
        <w:gridCol w:w="3984"/>
        <w:gridCol w:w="2109"/>
        <w:gridCol w:w="2109"/>
        <w:gridCol w:w="1293"/>
      </w:tblGrid>
      <w:tr w:rsidR="0001016B" w:rsidRPr="003A1588" w:rsidTr="00220969">
        <w:trPr>
          <w:trHeight w:val="2608"/>
        </w:trPr>
        <w:tc>
          <w:tcPr>
            <w:tcW w:w="3984" w:type="dxa"/>
            <w:tcBorders>
              <w:top w:val="single" w:sz="4" w:space="0" w:color="auto"/>
              <w:left w:val="single" w:sz="4" w:space="0" w:color="auto"/>
              <w:right w:val="single" w:sz="4" w:space="0" w:color="auto"/>
            </w:tcBorders>
            <w:shd w:val="clear" w:color="auto" w:fill="auto"/>
            <w:vAlign w:val="center"/>
            <w:hideMark/>
          </w:tcPr>
          <w:p w:rsidR="0001016B" w:rsidRPr="003A1588" w:rsidRDefault="006F4247" w:rsidP="006F4247">
            <w:pPr>
              <w:spacing w:after="0" w:line="240" w:lineRule="auto"/>
              <w:jc w:val="center"/>
              <w:rPr>
                <w:rFonts w:ascii="Times New Roman" w:eastAsia="Times New Roman" w:hAnsi="Times New Roman" w:cs="Times New Roman"/>
                <w:sz w:val="28"/>
                <w:szCs w:val="28"/>
                <w:lang w:eastAsia="ru-RU"/>
              </w:rPr>
            </w:pPr>
            <w:r w:rsidRPr="006F4247">
              <w:rPr>
                <w:rFonts w:ascii="Times New Roman" w:eastAsia="Times New Roman" w:hAnsi="Times New Roman" w:cs="Times New Roman"/>
                <w:sz w:val="28"/>
                <w:szCs w:val="28"/>
                <w:lang w:eastAsia="ru-RU"/>
              </w:rPr>
              <w:t xml:space="preserve">Наименование </w:t>
            </w:r>
            <w:r>
              <w:rPr>
                <w:rFonts w:ascii="Times New Roman" w:eastAsia="Times New Roman" w:hAnsi="Times New Roman" w:cs="Times New Roman"/>
                <w:sz w:val="28"/>
                <w:szCs w:val="28"/>
                <w:lang w:eastAsia="ru-RU"/>
              </w:rPr>
              <w:br/>
            </w:r>
            <w:r w:rsidRPr="006F4247">
              <w:rPr>
                <w:rFonts w:ascii="Times New Roman" w:eastAsia="Times New Roman" w:hAnsi="Times New Roman" w:cs="Times New Roman"/>
                <w:sz w:val="28"/>
                <w:szCs w:val="28"/>
                <w:lang w:eastAsia="ru-RU"/>
              </w:rPr>
              <w:t>муниципальных образований</w:t>
            </w:r>
            <w:r>
              <w:rPr>
                <w:rFonts w:ascii="Times New Roman" w:eastAsia="Times New Roman" w:hAnsi="Times New Roman" w:cs="Times New Roman"/>
                <w:sz w:val="28"/>
                <w:szCs w:val="28"/>
                <w:lang w:eastAsia="ru-RU"/>
              </w:rPr>
              <w:t xml:space="preserve"> </w:t>
            </w:r>
            <w:r w:rsidRPr="006F4247">
              <w:rPr>
                <w:rFonts w:ascii="Times New Roman" w:eastAsia="Times New Roman" w:hAnsi="Times New Roman" w:cs="Times New Roman"/>
                <w:sz w:val="28"/>
                <w:szCs w:val="28"/>
                <w:lang w:eastAsia="ru-RU"/>
              </w:rPr>
              <w:t>Приморского края</w:t>
            </w:r>
          </w:p>
        </w:tc>
        <w:tc>
          <w:tcPr>
            <w:tcW w:w="2109" w:type="dxa"/>
            <w:tcBorders>
              <w:top w:val="single" w:sz="4" w:space="0" w:color="auto"/>
              <w:left w:val="single" w:sz="4" w:space="0" w:color="auto"/>
              <w:right w:val="single" w:sz="4" w:space="0" w:color="auto"/>
            </w:tcBorders>
            <w:shd w:val="clear" w:color="auto" w:fill="auto"/>
            <w:vAlign w:val="center"/>
            <w:hideMark/>
          </w:tcPr>
          <w:p w:rsidR="000F4894" w:rsidRPr="003A1588" w:rsidRDefault="0001016B" w:rsidP="000F4894">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Уточненный бюджет</w:t>
            </w:r>
          </w:p>
          <w:p w:rsidR="0001016B" w:rsidRPr="003A1588" w:rsidRDefault="00A01AAD" w:rsidP="00A01AAD">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2020</w:t>
            </w:r>
            <w:r w:rsidR="0001016B" w:rsidRPr="003A1588">
              <w:rPr>
                <w:rFonts w:ascii="Times New Roman" w:eastAsia="Times New Roman" w:hAnsi="Times New Roman" w:cs="Times New Roman"/>
                <w:sz w:val="28"/>
                <w:szCs w:val="28"/>
                <w:lang w:eastAsia="ru-RU"/>
              </w:rPr>
              <w:t xml:space="preserve"> года</w:t>
            </w:r>
          </w:p>
        </w:tc>
        <w:tc>
          <w:tcPr>
            <w:tcW w:w="2109" w:type="dxa"/>
            <w:tcBorders>
              <w:top w:val="single" w:sz="4" w:space="0" w:color="auto"/>
              <w:left w:val="single" w:sz="4" w:space="0" w:color="auto"/>
              <w:right w:val="single" w:sz="4" w:space="0" w:color="auto"/>
            </w:tcBorders>
            <w:shd w:val="clear" w:color="auto" w:fill="auto"/>
            <w:vAlign w:val="center"/>
            <w:hideMark/>
          </w:tcPr>
          <w:p w:rsidR="000F4894" w:rsidRPr="003A1588" w:rsidRDefault="0001016B" w:rsidP="000F4894">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Кассовое исполнение</w:t>
            </w:r>
          </w:p>
          <w:p w:rsidR="0001016B" w:rsidRPr="003A1588" w:rsidRDefault="00B72BE8" w:rsidP="00A01AAD">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за 20</w:t>
            </w:r>
            <w:r w:rsidR="00A01AAD" w:rsidRPr="003A1588">
              <w:rPr>
                <w:rFonts w:ascii="Times New Roman" w:eastAsia="Times New Roman" w:hAnsi="Times New Roman" w:cs="Times New Roman"/>
                <w:sz w:val="28"/>
                <w:szCs w:val="28"/>
                <w:lang w:eastAsia="ru-RU"/>
              </w:rPr>
              <w:t>20</w:t>
            </w:r>
            <w:r w:rsidR="0001016B" w:rsidRPr="003A1588">
              <w:rPr>
                <w:rFonts w:ascii="Times New Roman" w:eastAsia="Times New Roman" w:hAnsi="Times New Roman" w:cs="Times New Roman"/>
                <w:sz w:val="28"/>
                <w:szCs w:val="28"/>
                <w:lang w:eastAsia="ru-RU"/>
              </w:rPr>
              <w:t xml:space="preserve"> год</w:t>
            </w:r>
          </w:p>
        </w:tc>
        <w:tc>
          <w:tcPr>
            <w:tcW w:w="1293" w:type="dxa"/>
            <w:tcBorders>
              <w:top w:val="single" w:sz="4" w:space="0" w:color="auto"/>
              <w:left w:val="single" w:sz="4" w:space="0" w:color="auto"/>
              <w:right w:val="single" w:sz="4" w:space="0" w:color="auto"/>
            </w:tcBorders>
            <w:shd w:val="clear" w:color="auto" w:fill="auto"/>
            <w:vAlign w:val="center"/>
            <w:hideMark/>
          </w:tcPr>
          <w:p w:rsidR="000F4894" w:rsidRPr="003A1588" w:rsidRDefault="000F4894" w:rsidP="000F4894">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Про</w:t>
            </w:r>
            <w:r w:rsidR="0001016B" w:rsidRPr="003A1588">
              <w:rPr>
                <w:rFonts w:ascii="Times New Roman" w:eastAsia="Times New Roman" w:hAnsi="Times New Roman" w:cs="Times New Roman"/>
                <w:sz w:val="28"/>
                <w:szCs w:val="28"/>
                <w:lang w:eastAsia="ru-RU"/>
              </w:rPr>
              <w:t>цент исполне</w:t>
            </w:r>
            <w:r w:rsidRPr="003A1588">
              <w:rPr>
                <w:rFonts w:ascii="Times New Roman" w:eastAsia="Times New Roman" w:hAnsi="Times New Roman" w:cs="Times New Roman"/>
                <w:sz w:val="28"/>
                <w:szCs w:val="28"/>
                <w:lang w:eastAsia="ru-RU"/>
              </w:rPr>
              <w:t>-</w:t>
            </w:r>
            <w:r w:rsidR="0001016B" w:rsidRPr="003A1588">
              <w:rPr>
                <w:rFonts w:ascii="Times New Roman" w:eastAsia="Times New Roman" w:hAnsi="Times New Roman" w:cs="Times New Roman"/>
                <w:sz w:val="28"/>
                <w:szCs w:val="28"/>
                <w:lang w:eastAsia="ru-RU"/>
              </w:rPr>
              <w:t xml:space="preserve">ния к уточнен-ному </w:t>
            </w:r>
          </w:p>
          <w:p w:rsidR="002137EC" w:rsidRPr="003A1588" w:rsidRDefault="00411194" w:rsidP="00A01AAD">
            <w:pPr>
              <w:spacing w:after="0" w:line="240" w:lineRule="auto"/>
              <w:jc w:val="center"/>
              <w:rPr>
                <w:rFonts w:ascii="Times New Roman" w:eastAsia="Times New Roman" w:hAnsi="Times New Roman" w:cs="Times New Roman"/>
                <w:sz w:val="28"/>
                <w:szCs w:val="28"/>
                <w:lang w:eastAsia="ru-RU"/>
              </w:rPr>
            </w:pPr>
            <w:r w:rsidRPr="003A1588">
              <w:rPr>
                <w:rFonts w:ascii="Times New Roman" w:eastAsia="Times New Roman" w:hAnsi="Times New Roman" w:cs="Times New Roman"/>
                <w:sz w:val="28"/>
                <w:szCs w:val="28"/>
                <w:lang w:eastAsia="ru-RU"/>
              </w:rPr>
              <w:t>бюджету 20</w:t>
            </w:r>
            <w:r w:rsidR="00A01AAD" w:rsidRPr="003A1588">
              <w:rPr>
                <w:rFonts w:ascii="Times New Roman" w:eastAsia="Times New Roman" w:hAnsi="Times New Roman" w:cs="Times New Roman"/>
                <w:sz w:val="28"/>
                <w:szCs w:val="28"/>
                <w:lang w:eastAsia="ru-RU"/>
              </w:rPr>
              <w:t>20</w:t>
            </w:r>
            <w:r w:rsidR="0001016B" w:rsidRPr="003A1588">
              <w:rPr>
                <w:rFonts w:ascii="Times New Roman" w:eastAsia="Times New Roman" w:hAnsi="Times New Roman" w:cs="Times New Roman"/>
                <w:sz w:val="28"/>
                <w:szCs w:val="28"/>
                <w:lang w:eastAsia="ru-RU"/>
              </w:rPr>
              <w:t xml:space="preserve"> года</w:t>
            </w:r>
          </w:p>
        </w:tc>
      </w:tr>
      <w:tr w:rsidR="009D61D0" w:rsidRPr="009D61D0" w:rsidTr="00220969">
        <w:trPr>
          <w:cantSplit/>
          <w:trHeight w:val="340"/>
        </w:trPr>
        <w:tc>
          <w:tcPr>
            <w:tcW w:w="3984" w:type="dxa"/>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hideMark/>
          </w:tcPr>
          <w:p w:rsidR="009D61D0" w:rsidRPr="009D61D0" w:rsidRDefault="009D61D0" w:rsidP="009D61D0">
            <w:pPr>
              <w:spacing w:after="0" w:line="240" w:lineRule="auto"/>
              <w:ind w:left="57" w:right="57"/>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Владивостокский городской округ</w:t>
            </w:r>
          </w:p>
        </w:tc>
        <w:tc>
          <w:tcPr>
            <w:tcW w:w="21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94 000 000,00</w:t>
            </w:r>
          </w:p>
        </w:tc>
        <w:tc>
          <w:tcPr>
            <w:tcW w:w="2109"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93 843 741,62</w:t>
            </w:r>
          </w:p>
        </w:tc>
        <w:tc>
          <w:tcPr>
            <w:tcW w:w="1293"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sz w:val="28"/>
                <w:szCs w:val="28"/>
                <w:lang w:eastAsia="ru-RU"/>
              </w:rPr>
            </w:pPr>
            <w:r w:rsidRPr="009D61D0">
              <w:rPr>
                <w:rFonts w:ascii="Times New Roman" w:eastAsia="Times New Roman" w:hAnsi="Times New Roman" w:cs="Times New Roman"/>
                <w:sz w:val="28"/>
                <w:szCs w:val="28"/>
                <w:lang w:eastAsia="ru-RU"/>
              </w:rPr>
              <w:t>99,8</w:t>
            </w:r>
          </w:p>
        </w:tc>
      </w:tr>
      <w:tr w:rsidR="009D61D0" w:rsidRPr="009D61D0" w:rsidTr="00220969">
        <w:trPr>
          <w:cantSplit/>
          <w:trHeight w:val="340"/>
        </w:trPr>
        <w:tc>
          <w:tcPr>
            <w:tcW w:w="3984" w:type="dxa"/>
            <w:tcBorders>
              <w:top w:val="nil"/>
              <w:left w:val="single" w:sz="4" w:space="0" w:color="auto"/>
              <w:bottom w:val="single" w:sz="4" w:space="0" w:color="auto"/>
              <w:right w:val="single" w:sz="4" w:space="0" w:color="auto"/>
            </w:tcBorders>
            <w:shd w:val="clear" w:color="auto" w:fill="auto"/>
            <w:noWrap/>
            <w:tcMar>
              <w:left w:w="0" w:type="dxa"/>
              <w:right w:w="0" w:type="dxa"/>
            </w:tcMar>
            <w:hideMark/>
          </w:tcPr>
          <w:p w:rsidR="009D61D0" w:rsidRPr="009D61D0" w:rsidRDefault="009D61D0" w:rsidP="009D61D0">
            <w:pPr>
              <w:spacing w:after="0" w:line="240" w:lineRule="auto"/>
              <w:ind w:left="57" w:right="57"/>
              <w:rPr>
                <w:rFonts w:ascii="Times New Roman" w:eastAsia="Times New Roman" w:hAnsi="Times New Roman" w:cs="Times New Roman"/>
                <w:b/>
                <w:bCs/>
                <w:sz w:val="28"/>
                <w:szCs w:val="28"/>
                <w:lang w:eastAsia="ru-RU"/>
              </w:rPr>
            </w:pPr>
            <w:r w:rsidRPr="009D61D0">
              <w:rPr>
                <w:rFonts w:ascii="Times New Roman" w:eastAsia="Times New Roman" w:hAnsi="Times New Roman" w:cs="Times New Roman"/>
                <w:b/>
                <w:bCs/>
                <w:sz w:val="28"/>
                <w:szCs w:val="28"/>
                <w:lang w:eastAsia="ru-RU"/>
              </w:rPr>
              <w:t>Итого</w:t>
            </w:r>
          </w:p>
        </w:tc>
        <w:tc>
          <w:tcPr>
            <w:tcW w:w="2109" w:type="dxa"/>
            <w:tcBorders>
              <w:top w:val="nil"/>
              <w:left w:val="nil"/>
              <w:bottom w:val="single" w:sz="4" w:space="0" w:color="auto"/>
              <w:right w:val="single" w:sz="4" w:space="0" w:color="auto"/>
            </w:tcBorders>
            <w:shd w:val="clear" w:color="000000" w:fill="FFFFFF"/>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b/>
                <w:bCs/>
                <w:sz w:val="28"/>
                <w:szCs w:val="28"/>
                <w:lang w:eastAsia="ru-RU"/>
              </w:rPr>
            </w:pPr>
            <w:r w:rsidRPr="009D61D0">
              <w:rPr>
                <w:rFonts w:ascii="Times New Roman" w:eastAsia="Times New Roman" w:hAnsi="Times New Roman" w:cs="Times New Roman"/>
                <w:b/>
                <w:bCs/>
                <w:sz w:val="28"/>
                <w:szCs w:val="28"/>
                <w:lang w:eastAsia="ru-RU"/>
              </w:rPr>
              <w:t>94 000 000,00</w:t>
            </w:r>
          </w:p>
        </w:tc>
        <w:tc>
          <w:tcPr>
            <w:tcW w:w="2109" w:type="dxa"/>
            <w:tcBorders>
              <w:top w:val="nil"/>
              <w:left w:val="nil"/>
              <w:bottom w:val="single" w:sz="4" w:space="0" w:color="auto"/>
              <w:right w:val="single" w:sz="4" w:space="0" w:color="auto"/>
            </w:tcBorders>
            <w:shd w:val="clear" w:color="000000" w:fill="FFFFFF"/>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b/>
                <w:bCs/>
                <w:sz w:val="28"/>
                <w:szCs w:val="28"/>
                <w:lang w:eastAsia="ru-RU"/>
              </w:rPr>
            </w:pPr>
            <w:r w:rsidRPr="009D61D0">
              <w:rPr>
                <w:rFonts w:ascii="Times New Roman" w:eastAsia="Times New Roman" w:hAnsi="Times New Roman" w:cs="Times New Roman"/>
                <w:b/>
                <w:bCs/>
                <w:sz w:val="28"/>
                <w:szCs w:val="28"/>
                <w:lang w:eastAsia="ru-RU"/>
              </w:rPr>
              <w:t>93 843 741,62</w:t>
            </w:r>
          </w:p>
        </w:tc>
        <w:tc>
          <w:tcPr>
            <w:tcW w:w="1293" w:type="dxa"/>
            <w:tcBorders>
              <w:top w:val="nil"/>
              <w:left w:val="nil"/>
              <w:bottom w:val="single" w:sz="4" w:space="0" w:color="auto"/>
              <w:right w:val="single" w:sz="4" w:space="0" w:color="auto"/>
            </w:tcBorders>
            <w:shd w:val="clear" w:color="auto" w:fill="auto"/>
            <w:noWrap/>
            <w:tcMar>
              <w:left w:w="0" w:type="dxa"/>
              <w:right w:w="0" w:type="dxa"/>
            </w:tcMar>
            <w:vAlign w:val="bottom"/>
            <w:hideMark/>
          </w:tcPr>
          <w:p w:rsidR="009D61D0" w:rsidRPr="009D61D0" w:rsidRDefault="009D61D0" w:rsidP="009D61D0">
            <w:pPr>
              <w:spacing w:after="0" w:line="240" w:lineRule="auto"/>
              <w:ind w:left="57" w:right="57"/>
              <w:jc w:val="right"/>
              <w:rPr>
                <w:rFonts w:ascii="Times New Roman" w:eastAsia="Times New Roman" w:hAnsi="Times New Roman" w:cs="Times New Roman"/>
                <w:b/>
                <w:bCs/>
                <w:sz w:val="28"/>
                <w:szCs w:val="28"/>
                <w:lang w:eastAsia="ru-RU"/>
              </w:rPr>
            </w:pPr>
            <w:r w:rsidRPr="009D61D0">
              <w:rPr>
                <w:rFonts w:ascii="Times New Roman" w:eastAsia="Times New Roman" w:hAnsi="Times New Roman" w:cs="Times New Roman"/>
                <w:b/>
                <w:bCs/>
                <w:sz w:val="28"/>
                <w:szCs w:val="28"/>
                <w:lang w:eastAsia="ru-RU"/>
              </w:rPr>
              <w:t>99,8</w:t>
            </w:r>
          </w:p>
        </w:tc>
      </w:tr>
    </w:tbl>
    <w:p w:rsidR="00551220" w:rsidRPr="0001016B" w:rsidRDefault="00551220" w:rsidP="00605751">
      <w:pPr>
        <w:rPr>
          <w:rFonts w:ascii="Times New Roman" w:hAnsi="Times New Roman" w:cs="Times New Roman"/>
        </w:rPr>
      </w:pPr>
    </w:p>
    <w:sectPr w:rsidR="00551220" w:rsidRPr="0001016B" w:rsidSect="00605751">
      <w:headerReference w:type="default" r:id="rId7"/>
      <w:pgSz w:w="11906" w:h="16838"/>
      <w:pgMar w:top="851" w:right="851" w:bottom="62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2C0" w:rsidRDefault="009F22C0" w:rsidP="00E73205">
      <w:pPr>
        <w:spacing w:after="0" w:line="240" w:lineRule="auto"/>
      </w:pPr>
      <w:r>
        <w:separator/>
      </w:r>
    </w:p>
  </w:endnote>
  <w:endnote w:type="continuationSeparator" w:id="0">
    <w:p w:rsidR="009F22C0" w:rsidRDefault="009F22C0" w:rsidP="00E7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2C0" w:rsidRDefault="009F22C0" w:rsidP="00E73205">
      <w:pPr>
        <w:spacing w:after="0" w:line="240" w:lineRule="auto"/>
      </w:pPr>
      <w:r>
        <w:separator/>
      </w:r>
    </w:p>
  </w:footnote>
  <w:footnote w:type="continuationSeparator" w:id="0">
    <w:p w:rsidR="009F22C0" w:rsidRDefault="009F22C0" w:rsidP="00E73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184691"/>
      <w:docPartObj>
        <w:docPartGallery w:val="Page Numbers (Top of Page)"/>
        <w:docPartUnique/>
      </w:docPartObj>
    </w:sdtPr>
    <w:sdtEndPr>
      <w:rPr>
        <w:rFonts w:ascii="Times New Roman" w:hAnsi="Times New Roman" w:cs="Times New Roman"/>
        <w:sz w:val="28"/>
        <w:szCs w:val="28"/>
      </w:rPr>
    </w:sdtEndPr>
    <w:sdtContent>
      <w:p w:rsidR="002137EC" w:rsidRPr="002137EC" w:rsidRDefault="002137EC">
        <w:pPr>
          <w:pStyle w:val="a4"/>
          <w:jc w:val="center"/>
          <w:rPr>
            <w:rFonts w:ascii="Times New Roman" w:hAnsi="Times New Roman" w:cs="Times New Roman"/>
            <w:sz w:val="28"/>
            <w:szCs w:val="28"/>
          </w:rPr>
        </w:pPr>
        <w:r w:rsidRPr="002137EC">
          <w:rPr>
            <w:rFonts w:ascii="Times New Roman" w:hAnsi="Times New Roman" w:cs="Times New Roman"/>
            <w:sz w:val="28"/>
            <w:szCs w:val="28"/>
          </w:rPr>
          <w:fldChar w:fldCharType="begin"/>
        </w:r>
        <w:r w:rsidRPr="002137EC">
          <w:rPr>
            <w:rFonts w:ascii="Times New Roman" w:hAnsi="Times New Roman" w:cs="Times New Roman"/>
            <w:sz w:val="28"/>
            <w:szCs w:val="28"/>
          </w:rPr>
          <w:instrText>PAGE   \* MERGEFORMAT</w:instrText>
        </w:r>
        <w:r w:rsidRPr="002137EC">
          <w:rPr>
            <w:rFonts w:ascii="Times New Roman" w:hAnsi="Times New Roman" w:cs="Times New Roman"/>
            <w:sz w:val="28"/>
            <w:szCs w:val="28"/>
          </w:rPr>
          <w:fldChar w:fldCharType="separate"/>
        </w:r>
        <w:r w:rsidR="009D234E">
          <w:rPr>
            <w:rFonts w:ascii="Times New Roman" w:hAnsi="Times New Roman" w:cs="Times New Roman"/>
            <w:noProof/>
            <w:sz w:val="28"/>
            <w:szCs w:val="28"/>
          </w:rPr>
          <w:t>2</w:t>
        </w:r>
        <w:r w:rsidRPr="002137EC">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16B"/>
    <w:rsid w:val="0000094E"/>
    <w:rsid w:val="0001016B"/>
    <w:rsid w:val="00043377"/>
    <w:rsid w:val="00082DF6"/>
    <w:rsid w:val="0009098C"/>
    <w:rsid w:val="000955D7"/>
    <w:rsid w:val="000C6109"/>
    <w:rsid w:val="000F4894"/>
    <w:rsid w:val="000F4ADB"/>
    <w:rsid w:val="000F5496"/>
    <w:rsid w:val="001036CF"/>
    <w:rsid w:val="001236F8"/>
    <w:rsid w:val="0015083F"/>
    <w:rsid w:val="00157527"/>
    <w:rsid w:val="00165E8E"/>
    <w:rsid w:val="00204057"/>
    <w:rsid w:val="002137EC"/>
    <w:rsid w:val="00220969"/>
    <w:rsid w:val="00255EEE"/>
    <w:rsid w:val="002679F0"/>
    <w:rsid w:val="002A5469"/>
    <w:rsid w:val="002C7FC9"/>
    <w:rsid w:val="00304558"/>
    <w:rsid w:val="00316BE6"/>
    <w:rsid w:val="003A01F9"/>
    <w:rsid w:val="003A1588"/>
    <w:rsid w:val="003B25D0"/>
    <w:rsid w:val="003D0E93"/>
    <w:rsid w:val="003D293C"/>
    <w:rsid w:val="003E1141"/>
    <w:rsid w:val="003E159E"/>
    <w:rsid w:val="003E686F"/>
    <w:rsid w:val="00411194"/>
    <w:rsid w:val="00416F81"/>
    <w:rsid w:val="0043278F"/>
    <w:rsid w:val="00432921"/>
    <w:rsid w:val="00446A7C"/>
    <w:rsid w:val="00452BD1"/>
    <w:rsid w:val="00494127"/>
    <w:rsid w:val="004B38C1"/>
    <w:rsid w:val="004C1DF2"/>
    <w:rsid w:val="004C6E4E"/>
    <w:rsid w:val="004E6757"/>
    <w:rsid w:val="004E6D1C"/>
    <w:rsid w:val="0050562A"/>
    <w:rsid w:val="005324C1"/>
    <w:rsid w:val="005473DF"/>
    <w:rsid w:val="00551220"/>
    <w:rsid w:val="005541F5"/>
    <w:rsid w:val="00580A53"/>
    <w:rsid w:val="00584516"/>
    <w:rsid w:val="005B56EF"/>
    <w:rsid w:val="005C568C"/>
    <w:rsid w:val="005F47C3"/>
    <w:rsid w:val="00605751"/>
    <w:rsid w:val="006314DA"/>
    <w:rsid w:val="00635ACF"/>
    <w:rsid w:val="00646C29"/>
    <w:rsid w:val="00661F6C"/>
    <w:rsid w:val="006676A7"/>
    <w:rsid w:val="00674222"/>
    <w:rsid w:val="00682EE4"/>
    <w:rsid w:val="00684521"/>
    <w:rsid w:val="006E02E8"/>
    <w:rsid w:val="006F4247"/>
    <w:rsid w:val="00710E43"/>
    <w:rsid w:val="00713E15"/>
    <w:rsid w:val="00716C73"/>
    <w:rsid w:val="00736C7D"/>
    <w:rsid w:val="0074264A"/>
    <w:rsid w:val="00797DB0"/>
    <w:rsid w:val="007B6EF3"/>
    <w:rsid w:val="0086070A"/>
    <w:rsid w:val="00862CE0"/>
    <w:rsid w:val="00872A7E"/>
    <w:rsid w:val="00886599"/>
    <w:rsid w:val="0089176E"/>
    <w:rsid w:val="0089482B"/>
    <w:rsid w:val="008D7DAA"/>
    <w:rsid w:val="009273DD"/>
    <w:rsid w:val="00936E52"/>
    <w:rsid w:val="00992C2F"/>
    <w:rsid w:val="00994511"/>
    <w:rsid w:val="009A4F07"/>
    <w:rsid w:val="009C4B35"/>
    <w:rsid w:val="009D234E"/>
    <w:rsid w:val="009D61D0"/>
    <w:rsid w:val="009E2A66"/>
    <w:rsid w:val="009F031E"/>
    <w:rsid w:val="009F22C0"/>
    <w:rsid w:val="009F4023"/>
    <w:rsid w:val="00A01AAD"/>
    <w:rsid w:val="00A10733"/>
    <w:rsid w:val="00A125BB"/>
    <w:rsid w:val="00A506EE"/>
    <w:rsid w:val="00A70FE1"/>
    <w:rsid w:val="00A7648F"/>
    <w:rsid w:val="00A962B4"/>
    <w:rsid w:val="00AC4EAC"/>
    <w:rsid w:val="00AE1ACA"/>
    <w:rsid w:val="00AF13FD"/>
    <w:rsid w:val="00B020B7"/>
    <w:rsid w:val="00B25EEF"/>
    <w:rsid w:val="00B653F2"/>
    <w:rsid w:val="00B72BE8"/>
    <w:rsid w:val="00B8302B"/>
    <w:rsid w:val="00B9679F"/>
    <w:rsid w:val="00BA1A02"/>
    <w:rsid w:val="00BE4FD5"/>
    <w:rsid w:val="00C07FA7"/>
    <w:rsid w:val="00C155A4"/>
    <w:rsid w:val="00C26039"/>
    <w:rsid w:val="00C72021"/>
    <w:rsid w:val="00CD169B"/>
    <w:rsid w:val="00CE2463"/>
    <w:rsid w:val="00CF2486"/>
    <w:rsid w:val="00D24331"/>
    <w:rsid w:val="00D43452"/>
    <w:rsid w:val="00D93DF9"/>
    <w:rsid w:val="00DB1ACB"/>
    <w:rsid w:val="00DD24D1"/>
    <w:rsid w:val="00DF4A25"/>
    <w:rsid w:val="00E229E2"/>
    <w:rsid w:val="00E73205"/>
    <w:rsid w:val="00EE5E55"/>
    <w:rsid w:val="00F13E63"/>
    <w:rsid w:val="00F46CCD"/>
    <w:rsid w:val="00F5118E"/>
    <w:rsid w:val="00F53D7A"/>
    <w:rsid w:val="00F540E9"/>
    <w:rsid w:val="00F8263D"/>
    <w:rsid w:val="00FA6A26"/>
    <w:rsid w:val="00FC7071"/>
    <w:rsid w:val="00FD25F2"/>
    <w:rsid w:val="00FF3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2D1098-83D5-4F1A-BA33-E31E9FA6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016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E7320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73205"/>
  </w:style>
  <w:style w:type="paragraph" w:styleId="a6">
    <w:name w:val="footer"/>
    <w:basedOn w:val="a"/>
    <w:link w:val="a7"/>
    <w:uiPriority w:val="99"/>
    <w:unhideWhenUsed/>
    <w:rsid w:val="00E7320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73205"/>
  </w:style>
  <w:style w:type="paragraph" w:styleId="a8">
    <w:name w:val="Balloon Text"/>
    <w:basedOn w:val="a"/>
    <w:link w:val="a9"/>
    <w:uiPriority w:val="99"/>
    <w:semiHidden/>
    <w:unhideWhenUsed/>
    <w:rsid w:val="001036C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036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95137">
      <w:bodyDiv w:val="1"/>
      <w:marLeft w:val="0"/>
      <w:marRight w:val="0"/>
      <w:marTop w:val="0"/>
      <w:marBottom w:val="0"/>
      <w:divBdr>
        <w:top w:val="none" w:sz="0" w:space="0" w:color="auto"/>
        <w:left w:val="none" w:sz="0" w:space="0" w:color="auto"/>
        <w:bottom w:val="none" w:sz="0" w:space="0" w:color="auto"/>
        <w:right w:val="none" w:sz="0" w:space="0" w:color="auto"/>
      </w:divBdr>
    </w:div>
    <w:div w:id="85082723">
      <w:bodyDiv w:val="1"/>
      <w:marLeft w:val="0"/>
      <w:marRight w:val="0"/>
      <w:marTop w:val="0"/>
      <w:marBottom w:val="0"/>
      <w:divBdr>
        <w:top w:val="none" w:sz="0" w:space="0" w:color="auto"/>
        <w:left w:val="none" w:sz="0" w:space="0" w:color="auto"/>
        <w:bottom w:val="none" w:sz="0" w:space="0" w:color="auto"/>
        <w:right w:val="none" w:sz="0" w:space="0" w:color="auto"/>
      </w:divBdr>
    </w:div>
    <w:div w:id="89396306">
      <w:bodyDiv w:val="1"/>
      <w:marLeft w:val="0"/>
      <w:marRight w:val="0"/>
      <w:marTop w:val="0"/>
      <w:marBottom w:val="0"/>
      <w:divBdr>
        <w:top w:val="none" w:sz="0" w:space="0" w:color="auto"/>
        <w:left w:val="none" w:sz="0" w:space="0" w:color="auto"/>
        <w:bottom w:val="none" w:sz="0" w:space="0" w:color="auto"/>
        <w:right w:val="none" w:sz="0" w:space="0" w:color="auto"/>
      </w:divBdr>
    </w:div>
    <w:div w:id="127091592">
      <w:bodyDiv w:val="1"/>
      <w:marLeft w:val="0"/>
      <w:marRight w:val="0"/>
      <w:marTop w:val="0"/>
      <w:marBottom w:val="0"/>
      <w:divBdr>
        <w:top w:val="none" w:sz="0" w:space="0" w:color="auto"/>
        <w:left w:val="none" w:sz="0" w:space="0" w:color="auto"/>
        <w:bottom w:val="none" w:sz="0" w:space="0" w:color="auto"/>
        <w:right w:val="none" w:sz="0" w:space="0" w:color="auto"/>
      </w:divBdr>
    </w:div>
    <w:div w:id="246227798">
      <w:bodyDiv w:val="1"/>
      <w:marLeft w:val="0"/>
      <w:marRight w:val="0"/>
      <w:marTop w:val="0"/>
      <w:marBottom w:val="0"/>
      <w:divBdr>
        <w:top w:val="none" w:sz="0" w:space="0" w:color="auto"/>
        <w:left w:val="none" w:sz="0" w:space="0" w:color="auto"/>
        <w:bottom w:val="none" w:sz="0" w:space="0" w:color="auto"/>
        <w:right w:val="none" w:sz="0" w:space="0" w:color="auto"/>
      </w:divBdr>
    </w:div>
    <w:div w:id="251090825">
      <w:bodyDiv w:val="1"/>
      <w:marLeft w:val="0"/>
      <w:marRight w:val="0"/>
      <w:marTop w:val="0"/>
      <w:marBottom w:val="0"/>
      <w:divBdr>
        <w:top w:val="none" w:sz="0" w:space="0" w:color="auto"/>
        <w:left w:val="none" w:sz="0" w:space="0" w:color="auto"/>
        <w:bottom w:val="none" w:sz="0" w:space="0" w:color="auto"/>
        <w:right w:val="none" w:sz="0" w:space="0" w:color="auto"/>
      </w:divBdr>
    </w:div>
    <w:div w:id="315229574">
      <w:bodyDiv w:val="1"/>
      <w:marLeft w:val="0"/>
      <w:marRight w:val="0"/>
      <w:marTop w:val="0"/>
      <w:marBottom w:val="0"/>
      <w:divBdr>
        <w:top w:val="none" w:sz="0" w:space="0" w:color="auto"/>
        <w:left w:val="none" w:sz="0" w:space="0" w:color="auto"/>
        <w:bottom w:val="none" w:sz="0" w:space="0" w:color="auto"/>
        <w:right w:val="none" w:sz="0" w:space="0" w:color="auto"/>
      </w:divBdr>
    </w:div>
    <w:div w:id="324482977">
      <w:bodyDiv w:val="1"/>
      <w:marLeft w:val="0"/>
      <w:marRight w:val="0"/>
      <w:marTop w:val="0"/>
      <w:marBottom w:val="0"/>
      <w:divBdr>
        <w:top w:val="none" w:sz="0" w:space="0" w:color="auto"/>
        <w:left w:val="none" w:sz="0" w:space="0" w:color="auto"/>
        <w:bottom w:val="none" w:sz="0" w:space="0" w:color="auto"/>
        <w:right w:val="none" w:sz="0" w:space="0" w:color="auto"/>
      </w:divBdr>
    </w:div>
    <w:div w:id="386802676">
      <w:bodyDiv w:val="1"/>
      <w:marLeft w:val="0"/>
      <w:marRight w:val="0"/>
      <w:marTop w:val="0"/>
      <w:marBottom w:val="0"/>
      <w:divBdr>
        <w:top w:val="none" w:sz="0" w:space="0" w:color="auto"/>
        <w:left w:val="none" w:sz="0" w:space="0" w:color="auto"/>
        <w:bottom w:val="none" w:sz="0" w:space="0" w:color="auto"/>
        <w:right w:val="none" w:sz="0" w:space="0" w:color="auto"/>
      </w:divBdr>
    </w:div>
    <w:div w:id="425267263">
      <w:bodyDiv w:val="1"/>
      <w:marLeft w:val="0"/>
      <w:marRight w:val="0"/>
      <w:marTop w:val="0"/>
      <w:marBottom w:val="0"/>
      <w:divBdr>
        <w:top w:val="none" w:sz="0" w:space="0" w:color="auto"/>
        <w:left w:val="none" w:sz="0" w:space="0" w:color="auto"/>
        <w:bottom w:val="none" w:sz="0" w:space="0" w:color="auto"/>
        <w:right w:val="none" w:sz="0" w:space="0" w:color="auto"/>
      </w:divBdr>
    </w:div>
    <w:div w:id="441536829">
      <w:bodyDiv w:val="1"/>
      <w:marLeft w:val="0"/>
      <w:marRight w:val="0"/>
      <w:marTop w:val="0"/>
      <w:marBottom w:val="0"/>
      <w:divBdr>
        <w:top w:val="none" w:sz="0" w:space="0" w:color="auto"/>
        <w:left w:val="none" w:sz="0" w:space="0" w:color="auto"/>
        <w:bottom w:val="none" w:sz="0" w:space="0" w:color="auto"/>
        <w:right w:val="none" w:sz="0" w:space="0" w:color="auto"/>
      </w:divBdr>
    </w:div>
    <w:div w:id="509679207">
      <w:bodyDiv w:val="1"/>
      <w:marLeft w:val="0"/>
      <w:marRight w:val="0"/>
      <w:marTop w:val="0"/>
      <w:marBottom w:val="0"/>
      <w:divBdr>
        <w:top w:val="none" w:sz="0" w:space="0" w:color="auto"/>
        <w:left w:val="none" w:sz="0" w:space="0" w:color="auto"/>
        <w:bottom w:val="none" w:sz="0" w:space="0" w:color="auto"/>
        <w:right w:val="none" w:sz="0" w:space="0" w:color="auto"/>
      </w:divBdr>
    </w:div>
    <w:div w:id="554006457">
      <w:bodyDiv w:val="1"/>
      <w:marLeft w:val="0"/>
      <w:marRight w:val="0"/>
      <w:marTop w:val="0"/>
      <w:marBottom w:val="0"/>
      <w:divBdr>
        <w:top w:val="none" w:sz="0" w:space="0" w:color="auto"/>
        <w:left w:val="none" w:sz="0" w:space="0" w:color="auto"/>
        <w:bottom w:val="none" w:sz="0" w:space="0" w:color="auto"/>
        <w:right w:val="none" w:sz="0" w:space="0" w:color="auto"/>
      </w:divBdr>
    </w:div>
    <w:div w:id="562986881">
      <w:bodyDiv w:val="1"/>
      <w:marLeft w:val="0"/>
      <w:marRight w:val="0"/>
      <w:marTop w:val="0"/>
      <w:marBottom w:val="0"/>
      <w:divBdr>
        <w:top w:val="none" w:sz="0" w:space="0" w:color="auto"/>
        <w:left w:val="none" w:sz="0" w:space="0" w:color="auto"/>
        <w:bottom w:val="none" w:sz="0" w:space="0" w:color="auto"/>
        <w:right w:val="none" w:sz="0" w:space="0" w:color="auto"/>
      </w:divBdr>
    </w:div>
    <w:div w:id="573399554">
      <w:bodyDiv w:val="1"/>
      <w:marLeft w:val="0"/>
      <w:marRight w:val="0"/>
      <w:marTop w:val="0"/>
      <w:marBottom w:val="0"/>
      <w:divBdr>
        <w:top w:val="none" w:sz="0" w:space="0" w:color="auto"/>
        <w:left w:val="none" w:sz="0" w:space="0" w:color="auto"/>
        <w:bottom w:val="none" w:sz="0" w:space="0" w:color="auto"/>
        <w:right w:val="none" w:sz="0" w:space="0" w:color="auto"/>
      </w:divBdr>
    </w:div>
    <w:div w:id="626395336">
      <w:bodyDiv w:val="1"/>
      <w:marLeft w:val="0"/>
      <w:marRight w:val="0"/>
      <w:marTop w:val="0"/>
      <w:marBottom w:val="0"/>
      <w:divBdr>
        <w:top w:val="none" w:sz="0" w:space="0" w:color="auto"/>
        <w:left w:val="none" w:sz="0" w:space="0" w:color="auto"/>
        <w:bottom w:val="none" w:sz="0" w:space="0" w:color="auto"/>
        <w:right w:val="none" w:sz="0" w:space="0" w:color="auto"/>
      </w:divBdr>
    </w:div>
    <w:div w:id="629015399">
      <w:bodyDiv w:val="1"/>
      <w:marLeft w:val="0"/>
      <w:marRight w:val="0"/>
      <w:marTop w:val="0"/>
      <w:marBottom w:val="0"/>
      <w:divBdr>
        <w:top w:val="none" w:sz="0" w:space="0" w:color="auto"/>
        <w:left w:val="none" w:sz="0" w:space="0" w:color="auto"/>
        <w:bottom w:val="none" w:sz="0" w:space="0" w:color="auto"/>
        <w:right w:val="none" w:sz="0" w:space="0" w:color="auto"/>
      </w:divBdr>
    </w:div>
    <w:div w:id="671103424">
      <w:bodyDiv w:val="1"/>
      <w:marLeft w:val="0"/>
      <w:marRight w:val="0"/>
      <w:marTop w:val="0"/>
      <w:marBottom w:val="0"/>
      <w:divBdr>
        <w:top w:val="none" w:sz="0" w:space="0" w:color="auto"/>
        <w:left w:val="none" w:sz="0" w:space="0" w:color="auto"/>
        <w:bottom w:val="none" w:sz="0" w:space="0" w:color="auto"/>
        <w:right w:val="none" w:sz="0" w:space="0" w:color="auto"/>
      </w:divBdr>
    </w:div>
    <w:div w:id="704184939">
      <w:bodyDiv w:val="1"/>
      <w:marLeft w:val="0"/>
      <w:marRight w:val="0"/>
      <w:marTop w:val="0"/>
      <w:marBottom w:val="0"/>
      <w:divBdr>
        <w:top w:val="none" w:sz="0" w:space="0" w:color="auto"/>
        <w:left w:val="none" w:sz="0" w:space="0" w:color="auto"/>
        <w:bottom w:val="none" w:sz="0" w:space="0" w:color="auto"/>
        <w:right w:val="none" w:sz="0" w:space="0" w:color="auto"/>
      </w:divBdr>
    </w:div>
    <w:div w:id="708577809">
      <w:bodyDiv w:val="1"/>
      <w:marLeft w:val="0"/>
      <w:marRight w:val="0"/>
      <w:marTop w:val="0"/>
      <w:marBottom w:val="0"/>
      <w:divBdr>
        <w:top w:val="none" w:sz="0" w:space="0" w:color="auto"/>
        <w:left w:val="none" w:sz="0" w:space="0" w:color="auto"/>
        <w:bottom w:val="none" w:sz="0" w:space="0" w:color="auto"/>
        <w:right w:val="none" w:sz="0" w:space="0" w:color="auto"/>
      </w:divBdr>
    </w:div>
    <w:div w:id="722363480">
      <w:bodyDiv w:val="1"/>
      <w:marLeft w:val="0"/>
      <w:marRight w:val="0"/>
      <w:marTop w:val="0"/>
      <w:marBottom w:val="0"/>
      <w:divBdr>
        <w:top w:val="none" w:sz="0" w:space="0" w:color="auto"/>
        <w:left w:val="none" w:sz="0" w:space="0" w:color="auto"/>
        <w:bottom w:val="none" w:sz="0" w:space="0" w:color="auto"/>
        <w:right w:val="none" w:sz="0" w:space="0" w:color="auto"/>
      </w:divBdr>
    </w:div>
    <w:div w:id="775562523">
      <w:bodyDiv w:val="1"/>
      <w:marLeft w:val="0"/>
      <w:marRight w:val="0"/>
      <w:marTop w:val="0"/>
      <w:marBottom w:val="0"/>
      <w:divBdr>
        <w:top w:val="none" w:sz="0" w:space="0" w:color="auto"/>
        <w:left w:val="none" w:sz="0" w:space="0" w:color="auto"/>
        <w:bottom w:val="none" w:sz="0" w:space="0" w:color="auto"/>
        <w:right w:val="none" w:sz="0" w:space="0" w:color="auto"/>
      </w:divBdr>
    </w:div>
    <w:div w:id="821233648">
      <w:bodyDiv w:val="1"/>
      <w:marLeft w:val="0"/>
      <w:marRight w:val="0"/>
      <w:marTop w:val="0"/>
      <w:marBottom w:val="0"/>
      <w:divBdr>
        <w:top w:val="none" w:sz="0" w:space="0" w:color="auto"/>
        <w:left w:val="none" w:sz="0" w:space="0" w:color="auto"/>
        <w:bottom w:val="none" w:sz="0" w:space="0" w:color="auto"/>
        <w:right w:val="none" w:sz="0" w:space="0" w:color="auto"/>
      </w:divBdr>
    </w:div>
    <w:div w:id="854879747">
      <w:bodyDiv w:val="1"/>
      <w:marLeft w:val="0"/>
      <w:marRight w:val="0"/>
      <w:marTop w:val="0"/>
      <w:marBottom w:val="0"/>
      <w:divBdr>
        <w:top w:val="none" w:sz="0" w:space="0" w:color="auto"/>
        <w:left w:val="none" w:sz="0" w:space="0" w:color="auto"/>
        <w:bottom w:val="none" w:sz="0" w:space="0" w:color="auto"/>
        <w:right w:val="none" w:sz="0" w:space="0" w:color="auto"/>
      </w:divBdr>
    </w:div>
    <w:div w:id="872808679">
      <w:bodyDiv w:val="1"/>
      <w:marLeft w:val="0"/>
      <w:marRight w:val="0"/>
      <w:marTop w:val="0"/>
      <w:marBottom w:val="0"/>
      <w:divBdr>
        <w:top w:val="none" w:sz="0" w:space="0" w:color="auto"/>
        <w:left w:val="none" w:sz="0" w:space="0" w:color="auto"/>
        <w:bottom w:val="none" w:sz="0" w:space="0" w:color="auto"/>
        <w:right w:val="none" w:sz="0" w:space="0" w:color="auto"/>
      </w:divBdr>
    </w:div>
    <w:div w:id="932710607">
      <w:bodyDiv w:val="1"/>
      <w:marLeft w:val="0"/>
      <w:marRight w:val="0"/>
      <w:marTop w:val="0"/>
      <w:marBottom w:val="0"/>
      <w:divBdr>
        <w:top w:val="none" w:sz="0" w:space="0" w:color="auto"/>
        <w:left w:val="none" w:sz="0" w:space="0" w:color="auto"/>
        <w:bottom w:val="none" w:sz="0" w:space="0" w:color="auto"/>
        <w:right w:val="none" w:sz="0" w:space="0" w:color="auto"/>
      </w:divBdr>
    </w:div>
    <w:div w:id="938298322">
      <w:bodyDiv w:val="1"/>
      <w:marLeft w:val="0"/>
      <w:marRight w:val="0"/>
      <w:marTop w:val="0"/>
      <w:marBottom w:val="0"/>
      <w:divBdr>
        <w:top w:val="none" w:sz="0" w:space="0" w:color="auto"/>
        <w:left w:val="none" w:sz="0" w:space="0" w:color="auto"/>
        <w:bottom w:val="none" w:sz="0" w:space="0" w:color="auto"/>
        <w:right w:val="none" w:sz="0" w:space="0" w:color="auto"/>
      </w:divBdr>
    </w:div>
    <w:div w:id="963464873">
      <w:bodyDiv w:val="1"/>
      <w:marLeft w:val="0"/>
      <w:marRight w:val="0"/>
      <w:marTop w:val="0"/>
      <w:marBottom w:val="0"/>
      <w:divBdr>
        <w:top w:val="none" w:sz="0" w:space="0" w:color="auto"/>
        <w:left w:val="none" w:sz="0" w:space="0" w:color="auto"/>
        <w:bottom w:val="none" w:sz="0" w:space="0" w:color="auto"/>
        <w:right w:val="none" w:sz="0" w:space="0" w:color="auto"/>
      </w:divBdr>
    </w:div>
    <w:div w:id="1080365693">
      <w:bodyDiv w:val="1"/>
      <w:marLeft w:val="0"/>
      <w:marRight w:val="0"/>
      <w:marTop w:val="0"/>
      <w:marBottom w:val="0"/>
      <w:divBdr>
        <w:top w:val="none" w:sz="0" w:space="0" w:color="auto"/>
        <w:left w:val="none" w:sz="0" w:space="0" w:color="auto"/>
        <w:bottom w:val="none" w:sz="0" w:space="0" w:color="auto"/>
        <w:right w:val="none" w:sz="0" w:space="0" w:color="auto"/>
      </w:divBdr>
    </w:div>
    <w:div w:id="1179736269">
      <w:bodyDiv w:val="1"/>
      <w:marLeft w:val="0"/>
      <w:marRight w:val="0"/>
      <w:marTop w:val="0"/>
      <w:marBottom w:val="0"/>
      <w:divBdr>
        <w:top w:val="none" w:sz="0" w:space="0" w:color="auto"/>
        <w:left w:val="none" w:sz="0" w:space="0" w:color="auto"/>
        <w:bottom w:val="none" w:sz="0" w:space="0" w:color="auto"/>
        <w:right w:val="none" w:sz="0" w:space="0" w:color="auto"/>
      </w:divBdr>
    </w:div>
    <w:div w:id="1181776385">
      <w:bodyDiv w:val="1"/>
      <w:marLeft w:val="0"/>
      <w:marRight w:val="0"/>
      <w:marTop w:val="0"/>
      <w:marBottom w:val="0"/>
      <w:divBdr>
        <w:top w:val="none" w:sz="0" w:space="0" w:color="auto"/>
        <w:left w:val="none" w:sz="0" w:space="0" w:color="auto"/>
        <w:bottom w:val="none" w:sz="0" w:space="0" w:color="auto"/>
        <w:right w:val="none" w:sz="0" w:space="0" w:color="auto"/>
      </w:divBdr>
    </w:div>
    <w:div w:id="1199120512">
      <w:bodyDiv w:val="1"/>
      <w:marLeft w:val="0"/>
      <w:marRight w:val="0"/>
      <w:marTop w:val="0"/>
      <w:marBottom w:val="0"/>
      <w:divBdr>
        <w:top w:val="none" w:sz="0" w:space="0" w:color="auto"/>
        <w:left w:val="none" w:sz="0" w:space="0" w:color="auto"/>
        <w:bottom w:val="none" w:sz="0" w:space="0" w:color="auto"/>
        <w:right w:val="none" w:sz="0" w:space="0" w:color="auto"/>
      </w:divBdr>
    </w:div>
    <w:div w:id="1213690084">
      <w:bodyDiv w:val="1"/>
      <w:marLeft w:val="0"/>
      <w:marRight w:val="0"/>
      <w:marTop w:val="0"/>
      <w:marBottom w:val="0"/>
      <w:divBdr>
        <w:top w:val="none" w:sz="0" w:space="0" w:color="auto"/>
        <w:left w:val="none" w:sz="0" w:space="0" w:color="auto"/>
        <w:bottom w:val="none" w:sz="0" w:space="0" w:color="auto"/>
        <w:right w:val="none" w:sz="0" w:space="0" w:color="auto"/>
      </w:divBdr>
    </w:div>
    <w:div w:id="1226453502">
      <w:bodyDiv w:val="1"/>
      <w:marLeft w:val="0"/>
      <w:marRight w:val="0"/>
      <w:marTop w:val="0"/>
      <w:marBottom w:val="0"/>
      <w:divBdr>
        <w:top w:val="none" w:sz="0" w:space="0" w:color="auto"/>
        <w:left w:val="none" w:sz="0" w:space="0" w:color="auto"/>
        <w:bottom w:val="none" w:sz="0" w:space="0" w:color="auto"/>
        <w:right w:val="none" w:sz="0" w:space="0" w:color="auto"/>
      </w:divBdr>
    </w:div>
    <w:div w:id="1288582421">
      <w:bodyDiv w:val="1"/>
      <w:marLeft w:val="0"/>
      <w:marRight w:val="0"/>
      <w:marTop w:val="0"/>
      <w:marBottom w:val="0"/>
      <w:divBdr>
        <w:top w:val="none" w:sz="0" w:space="0" w:color="auto"/>
        <w:left w:val="none" w:sz="0" w:space="0" w:color="auto"/>
        <w:bottom w:val="none" w:sz="0" w:space="0" w:color="auto"/>
        <w:right w:val="none" w:sz="0" w:space="0" w:color="auto"/>
      </w:divBdr>
    </w:div>
    <w:div w:id="1323509116">
      <w:bodyDiv w:val="1"/>
      <w:marLeft w:val="0"/>
      <w:marRight w:val="0"/>
      <w:marTop w:val="0"/>
      <w:marBottom w:val="0"/>
      <w:divBdr>
        <w:top w:val="none" w:sz="0" w:space="0" w:color="auto"/>
        <w:left w:val="none" w:sz="0" w:space="0" w:color="auto"/>
        <w:bottom w:val="none" w:sz="0" w:space="0" w:color="auto"/>
        <w:right w:val="none" w:sz="0" w:space="0" w:color="auto"/>
      </w:divBdr>
    </w:div>
    <w:div w:id="1401561905">
      <w:bodyDiv w:val="1"/>
      <w:marLeft w:val="0"/>
      <w:marRight w:val="0"/>
      <w:marTop w:val="0"/>
      <w:marBottom w:val="0"/>
      <w:divBdr>
        <w:top w:val="none" w:sz="0" w:space="0" w:color="auto"/>
        <w:left w:val="none" w:sz="0" w:space="0" w:color="auto"/>
        <w:bottom w:val="none" w:sz="0" w:space="0" w:color="auto"/>
        <w:right w:val="none" w:sz="0" w:space="0" w:color="auto"/>
      </w:divBdr>
    </w:div>
    <w:div w:id="1537624502">
      <w:bodyDiv w:val="1"/>
      <w:marLeft w:val="0"/>
      <w:marRight w:val="0"/>
      <w:marTop w:val="0"/>
      <w:marBottom w:val="0"/>
      <w:divBdr>
        <w:top w:val="none" w:sz="0" w:space="0" w:color="auto"/>
        <w:left w:val="none" w:sz="0" w:space="0" w:color="auto"/>
        <w:bottom w:val="none" w:sz="0" w:space="0" w:color="auto"/>
        <w:right w:val="none" w:sz="0" w:space="0" w:color="auto"/>
      </w:divBdr>
    </w:div>
    <w:div w:id="1576861702">
      <w:bodyDiv w:val="1"/>
      <w:marLeft w:val="0"/>
      <w:marRight w:val="0"/>
      <w:marTop w:val="0"/>
      <w:marBottom w:val="0"/>
      <w:divBdr>
        <w:top w:val="none" w:sz="0" w:space="0" w:color="auto"/>
        <w:left w:val="none" w:sz="0" w:space="0" w:color="auto"/>
        <w:bottom w:val="none" w:sz="0" w:space="0" w:color="auto"/>
        <w:right w:val="none" w:sz="0" w:space="0" w:color="auto"/>
      </w:divBdr>
    </w:div>
    <w:div w:id="1581937737">
      <w:bodyDiv w:val="1"/>
      <w:marLeft w:val="0"/>
      <w:marRight w:val="0"/>
      <w:marTop w:val="0"/>
      <w:marBottom w:val="0"/>
      <w:divBdr>
        <w:top w:val="none" w:sz="0" w:space="0" w:color="auto"/>
        <w:left w:val="none" w:sz="0" w:space="0" w:color="auto"/>
        <w:bottom w:val="none" w:sz="0" w:space="0" w:color="auto"/>
        <w:right w:val="none" w:sz="0" w:space="0" w:color="auto"/>
      </w:divBdr>
    </w:div>
    <w:div w:id="1581989969">
      <w:bodyDiv w:val="1"/>
      <w:marLeft w:val="0"/>
      <w:marRight w:val="0"/>
      <w:marTop w:val="0"/>
      <w:marBottom w:val="0"/>
      <w:divBdr>
        <w:top w:val="none" w:sz="0" w:space="0" w:color="auto"/>
        <w:left w:val="none" w:sz="0" w:space="0" w:color="auto"/>
        <w:bottom w:val="none" w:sz="0" w:space="0" w:color="auto"/>
        <w:right w:val="none" w:sz="0" w:space="0" w:color="auto"/>
      </w:divBdr>
    </w:div>
    <w:div w:id="1704011892">
      <w:bodyDiv w:val="1"/>
      <w:marLeft w:val="0"/>
      <w:marRight w:val="0"/>
      <w:marTop w:val="0"/>
      <w:marBottom w:val="0"/>
      <w:divBdr>
        <w:top w:val="none" w:sz="0" w:space="0" w:color="auto"/>
        <w:left w:val="none" w:sz="0" w:space="0" w:color="auto"/>
        <w:bottom w:val="none" w:sz="0" w:space="0" w:color="auto"/>
        <w:right w:val="none" w:sz="0" w:space="0" w:color="auto"/>
      </w:divBdr>
    </w:div>
    <w:div w:id="1711610035">
      <w:bodyDiv w:val="1"/>
      <w:marLeft w:val="0"/>
      <w:marRight w:val="0"/>
      <w:marTop w:val="0"/>
      <w:marBottom w:val="0"/>
      <w:divBdr>
        <w:top w:val="none" w:sz="0" w:space="0" w:color="auto"/>
        <w:left w:val="none" w:sz="0" w:space="0" w:color="auto"/>
        <w:bottom w:val="none" w:sz="0" w:space="0" w:color="auto"/>
        <w:right w:val="none" w:sz="0" w:space="0" w:color="auto"/>
      </w:divBdr>
    </w:div>
    <w:div w:id="1730687648">
      <w:bodyDiv w:val="1"/>
      <w:marLeft w:val="0"/>
      <w:marRight w:val="0"/>
      <w:marTop w:val="0"/>
      <w:marBottom w:val="0"/>
      <w:divBdr>
        <w:top w:val="none" w:sz="0" w:space="0" w:color="auto"/>
        <w:left w:val="none" w:sz="0" w:space="0" w:color="auto"/>
        <w:bottom w:val="none" w:sz="0" w:space="0" w:color="auto"/>
        <w:right w:val="none" w:sz="0" w:space="0" w:color="auto"/>
      </w:divBdr>
    </w:div>
    <w:div w:id="1780492994">
      <w:bodyDiv w:val="1"/>
      <w:marLeft w:val="0"/>
      <w:marRight w:val="0"/>
      <w:marTop w:val="0"/>
      <w:marBottom w:val="0"/>
      <w:divBdr>
        <w:top w:val="none" w:sz="0" w:space="0" w:color="auto"/>
        <w:left w:val="none" w:sz="0" w:space="0" w:color="auto"/>
        <w:bottom w:val="none" w:sz="0" w:space="0" w:color="auto"/>
        <w:right w:val="none" w:sz="0" w:space="0" w:color="auto"/>
      </w:divBdr>
    </w:div>
    <w:div w:id="1787699851">
      <w:bodyDiv w:val="1"/>
      <w:marLeft w:val="0"/>
      <w:marRight w:val="0"/>
      <w:marTop w:val="0"/>
      <w:marBottom w:val="0"/>
      <w:divBdr>
        <w:top w:val="none" w:sz="0" w:space="0" w:color="auto"/>
        <w:left w:val="none" w:sz="0" w:space="0" w:color="auto"/>
        <w:bottom w:val="none" w:sz="0" w:space="0" w:color="auto"/>
        <w:right w:val="none" w:sz="0" w:space="0" w:color="auto"/>
      </w:divBdr>
    </w:div>
    <w:div w:id="1825318333">
      <w:bodyDiv w:val="1"/>
      <w:marLeft w:val="0"/>
      <w:marRight w:val="0"/>
      <w:marTop w:val="0"/>
      <w:marBottom w:val="0"/>
      <w:divBdr>
        <w:top w:val="none" w:sz="0" w:space="0" w:color="auto"/>
        <w:left w:val="none" w:sz="0" w:space="0" w:color="auto"/>
        <w:bottom w:val="none" w:sz="0" w:space="0" w:color="auto"/>
        <w:right w:val="none" w:sz="0" w:space="0" w:color="auto"/>
      </w:divBdr>
    </w:div>
    <w:div w:id="1833174529">
      <w:bodyDiv w:val="1"/>
      <w:marLeft w:val="0"/>
      <w:marRight w:val="0"/>
      <w:marTop w:val="0"/>
      <w:marBottom w:val="0"/>
      <w:divBdr>
        <w:top w:val="none" w:sz="0" w:space="0" w:color="auto"/>
        <w:left w:val="none" w:sz="0" w:space="0" w:color="auto"/>
        <w:bottom w:val="none" w:sz="0" w:space="0" w:color="auto"/>
        <w:right w:val="none" w:sz="0" w:space="0" w:color="auto"/>
      </w:divBdr>
    </w:div>
    <w:div w:id="1848247946">
      <w:bodyDiv w:val="1"/>
      <w:marLeft w:val="0"/>
      <w:marRight w:val="0"/>
      <w:marTop w:val="0"/>
      <w:marBottom w:val="0"/>
      <w:divBdr>
        <w:top w:val="none" w:sz="0" w:space="0" w:color="auto"/>
        <w:left w:val="none" w:sz="0" w:space="0" w:color="auto"/>
        <w:bottom w:val="none" w:sz="0" w:space="0" w:color="auto"/>
        <w:right w:val="none" w:sz="0" w:space="0" w:color="auto"/>
      </w:divBdr>
    </w:div>
    <w:div w:id="1945965484">
      <w:bodyDiv w:val="1"/>
      <w:marLeft w:val="0"/>
      <w:marRight w:val="0"/>
      <w:marTop w:val="0"/>
      <w:marBottom w:val="0"/>
      <w:divBdr>
        <w:top w:val="none" w:sz="0" w:space="0" w:color="auto"/>
        <w:left w:val="none" w:sz="0" w:space="0" w:color="auto"/>
        <w:bottom w:val="none" w:sz="0" w:space="0" w:color="auto"/>
        <w:right w:val="none" w:sz="0" w:space="0" w:color="auto"/>
      </w:divBdr>
    </w:div>
    <w:div w:id="1956405106">
      <w:bodyDiv w:val="1"/>
      <w:marLeft w:val="0"/>
      <w:marRight w:val="0"/>
      <w:marTop w:val="0"/>
      <w:marBottom w:val="0"/>
      <w:divBdr>
        <w:top w:val="none" w:sz="0" w:space="0" w:color="auto"/>
        <w:left w:val="none" w:sz="0" w:space="0" w:color="auto"/>
        <w:bottom w:val="none" w:sz="0" w:space="0" w:color="auto"/>
        <w:right w:val="none" w:sz="0" w:space="0" w:color="auto"/>
      </w:divBdr>
    </w:div>
    <w:div w:id="2039814758">
      <w:bodyDiv w:val="1"/>
      <w:marLeft w:val="0"/>
      <w:marRight w:val="0"/>
      <w:marTop w:val="0"/>
      <w:marBottom w:val="0"/>
      <w:divBdr>
        <w:top w:val="none" w:sz="0" w:space="0" w:color="auto"/>
        <w:left w:val="none" w:sz="0" w:space="0" w:color="auto"/>
        <w:bottom w:val="none" w:sz="0" w:space="0" w:color="auto"/>
        <w:right w:val="none" w:sz="0" w:space="0" w:color="auto"/>
      </w:divBdr>
    </w:div>
    <w:div w:id="2126148806">
      <w:bodyDiv w:val="1"/>
      <w:marLeft w:val="0"/>
      <w:marRight w:val="0"/>
      <w:marTop w:val="0"/>
      <w:marBottom w:val="0"/>
      <w:divBdr>
        <w:top w:val="none" w:sz="0" w:space="0" w:color="auto"/>
        <w:left w:val="none" w:sz="0" w:space="0" w:color="auto"/>
        <w:bottom w:val="none" w:sz="0" w:space="0" w:color="auto"/>
        <w:right w:val="none" w:sz="0" w:space="0" w:color="auto"/>
      </w:divBdr>
    </w:div>
    <w:div w:id="214500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E525E-73FF-46D1-9DB3-698851BCA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Pages>
  <Words>96</Words>
  <Characters>552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Шварцштеин</dc:creator>
  <cp:lastModifiedBy>Егупова Марина Анатольевна</cp:lastModifiedBy>
  <cp:revision>125</cp:revision>
  <cp:lastPrinted>2021-07-06T06:21:00Z</cp:lastPrinted>
  <dcterms:created xsi:type="dcterms:W3CDTF">2017-05-15T23:56:00Z</dcterms:created>
  <dcterms:modified xsi:type="dcterms:W3CDTF">2021-07-06T06:21:00Z</dcterms:modified>
</cp:coreProperties>
</file>