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ECA" w:rsidRPr="002461B1" w:rsidRDefault="006C0ECA" w:rsidP="00F32A69">
      <w:pPr>
        <w:ind w:left="6372"/>
        <w:rPr>
          <w:sz w:val="28"/>
          <w:szCs w:val="28"/>
        </w:rPr>
      </w:pPr>
      <w:r w:rsidRPr="002461B1">
        <w:rPr>
          <w:sz w:val="28"/>
          <w:szCs w:val="28"/>
        </w:rPr>
        <w:t>Утверждена</w:t>
      </w:r>
    </w:p>
    <w:p w:rsidR="006C0ECA" w:rsidRPr="002461B1" w:rsidRDefault="006C0ECA" w:rsidP="00F32A69">
      <w:pPr>
        <w:ind w:left="6372"/>
        <w:rPr>
          <w:sz w:val="28"/>
          <w:szCs w:val="28"/>
        </w:rPr>
      </w:pPr>
      <w:r w:rsidRPr="002461B1">
        <w:rPr>
          <w:sz w:val="28"/>
          <w:szCs w:val="28"/>
        </w:rPr>
        <w:t xml:space="preserve">Законом </w:t>
      </w:r>
    </w:p>
    <w:p w:rsidR="006C0ECA" w:rsidRDefault="006C0ECA" w:rsidP="00F32A69">
      <w:pPr>
        <w:ind w:left="6372"/>
        <w:rPr>
          <w:sz w:val="28"/>
          <w:szCs w:val="28"/>
        </w:rPr>
      </w:pPr>
      <w:r w:rsidRPr="002461B1">
        <w:rPr>
          <w:sz w:val="28"/>
          <w:szCs w:val="28"/>
        </w:rPr>
        <w:t>Приморского края</w:t>
      </w:r>
    </w:p>
    <w:p w:rsidR="006C0ECA" w:rsidRPr="000B6DA7" w:rsidRDefault="0018141B" w:rsidP="00F32A69">
      <w:pPr>
        <w:tabs>
          <w:tab w:val="left" w:pos="5040"/>
          <w:tab w:val="left" w:pos="5400"/>
        </w:tabs>
        <w:ind w:left="6372"/>
        <w:rPr>
          <w:sz w:val="28"/>
          <w:szCs w:val="28"/>
        </w:rPr>
      </w:pPr>
      <w:r>
        <w:rPr>
          <w:sz w:val="28"/>
          <w:szCs w:val="28"/>
        </w:rPr>
        <w:t>от 06.07.2021 № 1073-КЗ</w:t>
      </w:r>
    </w:p>
    <w:p w:rsidR="006C0ECA" w:rsidRPr="000B6DA7" w:rsidRDefault="006C0ECA" w:rsidP="004C25FF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8A23CE" w:rsidRDefault="006C0ECA" w:rsidP="004C25FF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C4B60">
        <w:rPr>
          <w:rFonts w:ascii="Times New Roman" w:hAnsi="Times New Roman" w:cs="Times New Roman"/>
          <w:b w:val="0"/>
          <w:sz w:val="28"/>
          <w:szCs w:val="28"/>
        </w:rPr>
        <w:t xml:space="preserve">Программа </w:t>
      </w:r>
    </w:p>
    <w:p w:rsidR="00A535DF" w:rsidRDefault="00A535DF" w:rsidP="004C25FF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535DF">
        <w:rPr>
          <w:rFonts w:ascii="Times New Roman" w:hAnsi="Times New Roman" w:cs="Times New Roman"/>
          <w:b w:val="0"/>
          <w:sz w:val="28"/>
          <w:szCs w:val="28"/>
        </w:rPr>
        <w:t xml:space="preserve">приватизации имущества, находящегося в собственности </w:t>
      </w:r>
    </w:p>
    <w:p w:rsidR="006C0ECA" w:rsidRPr="00A535DF" w:rsidRDefault="00A535DF" w:rsidP="004C25FF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535DF">
        <w:rPr>
          <w:rFonts w:ascii="Times New Roman" w:hAnsi="Times New Roman" w:cs="Times New Roman"/>
          <w:b w:val="0"/>
          <w:sz w:val="28"/>
          <w:szCs w:val="28"/>
        </w:rPr>
        <w:t>Приморского края, на 20</w:t>
      </w:r>
      <w:r w:rsidR="00FA4EFB">
        <w:rPr>
          <w:rFonts w:ascii="Times New Roman" w:hAnsi="Times New Roman" w:cs="Times New Roman"/>
          <w:b w:val="0"/>
          <w:sz w:val="28"/>
          <w:szCs w:val="28"/>
        </w:rPr>
        <w:t>22</w:t>
      </w:r>
      <w:r w:rsidRPr="00A535DF">
        <w:rPr>
          <w:rFonts w:ascii="Times New Roman" w:hAnsi="Times New Roman" w:cs="Times New Roman"/>
          <w:b w:val="0"/>
          <w:sz w:val="28"/>
          <w:szCs w:val="28"/>
        </w:rPr>
        <w:t xml:space="preserve"> год и плановый период 20</w:t>
      </w:r>
      <w:r w:rsidR="00FA4EFB">
        <w:rPr>
          <w:rFonts w:ascii="Times New Roman" w:hAnsi="Times New Roman" w:cs="Times New Roman"/>
          <w:b w:val="0"/>
          <w:sz w:val="28"/>
          <w:szCs w:val="28"/>
        </w:rPr>
        <w:t>23</w:t>
      </w:r>
      <w:r w:rsidRPr="00A535DF">
        <w:rPr>
          <w:rFonts w:ascii="Times New Roman" w:hAnsi="Times New Roman" w:cs="Times New Roman"/>
          <w:b w:val="0"/>
          <w:sz w:val="28"/>
          <w:szCs w:val="28"/>
        </w:rPr>
        <w:t xml:space="preserve"> и 20</w:t>
      </w:r>
      <w:r w:rsidR="00FA4EFB">
        <w:rPr>
          <w:rFonts w:ascii="Times New Roman" w:hAnsi="Times New Roman" w:cs="Times New Roman"/>
          <w:b w:val="0"/>
          <w:sz w:val="28"/>
          <w:szCs w:val="28"/>
        </w:rPr>
        <w:t>24</w:t>
      </w:r>
      <w:r w:rsidRPr="00A535DF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</w:p>
    <w:p w:rsidR="006C0ECA" w:rsidRDefault="006C0ECA" w:rsidP="004C25FF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834F5" w:rsidRPr="000B6DA7" w:rsidRDefault="002834F5" w:rsidP="004C25FF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0B6DA7">
        <w:rPr>
          <w:rFonts w:ascii="Times New Roman" w:hAnsi="Times New Roman" w:cs="Times New Roman"/>
          <w:sz w:val="28"/>
          <w:szCs w:val="28"/>
        </w:rPr>
        <w:t>Програм</w:t>
      </w:r>
      <w:r>
        <w:rPr>
          <w:rFonts w:ascii="Times New Roman" w:hAnsi="Times New Roman" w:cs="Times New Roman"/>
          <w:sz w:val="28"/>
          <w:szCs w:val="28"/>
        </w:rPr>
        <w:t xml:space="preserve">ма </w:t>
      </w:r>
      <w:r w:rsidR="00A535DF" w:rsidRPr="00A535DF">
        <w:rPr>
          <w:rFonts w:ascii="Times New Roman" w:hAnsi="Times New Roman" w:cs="Times New Roman"/>
          <w:sz w:val="28"/>
          <w:szCs w:val="28"/>
        </w:rPr>
        <w:t>приватизации имущества, находящегося в собственности Приморского края, на 20</w:t>
      </w:r>
      <w:r w:rsidR="00FA4EFB">
        <w:rPr>
          <w:rFonts w:ascii="Times New Roman" w:hAnsi="Times New Roman" w:cs="Times New Roman"/>
          <w:sz w:val="28"/>
          <w:szCs w:val="28"/>
        </w:rPr>
        <w:t>22</w:t>
      </w:r>
      <w:r w:rsidR="00A535DF" w:rsidRPr="00A535D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A4EFB">
        <w:rPr>
          <w:rFonts w:ascii="Times New Roman" w:hAnsi="Times New Roman" w:cs="Times New Roman"/>
          <w:sz w:val="28"/>
          <w:szCs w:val="28"/>
        </w:rPr>
        <w:t>3</w:t>
      </w:r>
      <w:r w:rsidR="00A535DF" w:rsidRPr="00A535DF">
        <w:rPr>
          <w:rFonts w:ascii="Times New Roman" w:hAnsi="Times New Roman" w:cs="Times New Roman"/>
          <w:sz w:val="28"/>
          <w:szCs w:val="28"/>
        </w:rPr>
        <w:t xml:space="preserve"> и 20</w:t>
      </w:r>
      <w:bookmarkStart w:id="0" w:name="_GoBack"/>
      <w:bookmarkEnd w:id="0"/>
      <w:r w:rsidR="00A535DF" w:rsidRPr="00A535DF">
        <w:rPr>
          <w:rFonts w:ascii="Times New Roman" w:hAnsi="Times New Roman" w:cs="Times New Roman"/>
          <w:sz w:val="28"/>
          <w:szCs w:val="28"/>
        </w:rPr>
        <w:t>2</w:t>
      </w:r>
      <w:r w:rsidR="00FA4EFB">
        <w:rPr>
          <w:rFonts w:ascii="Times New Roman" w:hAnsi="Times New Roman" w:cs="Times New Roman"/>
          <w:sz w:val="28"/>
          <w:szCs w:val="28"/>
        </w:rPr>
        <w:t>4</w:t>
      </w:r>
      <w:r w:rsidR="00A535DF" w:rsidRPr="00A535DF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FA4EFB">
        <w:rPr>
          <w:rFonts w:ascii="Times New Roman" w:hAnsi="Times New Roman" w:cs="Times New Roman"/>
          <w:sz w:val="28"/>
          <w:szCs w:val="28"/>
        </w:rPr>
        <w:t xml:space="preserve"> </w:t>
      </w:r>
      <w:r w:rsidR="00FA4EFB">
        <w:rPr>
          <w:rFonts w:ascii="Times New Roman" w:hAnsi="Times New Roman" w:cs="Times New Roman"/>
          <w:sz w:val="28"/>
          <w:szCs w:val="28"/>
        </w:rPr>
        <w:br/>
        <w:t>(далее – Программа)</w:t>
      </w:r>
      <w:r w:rsidRPr="00A535DF">
        <w:rPr>
          <w:rFonts w:ascii="Times New Roman" w:hAnsi="Times New Roman" w:cs="Times New Roman"/>
          <w:sz w:val="28"/>
          <w:szCs w:val="28"/>
        </w:rPr>
        <w:t xml:space="preserve"> разработана</w:t>
      </w:r>
      <w:r w:rsidRPr="000B6DA7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Федеральным законом от </w:t>
      </w:r>
      <w:r w:rsidRPr="000B6DA7">
        <w:rPr>
          <w:rFonts w:ascii="Times New Roman" w:hAnsi="Times New Roman" w:cs="Times New Roman"/>
          <w:sz w:val="28"/>
          <w:szCs w:val="28"/>
        </w:rPr>
        <w:t xml:space="preserve">21 декабря 2001 года № 178-ФЗ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0B6DA7">
        <w:rPr>
          <w:rFonts w:ascii="Times New Roman" w:hAnsi="Times New Roman" w:cs="Times New Roman"/>
          <w:sz w:val="28"/>
          <w:szCs w:val="28"/>
        </w:rPr>
        <w:t>О приватизации государственного и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0B6DA7">
        <w:rPr>
          <w:rFonts w:ascii="Times New Roman" w:hAnsi="Times New Roman" w:cs="Times New Roman"/>
          <w:sz w:val="28"/>
          <w:szCs w:val="28"/>
        </w:rPr>
        <w:t xml:space="preserve">, Законом Приморского края от 1 июня </w:t>
      </w:r>
      <w:r w:rsidR="00FA4EFB">
        <w:rPr>
          <w:rFonts w:ascii="Times New Roman" w:hAnsi="Times New Roman" w:cs="Times New Roman"/>
          <w:sz w:val="28"/>
          <w:szCs w:val="28"/>
        </w:rPr>
        <w:br/>
      </w:r>
      <w:r w:rsidRPr="000B6DA7">
        <w:rPr>
          <w:rFonts w:ascii="Times New Roman" w:hAnsi="Times New Roman" w:cs="Times New Roman"/>
          <w:sz w:val="28"/>
          <w:szCs w:val="28"/>
        </w:rPr>
        <w:t xml:space="preserve">2004 года № 109-КЗ </w:t>
      </w:r>
      <w:r>
        <w:rPr>
          <w:rFonts w:ascii="Times New Roman" w:hAnsi="Times New Roman" w:cs="Times New Roman"/>
          <w:sz w:val="28"/>
          <w:szCs w:val="28"/>
        </w:rPr>
        <w:t>"О приватизации</w:t>
      </w:r>
      <w:r w:rsidRPr="000B6DA7">
        <w:rPr>
          <w:rFonts w:ascii="Times New Roman" w:hAnsi="Times New Roman" w:cs="Times New Roman"/>
          <w:sz w:val="28"/>
          <w:szCs w:val="28"/>
        </w:rPr>
        <w:t xml:space="preserve"> имущества Приморского края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2834F5" w:rsidRPr="000B6DA7" w:rsidRDefault="002834F5" w:rsidP="004C25F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2834F5" w:rsidRDefault="002834F5" w:rsidP="004C25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551CB">
        <w:rPr>
          <w:sz w:val="28"/>
          <w:szCs w:val="28"/>
        </w:rPr>
        <w:t>1.Основные направления реализации политики в сфере приватизации имущества</w:t>
      </w:r>
      <w:r>
        <w:rPr>
          <w:sz w:val="28"/>
          <w:szCs w:val="28"/>
        </w:rPr>
        <w:t>, находящегося в собственности</w:t>
      </w:r>
      <w:r w:rsidRPr="00B551CB">
        <w:rPr>
          <w:sz w:val="28"/>
          <w:szCs w:val="28"/>
        </w:rPr>
        <w:t xml:space="preserve"> Приморского края</w:t>
      </w:r>
    </w:p>
    <w:p w:rsidR="002834F5" w:rsidRPr="00B551CB" w:rsidRDefault="002834F5" w:rsidP="004C25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A4EFB" w:rsidRPr="00FA4EFB" w:rsidRDefault="00FA4EFB" w:rsidP="00FA4E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4EFB">
        <w:rPr>
          <w:sz w:val="28"/>
          <w:szCs w:val="28"/>
        </w:rPr>
        <w:t>Целью реализации Программы является обеспечение пополнения доходной части краевого бюджета от приватизации имущества, находящегося в собственности Приморского края (далее – имущество Приморского края).</w:t>
      </w:r>
    </w:p>
    <w:p w:rsidR="00FA4EFB" w:rsidRPr="00FA4EFB" w:rsidRDefault="00FA4EFB" w:rsidP="00FA4E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4EFB">
        <w:rPr>
          <w:sz w:val="28"/>
          <w:szCs w:val="28"/>
        </w:rPr>
        <w:t>Задачами Программы являются повышение эффективности управления имуществом Приморского края, обеспечение поступления дополнительных средств в краевой бюджет и оптимизации структуры собственности Приморского края за счет приватизации имущества Приморского края, не используемого для осуществления полномочий органов государственной власти Приморского края.</w:t>
      </w:r>
    </w:p>
    <w:p w:rsidR="00FA4EFB" w:rsidRPr="00FA4EFB" w:rsidRDefault="00FA4EFB" w:rsidP="00FA4E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4EFB">
        <w:rPr>
          <w:sz w:val="28"/>
          <w:szCs w:val="28"/>
        </w:rPr>
        <w:t xml:space="preserve">Согласно Программе в 2022-2024 годах планируется приватизировать лотами </w:t>
      </w:r>
      <w:r>
        <w:rPr>
          <w:sz w:val="28"/>
          <w:szCs w:val="28"/>
        </w:rPr>
        <w:t>два</w:t>
      </w:r>
      <w:r w:rsidRPr="00FA4EFB">
        <w:rPr>
          <w:sz w:val="28"/>
          <w:szCs w:val="28"/>
        </w:rPr>
        <w:t xml:space="preserve"> здания с одновременным отчуждением земельных участков под ними, </w:t>
      </w:r>
      <w:r>
        <w:rPr>
          <w:sz w:val="28"/>
          <w:szCs w:val="28"/>
        </w:rPr>
        <w:t>пять</w:t>
      </w:r>
      <w:r w:rsidRPr="00FA4EFB">
        <w:rPr>
          <w:sz w:val="28"/>
          <w:szCs w:val="28"/>
        </w:rPr>
        <w:t xml:space="preserve"> нежилых помещений в </w:t>
      </w:r>
      <w:r>
        <w:rPr>
          <w:sz w:val="28"/>
          <w:szCs w:val="28"/>
        </w:rPr>
        <w:t>пяти</w:t>
      </w:r>
      <w:r w:rsidRPr="00FA4EFB">
        <w:rPr>
          <w:sz w:val="28"/>
          <w:szCs w:val="28"/>
        </w:rPr>
        <w:t xml:space="preserve"> зданиях. </w:t>
      </w:r>
    </w:p>
    <w:p w:rsidR="00FA4EFB" w:rsidRPr="00FA4EFB" w:rsidRDefault="00FA4EFB" w:rsidP="00FA4E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4EFB">
        <w:rPr>
          <w:sz w:val="28"/>
          <w:szCs w:val="28"/>
        </w:rPr>
        <w:t>В соответствии с требованиями законодательства о приватизации реализаци</w:t>
      </w:r>
      <w:r>
        <w:rPr>
          <w:sz w:val="28"/>
          <w:szCs w:val="28"/>
        </w:rPr>
        <w:t>я</w:t>
      </w:r>
      <w:r w:rsidRPr="00FA4EFB">
        <w:rPr>
          <w:sz w:val="28"/>
          <w:szCs w:val="28"/>
        </w:rPr>
        <w:t xml:space="preserve"> объектов будет проводиться на аукционе.</w:t>
      </w:r>
    </w:p>
    <w:p w:rsidR="00FA4EFB" w:rsidRPr="00FA4EFB" w:rsidRDefault="00FA4EFB" w:rsidP="00FA4E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4EFB">
        <w:rPr>
          <w:sz w:val="28"/>
          <w:szCs w:val="28"/>
        </w:rPr>
        <w:t>В случае</w:t>
      </w:r>
      <w:r>
        <w:rPr>
          <w:sz w:val="28"/>
          <w:szCs w:val="28"/>
        </w:rPr>
        <w:t>,</w:t>
      </w:r>
      <w:r w:rsidRPr="00FA4EFB">
        <w:rPr>
          <w:sz w:val="28"/>
          <w:szCs w:val="28"/>
        </w:rPr>
        <w:t xml:space="preserve"> если аукцион будет признан несостоявшимся, дальнейшая продажа имущества Приморского края будет произведена способами, предусмотренными Федеральным законом </w:t>
      </w:r>
      <w:r>
        <w:rPr>
          <w:sz w:val="28"/>
          <w:szCs w:val="28"/>
        </w:rPr>
        <w:t>"</w:t>
      </w:r>
      <w:r w:rsidRPr="00FA4EFB">
        <w:rPr>
          <w:sz w:val="28"/>
          <w:szCs w:val="28"/>
        </w:rPr>
        <w:t>О приватизации</w:t>
      </w:r>
      <w:r w:rsidR="00F63C01">
        <w:rPr>
          <w:sz w:val="28"/>
          <w:szCs w:val="28"/>
        </w:rPr>
        <w:t xml:space="preserve"> </w:t>
      </w:r>
      <w:r w:rsidRPr="00FA4EFB">
        <w:rPr>
          <w:sz w:val="28"/>
          <w:szCs w:val="28"/>
        </w:rPr>
        <w:t>государственного и муниципального имущества</w:t>
      </w:r>
      <w:r>
        <w:rPr>
          <w:sz w:val="28"/>
          <w:szCs w:val="28"/>
        </w:rPr>
        <w:t>"</w:t>
      </w:r>
      <w:r w:rsidRPr="00FA4EFB">
        <w:rPr>
          <w:sz w:val="28"/>
          <w:szCs w:val="28"/>
        </w:rPr>
        <w:t>.</w:t>
      </w:r>
    </w:p>
    <w:p w:rsidR="00FA4EFB" w:rsidRPr="00FA4EFB" w:rsidRDefault="00FA4EFB" w:rsidP="00FA4E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4EFB">
        <w:rPr>
          <w:sz w:val="28"/>
          <w:szCs w:val="28"/>
        </w:rPr>
        <w:t xml:space="preserve">Поступление в 2022-2024 годах средств в краевой бюджет от приватизации имущества Приморского края предполагается обеспечить за счет продажи объектов недвижимого имущества, находящегося в собственности Приморского края. </w:t>
      </w:r>
    </w:p>
    <w:p w:rsidR="00FA4EFB" w:rsidRPr="00FA4EFB" w:rsidRDefault="00FA4EFB" w:rsidP="00FA4E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4EFB">
        <w:rPr>
          <w:sz w:val="28"/>
          <w:szCs w:val="28"/>
        </w:rPr>
        <w:t>Исходя из состава планируемого к приватизации имущества</w:t>
      </w:r>
      <w:r>
        <w:rPr>
          <w:sz w:val="28"/>
          <w:szCs w:val="28"/>
        </w:rPr>
        <w:t xml:space="preserve"> </w:t>
      </w:r>
      <w:r w:rsidRPr="00FA4EFB">
        <w:rPr>
          <w:sz w:val="28"/>
          <w:szCs w:val="28"/>
        </w:rPr>
        <w:t>Приморского края в 2022 году прогнозируется получение доходов в размере не менее 11994680 рублей, в 2023 году – не менее 1 млн рублей, в 2024 году – не менее 7 млн рублей.</w:t>
      </w:r>
    </w:p>
    <w:p w:rsidR="002834F5" w:rsidRDefault="002834F5" w:rsidP="00273146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2834F5" w:rsidRDefault="0083683E" w:rsidP="004C25FF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834F5">
        <w:rPr>
          <w:sz w:val="28"/>
          <w:szCs w:val="28"/>
        </w:rPr>
        <w:t>2</w:t>
      </w:r>
      <w:r w:rsidR="002834F5" w:rsidRPr="00B551CB">
        <w:rPr>
          <w:sz w:val="28"/>
          <w:szCs w:val="28"/>
        </w:rPr>
        <w:t>.</w:t>
      </w:r>
      <w:r w:rsidR="002834F5">
        <w:rPr>
          <w:sz w:val="28"/>
          <w:szCs w:val="28"/>
        </w:rPr>
        <w:t>И</w:t>
      </w:r>
      <w:r w:rsidR="002834F5" w:rsidRPr="00B551CB">
        <w:rPr>
          <w:sz w:val="28"/>
          <w:szCs w:val="28"/>
        </w:rPr>
        <w:t>муществ</w:t>
      </w:r>
      <w:r w:rsidR="002834F5">
        <w:rPr>
          <w:sz w:val="28"/>
          <w:szCs w:val="28"/>
        </w:rPr>
        <w:t xml:space="preserve">о Приморского края, приватизация которого планируется в </w:t>
      </w:r>
      <w:r w:rsidR="005E596C" w:rsidRPr="005E596C">
        <w:rPr>
          <w:sz w:val="28"/>
          <w:szCs w:val="28"/>
        </w:rPr>
        <w:t>20</w:t>
      </w:r>
      <w:r w:rsidR="004932E9">
        <w:rPr>
          <w:sz w:val="28"/>
          <w:szCs w:val="28"/>
        </w:rPr>
        <w:t>22</w:t>
      </w:r>
      <w:r w:rsidR="005E596C" w:rsidRPr="005E596C">
        <w:rPr>
          <w:sz w:val="28"/>
          <w:szCs w:val="28"/>
        </w:rPr>
        <w:t xml:space="preserve"> году и плановом периоде 20</w:t>
      </w:r>
      <w:r w:rsidR="00A535DF">
        <w:rPr>
          <w:sz w:val="28"/>
          <w:szCs w:val="28"/>
        </w:rPr>
        <w:t>2</w:t>
      </w:r>
      <w:r w:rsidR="004932E9">
        <w:rPr>
          <w:sz w:val="28"/>
          <w:szCs w:val="28"/>
        </w:rPr>
        <w:t>3</w:t>
      </w:r>
      <w:r w:rsidR="005E596C" w:rsidRPr="005E596C">
        <w:rPr>
          <w:sz w:val="28"/>
          <w:szCs w:val="28"/>
        </w:rPr>
        <w:t xml:space="preserve"> и 202</w:t>
      </w:r>
      <w:r w:rsidR="004932E9">
        <w:rPr>
          <w:sz w:val="28"/>
          <w:szCs w:val="28"/>
        </w:rPr>
        <w:t>4</w:t>
      </w:r>
      <w:r w:rsidR="005E596C" w:rsidRPr="005E596C">
        <w:rPr>
          <w:sz w:val="28"/>
          <w:szCs w:val="28"/>
        </w:rPr>
        <w:t xml:space="preserve"> годов</w:t>
      </w:r>
    </w:p>
    <w:p w:rsidR="002834F5" w:rsidRDefault="002834F5" w:rsidP="004C25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C0F62" w:rsidRPr="00CC0F62" w:rsidRDefault="00CC0F62" w:rsidP="004C25F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C0F62">
        <w:rPr>
          <w:sz w:val="28"/>
          <w:szCs w:val="28"/>
        </w:rPr>
        <w:t>Таблица 1</w:t>
      </w:r>
    </w:p>
    <w:p w:rsidR="00CC0F62" w:rsidRPr="00B551CB" w:rsidRDefault="00CC0F62" w:rsidP="004C25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01AEE" w:rsidRDefault="002834F5" w:rsidP="004C25FF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 объектов недвижимого имущества</w:t>
      </w:r>
      <w:r w:rsidRPr="000B6DA7">
        <w:rPr>
          <w:sz w:val="28"/>
          <w:szCs w:val="28"/>
        </w:rPr>
        <w:t>, находящ</w:t>
      </w:r>
      <w:r>
        <w:rPr>
          <w:sz w:val="28"/>
          <w:szCs w:val="28"/>
        </w:rPr>
        <w:t xml:space="preserve">егося </w:t>
      </w:r>
      <w:r w:rsidRPr="000B6DA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B6DA7">
        <w:rPr>
          <w:sz w:val="28"/>
          <w:szCs w:val="28"/>
        </w:rPr>
        <w:t>собственности Приморского края, кото</w:t>
      </w:r>
      <w:r w:rsidRPr="00984B6D">
        <w:rPr>
          <w:sz w:val="28"/>
          <w:szCs w:val="28"/>
        </w:rPr>
        <w:t>р</w:t>
      </w:r>
      <w:r w:rsidRPr="00A535DF">
        <w:rPr>
          <w:sz w:val="28"/>
          <w:szCs w:val="28"/>
        </w:rPr>
        <w:t>ое</w:t>
      </w:r>
      <w:r w:rsidRPr="000B6DA7">
        <w:rPr>
          <w:sz w:val="28"/>
          <w:szCs w:val="28"/>
        </w:rPr>
        <w:t xml:space="preserve"> план</w:t>
      </w:r>
      <w:r>
        <w:rPr>
          <w:sz w:val="28"/>
          <w:szCs w:val="28"/>
        </w:rPr>
        <w:t>ируется приватизировать в 20</w:t>
      </w:r>
      <w:r w:rsidR="004932E9">
        <w:rPr>
          <w:sz w:val="28"/>
          <w:szCs w:val="28"/>
        </w:rPr>
        <w:t>22</w:t>
      </w:r>
      <w:r w:rsidRPr="000B6DA7">
        <w:rPr>
          <w:sz w:val="28"/>
          <w:szCs w:val="28"/>
        </w:rPr>
        <w:t xml:space="preserve"> году</w:t>
      </w:r>
    </w:p>
    <w:p w:rsidR="006A6423" w:rsidRDefault="006A6423" w:rsidP="004C25FF">
      <w:pPr>
        <w:jc w:val="center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417"/>
        <w:gridCol w:w="2693"/>
        <w:gridCol w:w="1985"/>
      </w:tblGrid>
      <w:tr w:rsidR="005C6286" w:rsidRPr="00A77B42" w:rsidTr="004C25FF">
        <w:trPr>
          <w:cantSplit/>
          <w:trHeight w:val="734"/>
        </w:trPr>
        <w:tc>
          <w:tcPr>
            <w:tcW w:w="709" w:type="dxa"/>
          </w:tcPr>
          <w:p w:rsidR="005C6286" w:rsidRPr="00A77B42" w:rsidRDefault="005C6286" w:rsidP="004C25FF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№ п/п</w:t>
            </w:r>
          </w:p>
        </w:tc>
        <w:tc>
          <w:tcPr>
            <w:tcW w:w="2552" w:type="dxa"/>
          </w:tcPr>
          <w:p w:rsidR="005C6286" w:rsidRPr="00A77B42" w:rsidRDefault="005C6286" w:rsidP="004C25FF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Наименование объекта</w:t>
            </w:r>
          </w:p>
          <w:p w:rsidR="005C6286" w:rsidRPr="00A77B42" w:rsidRDefault="005C6286" w:rsidP="004C25FF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недвижимости</w:t>
            </w:r>
          </w:p>
        </w:tc>
        <w:tc>
          <w:tcPr>
            <w:tcW w:w="1417" w:type="dxa"/>
          </w:tcPr>
          <w:p w:rsidR="005C6286" w:rsidRPr="00A77B42" w:rsidRDefault="005C6286" w:rsidP="004C25FF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Общая</w:t>
            </w:r>
          </w:p>
          <w:p w:rsidR="005C6286" w:rsidRPr="00A77B42" w:rsidRDefault="005C6286" w:rsidP="004C25FF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площадь,</w:t>
            </w:r>
          </w:p>
          <w:p w:rsidR="005C6286" w:rsidRPr="00A77B42" w:rsidRDefault="005C6286" w:rsidP="004C25FF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кв. м</w:t>
            </w:r>
          </w:p>
        </w:tc>
        <w:tc>
          <w:tcPr>
            <w:tcW w:w="2693" w:type="dxa"/>
          </w:tcPr>
          <w:p w:rsidR="00C31F96" w:rsidRPr="00A77B42" w:rsidRDefault="00C31F96" w:rsidP="004C25FF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Адрес</w:t>
            </w:r>
          </w:p>
          <w:p w:rsidR="005C6286" w:rsidRPr="00A77B42" w:rsidRDefault="00C31F96" w:rsidP="004C25FF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(м</w:t>
            </w:r>
            <w:r w:rsidR="005C6286" w:rsidRPr="00A77B42">
              <w:rPr>
                <w:sz w:val="28"/>
                <w:szCs w:val="28"/>
              </w:rPr>
              <w:t>есторасположение</w:t>
            </w:r>
            <w:r w:rsidRPr="00A77B42">
              <w:rPr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5C6286" w:rsidRPr="00A77B42" w:rsidRDefault="00C31F96" w:rsidP="004C25FF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Сроки приватизации</w:t>
            </w:r>
          </w:p>
        </w:tc>
      </w:tr>
    </w:tbl>
    <w:p w:rsidR="00C31F96" w:rsidRPr="00A77B42" w:rsidRDefault="00C31F96" w:rsidP="004C25FF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417"/>
        <w:gridCol w:w="2693"/>
        <w:gridCol w:w="1985"/>
      </w:tblGrid>
      <w:tr w:rsidR="005C6286" w:rsidRPr="004932E9" w:rsidTr="004C25FF">
        <w:trPr>
          <w:cantSplit/>
          <w:trHeight w:val="2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86" w:rsidRPr="004932E9" w:rsidRDefault="005C6286" w:rsidP="006D1480">
            <w:pPr>
              <w:jc w:val="center"/>
              <w:rPr>
                <w:sz w:val="28"/>
                <w:szCs w:val="28"/>
              </w:rPr>
            </w:pPr>
            <w:r w:rsidRPr="004932E9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86" w:rsidRPr="004932E9" w:rsidRDefault="005C6286" w:rsidP="006D1480">
            <w:pPr>
              <w:jc w:val="center"/>
              <w:rPr>
                <w:sz w:val="28"/>
                <w:szCs w:val="28"/>
              </w:rPr>
            </w:pPr>
            <w:r w:rsidRPr="004932E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86" w:rsidRPr="004932E9" w:rsidRDefault="005C6286" w:rsidP="006D1480">
            <w:pPr>
              <w:jc w:val="center"/>
              <w:rPr>
                <w:sz w:val="28"/>
                <w:szCs w:val="28"/>
              </w:rPr>
            </w:pPr>
            <w:r w:rsidRPr="004932E9"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286" w:rsidRPr="004932E9" w:rsidRDefault="005C6286" w:rsidP="006D1480">
            <w:pPr>
              <w:jc w:val="center"/>
              <w:rPr>
                <w:sz w:val="28"/>
                <w:szCs w:val="28"/>
              </w:rPr>
            </w:pPr>
            <w:r w:rsidRPr="004932E9"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286" w:rsidRPr="004932E9" w:rsidRDefault="00D30188" w:rsidP="006D1480">
            <w:pPr>
              <w:jc w:val="center"/>
              <w:rPr>
                <w:sz w:val="28"/>
                <w:szCs w:val="28"/>
              </w:rPr>
            </w:pPr>
            <w:r w:rsidRPr="004932E9">
              <w:rPr>
                <w:sz w:val="28"/>
                <w:szCs w:val="28"/>
              </w:rPr>
              <w:t>5</w:t>
            </w:r>
          </w:p>
        </w:tc>
      </w:tr>
      <w:tr w:rsidR="004932E9" w:rsidRPr="004932E9" w:rsidTr="00C10F61">
        <w:trPr>
          <w:cantSplit/>
          <w:trHeight w:val="12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jc w:val="center"/>
              <w:rPr>
                <w:sz w:val="28"/>
                <w:szCs w:val="28"/>
              </w:rPr>
            </w:pPr>
            <w:r w:rsidRPr="004932E9">
              <w:rPr>
                <w:sz w:val="28"/>
                <w:szCs w:val="28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Нежилое здание, кадастровый номер: 25:33:180118:804</w:t>
            </w:r>
          </w:p>
          <w:p w:rsidR="004932E9" w:rsidRP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32E9" w:rsidRP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земельный участок, кадастровый номер: 25:33:180118:1385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4932E9">
              <w:rPr>
                <w:color w:val="2D2D2D"/>
                <w:sz w:val="28"/>
                <w:szCs w:val="28"/>
              </w:rPr>
              <w:t>169,6</w:t>
            </w: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4932E9">
              <w:rPr>
                <w:color w:val="2D2D2D"/>
                <w:sz w:val="28"/>
                <w:szCs w:val="28"/>
              </w:rPr>
              <w:t>696,0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</w:t>
            </w:r>
          </w:p>
          <w:p w:rsid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г. Партизанск, </w:t>
            </w:r>
          </w:p>
          <w:p w:rsidR="004932E9" w:rsidRP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ул. Парковая,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9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 кварталы 2022 года</w:t>
            </w:r>
          </w:p>
        </w:tc>
      </w:tr>
      <w:tr w:rsidR="004932E9" w:rsidRPr="004932E9" w:rsidTr="00C10F61">
        <w:trPr>
          <w:cantSplit/>
          <w:trHeight w:val="12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jc w:val="center"/>
              <w:rPr>
                <w:sz w:val="28"/>
                <w:szCs w:val="28"/>
              </w:rPr>
            </w:pPr>
            <w:r w:rsidRPr="004932E9">
              <w:rPr>
                <w:sz w:val="28"/>
                <w:szCs w:val="28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Нежилое помещение, </w:t>
            </w:r>
          </w:p>
          <w:p w:rsidR="004932E9" w:rsidRP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кадастровый номер: 25:23:070101:542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4932E9">
              <w:rPr>
                <w:color w:val="2D2D2D"/>
                <w:sz w:val="28"/>
                <w:szCs w:val="28"/>
              </w:rPr>
              <w:t>20,2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Приморский край, Чугуевский район, с. Верхняя Бреевка, ул. Кустарная, 5, пом.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9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 кварталы 2022 года</w:t>
            </w:r>
          </w:p>
        </w:tc>
      </w:tr>
      <w:tr w:rsidR="004932E9" w:rsidRPr="004932E9" w:rsidTr="00C10F61">
        <w:trPr>
          <w:cantSplit/>
          <w:trHeight w:val="12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jc w:val="center"/>
              <w:rPr>
                <w:sz w:val="28"/>
                <w:szCs w:val="28"/>
              </w:rPr>
            </w:pPr>
            <w:r w:rsidRPr="004932E9">
              <w:rPr>
                <w:sz w:val="28"/>
                <w:szCs w:val="28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Нежилые помещения в здании </w:t>
            </w:r>
          </w:p>
          <w:p w:rsidR="004932E9" w:rsidRPr="004932E9" w:rsidRDefault="00C6620F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932E9"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зуботехника, массаж, лит А), </w:t>
            </w:r>
          </w:p>
          <w:p w:rsidR="004932E9" w:rsidRP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кадастровый номер: 25:17:000000:1746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4932E9">
              <w:rPr>
                <w:color w:val="2D2D2D"/>
                <w:sz w:val="28"/>
                <w:szCs w:val="28"/>
              </w:rPr>
              <w:t>77,1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Приморский край, Тернейский район, п</w:t>
            </w:r>
            <w:r w:rsidR="00BF12FB">
              <w:rPr>
                <w:rFonts w:ascii="Times New Roman" w:hAnsi="Times New Roman" w:cs="Times New Roman"/>
                <w:sz w:val="28"/>
                <w:szCs w:val="28"/>
              </w:rPr>
              <w:t>гт</w:t>
            </w: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 Терней, </w:t>
            </w:r>
          </w:p>
          <w:p w:rsid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ул. Ивановская, </w:t>
            </w:r>
          </w:p>
          <w:p w:rsidR="004932E9" w:rsidRP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19-2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9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 кварталы 2022 года</w:t>
            </w:r>
          </w:p>
        </w:tc>
      </w:tr>
      <w:tr w:rsidR="004932E9" w:rsidRPr="004932E9" w:rsidTr="00C10F61">
        <w:trPr>
          <w:cantSplit/>
          <w:trHeight w:val="12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jc w:val="center"/>
              <w:rPr>
                <w:sz w:val="28"/>
                <w:szCs w:val="28"/>
              </w:rPr>
            </w:pPr>
            <w:r w:rsidRPr="004932E9">
              <w:rPr>
                <w:sz w:val="28"/>
                <w:szCs w:val="28"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Нежилое здание, кадастровый номер 25:31:010211:3220 </w:t>
            </w:r>
          </w:p>
          <w:p w:rsidR="004932E9" w:rsidRP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32E9" w:rsidRP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участок, </w:t>
            </w:r>
          </w:p>
          <w:p w:rsid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кадастровый 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932E9" w:rsidRP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25:31:010211:12471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4932E9">
              <w:rPr>
                <w:color w:val="2D2D2D"/>
                <w:sz w:val="28"/>
                <w:szCs w:val="28"/>
              </w:rPr>
              <w:t>426,8</w:t>
            </w: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4932E9">
              <w:rPr>
                <w:color w:val="2D2D2D"/>
                <w:sz w:val="28"/>
                <w:szCs w:val="28"/>
              </w:rPr>
              <w:t>976,0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</w:t>
            </w:r>
          </w:p>
          <w:p w:rsid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г. Находка, </w:t>
            </w:r>
          </w:p>
          <w:p w:rsidR="004932E9" w:rsidRPr="004932E9" w:rsidRDefault="004932E9" w:rsidP="00F63C0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ул. Портовая, 1-а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9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 кварталы 2022 года</w:t>
            </w:r>
          </w:p>
        </w:tc>
      </w:tr>
      <w:tr w:rsidR="004932E9" w:rsidRPr="004932E9" w:rsidTr="00C10F61">
        <w:trPr>
          <w:cantSplit/>
          <w:trHeight w:val="12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jc w:val="center"/>
              <w:rPr>
                <w:sz w:val="28"/>
                <w:szCs w:val="28"/>
              </w:rPr>
            </w:pPr>
            <w:r w:rsidRPr="004932E9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Нежилое помещение,</w:t>
            </w:r>
          </w:p>
          <w:p w:rsidR="004932E9" w:rsidRP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кадастровый номер</w:t>
            </w:r>
            <w:r w:rsidRPr="0049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4932E9" w:rsidRPr="004932E9" w:rsidRDefault="004932E9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25:32:020901:3479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:rsidR="004932E9" w:rsidRPr="004932E9" w:rsidRDefault="004932E9" w:rsidP="006D1480">
            <w:pPr>
              <w:jc w:val="center"/>
              <w:textAlignment w:val="baseline"/>
              <w:rPr>
                <w:color w:val="2D2D2D"/>
                <w:sz w:val="28"/>
                <w:szCs w:val="28"/>
                <w:lang w:val="en-US"/>
              </w:rPr>
            </w:pPr>
            <w:r w:rsidRPr="004932E9">
              <w:rPr>
                <w:color w:val="2D2D2D"/>
                <w:sz w:val="28"/>
                <w:szCs w:val="28"/>
                <w:lang w:val="en-US"/>
              </w:rPr>
              <w:t>72,4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8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</w:t>
            </w:r>
          </w:p>
          <w:p w:rsidR="004932E9" w:rsidRP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г. Спасск-Дальний, ул. Красногвардей</w:t>
            </w:r>
            <w:r w:rsidR="008F572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ская, 69/1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2E9" w:rsidRPr="004932E9" w:rsidRDefault="004932E9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9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4932E9">
              <w:rPr>
                <w:rFonts w:ascii="Times New Roman" w:hAnsi="Times New Roman" w:cs="Times New Roman"/>
                <w:sz w:val="28"/>
                <w:szCs w:val="28"/>
              </w:rPr>
              <w:t xml:space="preserve"> кварталы 2022 года</w:t>
            </w:r>
          </w:p>
        </w:tc>
      </w:tr>
    </w:tbl>
    <w:p w:rsidR="00567F32" w:rsidRDefault="00567F32" w:rsidP="004C25F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C0F62" w:rsidRPr="00CC0F62" w:rsidRDefault="00CC0F62" w:rsidP="004C25F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C0F62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2</w:t>
      </w:r>
    </w:p>
    <w:p w:rsidR="00CC0F62" w:rsidRPr="00A77B42" w:rsidRDefault="00CC0F62" w:rsidP="004C25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D5528" w:rsidRPr="00A77B42" w:rsidRDefault="002D5528" w:rsidP="004C25FF">
      <w:pPr>
        <w:jc w:val="center"/>
        <w:rPr>
          <w:sz w:val="28"/>
          <w:szCs w:val="28"/>
        </w:rPr>
      </w:pPr>
      <w:r w:rsidRPr="00A77B42">
        <w:rPr>
          <w:sz w:val="28"/>
          <w:szCs w:val="28"/>
        </w:rPr>
        <w:t>Перечень объектов недвижимого имущества, находящегося в собственности Приморского края, кото</w:t>
      </w:r>
      <w:r w:rsidRPr="00984B6D">
        <w:rPr>
          <w:sz w:val="28"/>
          <w:szCs w:val="28"/>
        </w:rPr>
        <w:t>рое</w:t>
      </w:r>
      <w:r w:rsidRPr="00A77B42">
        <w:rPr>
          <w:sz w:val="28"/>
          <w:szCs w:val="28"/>
        </w:rPr>
        <w:t xml:space="preserve"> планируется приватизировать в 20</w:t>
      </w:r>
      <w:r w:rsidR="00542EE3">
        <w:rPr>
          <w:sz w:val="28"/>
          <w:szCs w:val="28"/>
        </w:rPr>
        <w:t>2</w:t>
      </w:r>
      <w:r w:rsidR="003D4043">
        <w:rPr>
          <w:sz w:val="28"/>
          <w:szCs w:val="28"/>
        </w:rPr>
        <w:t>3</w:t>
      </w:r>
      <w:r w:rsidRPr="00A77B42">
        <w:rPr>
          <w:sz w:val="28"/>
          <w:szCs w:val="28"/>
        </w:rPr>
        <w:t xml:space="preserve"> году</w:t>
      </w:r>
    </w:p>
    <w:p w:rsidR="003D4043" w:rsidRPr="00A77B42" w:rsidRDefault="003D4043" w:rsidP="004C25FF">
      <w:pPr>
        <w:jc w:val="center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559"/>
        <w:gridCol w:w="2693"/>
        <w:gridCol w:w="1985"/>
      </w:tblGrid>
      <w:tr w:rsidR="006D1480" w:rsidRPr="00A77B42" w:rsidTr="006D1480">
        <w:trPr>
          <w:cantSplit/>
          <w:trHeight w:val="734"/>
        </w:trPr>
        <w:tc>
          <w:tcPr>
            <w:tcW w:w="3119" w:type="dxa"/>
          </w:tcPr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Наименование объекта</w:t>
            </w:r>
          </w:p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недвижимости</w:t>
            </w:r>
          </w:p>
        </w:tc>
        <w:tc>
          <w:tcPr>
            <w:tcW w:w="1559" w:type="dxa"/>
          </w:tcPr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Общая</w:t>
            </w:r>
          </w:p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площадь,</w:t>
            </w:r>
          </w:p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кв. м</w:t>
            </w:r>
          </w:p>
        </w:tc>
        <w:tc>
          <w:tcPr>
            <w:tcW w:w="2693" w:type="dxa"/>
          </w:tcPr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Адрес</w:t>
            </w:r>
          </w:p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(месторасположение)</w:t>
            </w:r>
          </w:p>
        </w:tc>
        <w:tc>
          <w:tcPr>
            <w:tcW w:w="1985" w:type="dxa"/>
          </w:tcPr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Сроки приватизации</w:t>
            </w:r>
          </w:p>
        </w:tc>
      </w:tr>
    </w:tbl>
    <w:p w:rsidR="003D4043" w:rsidRPr="00A77B42" w:rsidRDefault="003D4043" w:rsidP="003D4043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559"/>
        <w:gridCol w:w="2693"/>
        <w:gridCol w:w="1985"/>
      </w:tblGrid>
      <w:tr w:rsidR="006D1480" w:rsidRPr="003D4043" w:rsidTr="006D1480">
        <w:trPr>
          <w:cantSplit/>
          <w:trHeight w:val="285"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80" w:rsidRPr="003D4043" w:rsidRDefault="006D1480" w:rsidP="003D40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80" w:rsidRPr="003D4043" w:rsidRDefault="006D1480" w:rsidP="003D40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0" w:rsidRPr="003D4043" w:rsidRDefault="006D1480" w:rsidP="003D40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0" w:rsidRPr="003D4043" w:rsidRDefault="006D1480" w:rsidP="003D40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D1480" w:rsidRPr="003D4043" w:rsidTr="006D1480">
        <w:trPr>
          <w:cantSplit/>
          <w:trHeight w:val="124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0" w:rsidRPr="003D4043" w:rsidRDefault="006D1480" w:rsidP="003D4043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4043">
              <w:rPr>
                <w:rFonts w:ascii="Times New Roman" w:hAnsi="Times New Roman" w:cs="Times New Roman"/>
                <w:sz w:val="28"/>
                <w:szCs w:val="28"/>
              </w:rPr>
              <w:t xml:space="preserve">Нежилое помещение, </w:t>
            </w:r>
          </w:p>
          <w:p w:rsidR="006D1480" w:rsidRPr="003D4043" w:rsidRDefault="006D1480" w:rsidP="003D4043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4043">
              <w:rPr>
                <w:rFonts w:ascii="Times New Roman" w:hAnsi="Times New Roman" w:cs="Times New Roman"/>
                <w:sz w:val="28"/>
                <w:szCs w:val="28"/>
              </w:rPr>
              <w:t>кадастровый номер</w:t>
            </w:r>
            <w:r w:rsidRPr="003D40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6D1480" w:rsidRPr="003D4043" w:rsidRDefault="006D1480" w:rsidP="003D4043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40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25:24:000000:2031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0" w:rsidRDefault="006D1480" w:rsidP="003D4043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480" w:rsidRDefault="006D1480" w:rsidP="003D4043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480" w:rsidRPr="003D4043" w:rsidRDefault="006D1480" w:rsidP="003D4043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4043">
              <w:rPr>
                <w:rFonts w:ascii="Times New Roman" w:hAnsi="Times New Roman" w:cs="Times New Roman"/>
                <w:sz w:val="28"/>
                <w:szCs w:val="28"/>
              </w:rPr>
              <w:t>61,8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0" w:rsidRPr="003D4043" w:rsidRDefault="006D1480" w:rsidP="003D404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043">
              <w:rPr>
                <w:rFonts w:ascii="Times New Roman" w:hAnsi="Times New Roman" w:cs="Times New Roman"/>
                <w:sz w:val="28"/>
                <w:szCs w:val="28"/>
              </w:rPr>
              <w:t>Приморский край, Шкотовский район,</w:t>
            </w:r>
          </w:p>
          <w:p w:rsidR="006D1480" w:rsidRDefault="006D1480" w:rsidP="003D404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04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627FB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r w:rsidRPr="003D4043">
              <w:rPr>
                <w:rFonts w:ascii="Times New Roman" w:hAnsi="Times New Roman" w:cs="Times New Roman"/>
                <w:sz w:val="28"/>
                <w:szCs w:val="28"/>
              </w:rPr>
              <w:t xml:space="preserve">. Царевка, </w:t>
            </w:r>
          </w:p>
          <w:p w:rsidR="006D1480" w:rsidRPr="003D4043" w:rsidRDefault="006D1480" w:rsidP="003D404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043">
              <w:rPr>
                <w:rFonts w:ascii="Times New Roman" w:hAnsi="Times New Roman" w:cs="Times New Roman"/>
                <w:sz w:val="28"/>
                <w:szCs w:val="28"/>
              </w:rPr>
              <w:t>ул. Верхняя, 5/2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0" w:rsidRPr="003D4043" w:rsidRDefault="006D1480" w:rsidP="003D4043">
            <w:pPr>
              <w:jc w:val="center"/>
              <w:rPr>
                <w:sz w:val="28"/>
                <w:szCs w:val="28"/>
              </w:rPr>
            </w:pPr>
            <w:r w:rsidRPr="003D4043">
              <w:rPr>
                <w:sz w:val="28"/>
                <w:szCs w:val="28"/>
                <w:lang w:val="en-US"/>
              </w:rPr>
              <w:t>II</w:t>
            </w:r>
            <w:r w:rsidRPr="003D4043">
              <w:rPr>
                <w:sz w:val="28"/>
                <w:szCs w:val="28"/>
              </w:rPr>
              <w:t>-</w:t>
            </w:r>
            <w:r w:rsidRPr="003D4043">
              <w:rPr>
                <w:sz w:val="28"/>
                <w:szCs w:val="28"/>
                <w:lang w:val="en-US"/>
              </w:rPr>
              <w:t>IV</w:t>
            </w:r>
            <w:r w:rsidRPr="003D4043">
              <w:rPr>
                <w:sz w:val="28"/>
                <w:szCs w:val="28"/>
              </w:rPr>
              <w:t xml:space="preserve"> кварталы 2023 года</w:t>
            </w:r>
          </w:p>
        </w:tc>
      </w:tr>
    </w:tbl>
    <w:p w:rsidR="00CC0F62" w:rsidRDefault="00CC0F62" w:rsidP="004C25F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D1480" w:rsidRPr="00CC0F62" w:rsidRDefault="006D1480" w:rsidP="006D148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C0F62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:rsidR="006D1480" w:rsidRPr="00A77B42" w:rsidRDefault="006D1480" w:rsidP="006D1480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6D1480" w:rsidRPr="00A77B42" w:rsidRDefault="006D1480" w:rsidP="006D1480">
      <w:pPr>
        <w:jc w:val="center"/>
        <w:rPr>
          <w:sz w:val="28"/>
          <w:szCs w:val="28"/>
        </w:rPr>
      </w:pPr>
      <w:r w:rsidRPr="00A77B42">
        <w:rPr>
          <w:sz w:val="28"/>
          <w:szCs w:val="28"/>
        </w:rPr>
        <w:t>Перечень объектов недвижимого имущества, находящегося в собственности Приморского края, кото</w:t>
      </w:r>
      <w:r w:rsidRPr="00984B6D">
        <w:rPr>
          <w:sz w:val="28"/>
          <w:szCs w:val="28"/>
        </w:rPr>
        <w:t>рое</w:t>
      </w:r>
      <w:r w:rsidRPr="00A77B42">
        <w:rPr>
          <w:sz w:val="28"/>
          <w:szCs w:val="28"/>
        </w:rPr>
        <w:t xml:space="preserve"> планируется приватизировать в 20</w:t>
      </w:r>
      <w:r>
        <w:rPr>
          <w:sz w:val="28"/>
          <w:szCs w:val="28"/>
        </w:rPr>
        <w:t>24</w:t>
      </w:r>
      <w:r w:rsidRPr="00A77B42">
        <w:rPr>
          <w:sz w:val="28"/>
          <w:szCs w:val="28"/>
        </w:rPr>
        <w:t xml:space="preserve"> году</w:t>
      </w:r>
    </w:p>
    <w:p w:rsidR="006D1480" w:rsidRPr="00A77B42" w:rsidRDefault="006D1480" w:rsidP="006D1480">
      <w:pPr>
        <w:jc w:val="center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559"/>
        <w:gridCol w:w="2693"/>
        <w:gridCol w:w="1985"/>
      </w:tblGrid>
      <w:tr w:rsidR="006D1480" w:rsidRPr="00A77B42" w:rsidTr="006D1480">
        <w:trPr>
          <w:cantSplit/>
          <w:trHeight w:val="734"/>
        </w:trPr>
        <w:tc>
          <w:tcPr>
            <w:tcW w:w="3119" w:type="dxa"/>
          </w:tcPr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Наименование объекта</w:t>
            </w:r>
          </w:p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недвижимости</w:t>
            </w:r>
          </w:p>
        </w:tc>
        <w:tc>
          <w:tcPr>
            <w:tcW w:w="1559" w:type="dxa"/>
          </w:tcPr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Общая</w:t>
            </w:r>
          </w:p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площадь,</w:t>
            </w:r>
          </w:p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кв. м</w:t>
            </w:r>
          </w:p>
        </w:tc>
        <w:tc>
          <w:tcPr>
            <w:tcW w:w="2693" w:type="dxa"/>
          </w:tcPr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Адрес</w:t>
            </w:r>
          </w:p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(месторасположение)</w:t>
            </w:r>
          </w:p>
        </w:tc>
        <w:tc>
          <w:tcPr>
            <w:tcW w:w="1985" w:type="dxa"/>
          </w:tcPr>
          <w:p w:rsidR="006D1480" w:rsidRPr="00A77B42" w:rsidRDefault="006D1480" w:rsidP="006D1480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Сроки приватизации</w:t>
            </w:r>
          </w:p>
        </w:tc>
      </w:tr>
    </w:tbl>
    <w:p w:rsidR="006D1480" w:rsidRPr="00A77B42" w:rsidRDefault="006D1480" w:rsidP="006D1480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559"/>
        <w:gridCol w:w="2693"/>
        <w:gridCol w:w="1985"/>
      </w:tblGrid>
      <w:tr w:rsidR="006D1480" w:rsidRPr="00A77B42" w:rsidTr="006D1480">
        <w:trPr>
          <w:cantSplit/>
          <w:trHeight w:val="261"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80" w:rsidRPr="00A77B42" w:rsidRDefault="006D1480" w:rsidP="00C10F61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80" w:rsidRPr="00A77B42" w:rsidRDefault="006D1480" w:rsidP="00C10F61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0" w:rsidRPr="00A77B42" w:rsidRDefault="006D1480" w:rsidP="00C10F61">
            <w:pPr>
              <w:ind w:left="-57" w:right="-57"/>
              <w:jc w:val="center"/>
              <w:rPr>
                <w:sz w:val="28"/>
                <w:szCs w:val="28"/>
              </w:rPr>
            </w:pPr>
            <w:r w:rsidRPr="00A77B42"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0" w:rsidRPr="00A77B42" w:rsidRDefault="006D1480" w:rsidP="00C10F61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6D1480" w:rsidRPr="006D1480" w:rsidTr="00C10F61">
        <w:trPr>
          <w:cantSplit/>
          <w:trHeight w:val="124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0" w:rsidRPr="006D1480" w:rsidRDefault="006D1480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D1480">
              <w:rPr>
                <w:rFonts w:ascii="Times New Roman" w:hAnsi="Times New Roman" w:cs="Times New Roman"/>
                <w:sz w:val="28"/>
                <w:szCs w:val="28"/>
              </w:rPr>
              <w:t>Нежилое помещение,</w:t>
            </w:r>
          </w:p>
          <w:p w:rsidR="006D1480" w:rsidRPr="006D1480" w:rsidRDefault="006D1480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D1480">
              <w:rPr>
                <w:rFonts w:ascii="Times New Roman" w:hAnsi="Times New Roman" w:cs="Times New Roman"/>
                <w:sz w:val="28"/>
                <w:szCs w:val="28"/>
              </w:rPr>
              <w:t>кадастровый номер</w:t>
            </w:r>
            <w:r w:rsidRPr="006D14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25:30:010201:2945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0" w:rsidRDefault="006D1480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480" w:rsidRPr="006D1480" w:rsidRDefault="006D1480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480" w:rsidRPr="006D1480" w:rsidRDefault="006D1480" w:rsidP="006D1480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D14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302,2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0" w:rsidRDefault="006D1480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480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</w:t>
            </w:r>
          </w:p>
          <w:p w:rsidR="006D1480" w:rsidRDefault="006D1480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480">
              <w:rPr>
                <w:rFonts w:ascii="Times New Roman" w:hAnsi="Times New Roman" w:cs="Times New Roman"/>
                <w:sz w:val="28"/>
                <w:szCs w:val="28"/>
              </w:rPr>
              <w:t xml:space="preserve">г. Лесозаводск, </w:t>
            </w:r>
          </w:p>
          <w:p w:rsidR="006D1480" w:rsidRPr="006D1480" w:rsidRDefault="006D1480" w:rsidP="006D14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480">
              <w:rPr>
                <w:rFonts w:ascii="Times New Roman" w:hAnsi="Times New Roman" w:cs="Times New Roman"/>
                <w:sz w:val="28"/>
                <w:szCs w:val="28"/>
              </w:rPr>
              <w:t>ул. Дзержинского, 14, пом.</w:t>
            </w:r>
            <w:r w:rsidR="00B3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1480">
              <w:rPr>
                <w:rFonts w:ascii="Times New Roman" w:hAnsi="Times New Roman" w:cs="Times New Roman"/>
                <w:sz w:val="28"/>
                <w:szCs w:val="28"/>
              </w:rPr>
              <w:t>1-23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0" w:rsidRPr="006D1480" w:rsidRDefault="006D1480" w:rsidP="006D1480">
            <w:pPr>
              <w:jc w:val="center"/>
              <w:rPr>
                <w:sz w:val="28"/>
                <w:szCs w:val="28"/>
              </w:rPr>
            </w:pPr>
            <w:r w:rsidRPr="006D1480">
              <w:rPr>
                <w:sz w:val="28"/>
                <w:szCs w:val="28"/>
                <w:lang w:val="en-US"/>
              </w:rPr>
              <w:t>II</w:t>
            </w:r>
            <w:r w:rsidRPr="006D1480">
              <w:rPr>
                <w:sz w:val="28"/>
                <w:szCs w:val="28"/>
              </w:rPr>
              <w:t>-</w:t>
            </w:r>
            <w:r w:rsidRPr="006D1480">
              <w:rPr>
                <w:sz w:val="28"/>
                <w:szCs w:val="28"/>
                <w:lang w:val="en-US"/>
              </w:rPr>
              <w:t>IV</w:t>
            </w:r>
            <w:r w:rsidRPr="006D1480">
              <w:rPr>
                <w:sz w:val="28"/>
                <w:szCs w:val="28"/>
              </w:rPr>
              <w:t xml:space="preserve"> кварталы 2024 года</w:t>
            </w:r>
          </w:p>
        </w:tc>
      </w:tr>
    </w:tbl>
    <w:p w:rsidR="002D5528" w:rsidRPr="00A77B42" w:rsidRDefault="002D5528" w:rsidP="004C25FF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sectPr w:rsidR="002D5528" w:rsidRPr="00A77B42" w:rsidSect="00B35CFE">
      <w:headerReference w:type="even" r:id="rId7"/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54B" w:rsidRDefault="003D654B">
      <w:r>
        <w:separator/>
      </w:r>
    </w:p>
  </w:endnote>
  <w:endnote w:type="continuationSeparator" w:id="0">
    <w:p w:rsidR="003D654B" w:rsidRDefault="003D6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54B" w:rsidRDefault="003D654B">
      <w:r>
        <w:separator/>
      </w:r>
    </w:p>
  </w:footnote>
  <w:footnote w:type="continuationSeparator" w:id="0">
    <w:p w:rsidR="003D654B" w:rsidRDefault="003D6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141" w:rsidRDefault="00DA3141" w:rsidP="006C0EC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A3141" w:rsidRDefault="00DA3141" w:rsidP="006C0ECA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CFE" w:rsidRPr="00F32A69" w:rsidRDefault="00B35CFE">
    <w:pPr>
      <w:pStyle w:val="a4"/>
      <w:jc w:val="center"/>
      <w:rPr>
        <w:sz w:val="28"/>
        <w:szCs w:val="28"/>
      </w:rPr>
    </w:pPr>
    <w:r w:rsidRPr="00F32A69">
      <w:rPr>
        <w:sz w:val="28"/>
        <w:szCs w:val="28"/>
      </w:rPr>
      <w:fldChar w:fldCharType="begin"/>
    </w:r>
    <w:r w:rsidRPr="00F32A69">
      <w:rPr>
        <w:sz w:val="28"/>
        <w:szCs w:val="28"/>
      </w:rPr>
      <w:instrText>PAGE   \* MERGEFORMAT</w:instrText>
    </w:r>
    <w:r w:rsidRPr="00F32A69">
      <w:rPr>
        <w:sz w:val="28"/>
        <w:szCs w:val="28"/>
      </w:rPr>
      <w:fldChar w:fldCharType="separate"/>
    </w:r>
    <w:r w:rsidR="0018141B">
      <w:rPr>
        <w:noProof/>
        <w:sz w:val="28"/>
        <w:szCs w:val="28"/>
      </w:rPr>
      <w:t>3</w:t>
    </w:r>
    <w:r w:rsidRPr="00F32A69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5020C"/>
    <w:multiLevelType w:val="hybridMultilevel"/>
    <w:tmpl w:val="15DCE5C2"/>
    <w:lvl w:ilvl="0" w:tplc="D6541258">
      <w:start w:val="1"/>
      <w:numFmt w:val="decimal"/>
      <w:lvlText w:val="%1."/>
      <w:lvlJc w:val="left"/>
      <w:pPr>
        <w:tabs>
          <w:tab w:val="num" w:pos="1170"/>
        </w:tabs>
        <w:ind w:left="117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ECA"/>
    <w:rsid w:val="0006433C"/>
    <w:rsid w:val="00065C25"/>
    <w:rsid w:val="0007421F"/>
    <w:rsid w:val="000A0BC1"/>
    <w:rsid w:val="000E3B6C"/>
    <w:rsid w:val="000E6D62"/>
    <w:rsid w:val="00101AEE"/>
    <w:rsid w:val="001503FD"/>
    <w:rsid w:val="00174126"/>
    <w:rsid w:val="0018141B"/>
    <w:rsid w:val="001B0D7F"/>
    <w:rsid w:val="0022169F"/>
    <w:rsid w:val="00225921"/>
    <w:rsid w:val="00240CFE"/>
    <w:rsid w:val="00273146"/>
    <w:rsid w:val="00276E96"/>
    <w:rsid w:val="00280938"/>
    <w:rsid w:val="002834F5"/>
    <w:rsid w:val="0029549D"/>
    <w:rsid w:val="002B5F68"/>
    <w:rsid w:val="002B6F3D"/>
    <w:rsid w:val="002B78C2"/>
    <w:rsid w:val="002D5528"/>
    <w:rsid w:val="002F2A05"/>
    <w:rsid w:val="00300AA3"/>
    <w:rsid w:val="003725BD"/>
    <w:rsid w:val="00374EF6"/>
    <w:rsid w:val="003923A7"/>
    <w:rsid w:val="003D4043"/>
    <w:rsid w:val="003D654B"/>
    <w:rsid w:val="003D679C"/>
    <w:rsid w:val="00404F82"/>
    <w:rsid w:val="00432B85"/>
    <w:rsid w:val="00465EA6"/>
    <w:rsid w:val="00484BBF"/>
    <w:rsid w:val="004932E9"/>
    <w:rsid w:val="004B61A9"/>
    <w:rsid w:val="004C25FF"/>
    <w:rsid w:val="004C4DCB"/>
    <w:rsid w:val="004D6573"/>
    <w:rsid w:val="004F1A2B"/>
    <w:rsid w:val="00502DEB"/>
    <w:rsid w:val="0053675C"/>
    <w:rsid w:val="005410E7"/>
    <w:rsid w:val="00542EE3"/>
    <w:rsid w:val="00567F32"/>
    <w:rsid w:val="005752D7"/>
    <w:rsid w:val="00592F36"/>
    <w:rsid w:val="005C6286"/>
    <w:rsid w:val="005D35BB"/>
    <w:rsid w:val="005D5226"/>
    <w:rsid w:val="005E596C"/>
    <w:rsid w:val="005F19C4"/>
    <w:rsid w:val="00614515"/>
    <w:rsid w:val="00616A52"/>
    <w:rsid w:val="006324AE"/>
    <w:rsid w:val="00656BE1"/>
    <w:rsid w:val="006A6423"/>
    <w:rsid w:val="006B2D5C"/>
    <w:rsid w:val="006C0ECA"/>
    <w:rsid w:val="006D1480"/>
    <w:rsid w:val="006E0E12"/>
    <w:rsid w:val="0075200D"/>
    <w:rsid w:val="00753F15"/>
    <w:rsid w:val="007600E8"/>
    <w:rsid w:val="007801B1"/>
    <w:rsid w:val="007B7852"/>
    <w:rsid w:val="00806DE6"/>
    <w:rsid w:val="008326EC"/>
    <w:rsid w:val="0083683E"/>
    <w:rsid w:val="0085004B"/>
    <w:rsid w:val="00850E78"/>
    <w:rsid w:val="00857F03"/>
    <w:rsid w:val="008A06C3"/>
    <w:rsid w:val="008A23CE"/>
    <w:rsid w:val="008E4AEF"/>
    <w:rsid w:val="008F5728"/>
    <w:rsid w:val="0093403B"/>
    <w:rsid w:val="00982FB1"/>
    <w:rsid w:val="00984B6D"/>
    <w:rsid w:val="009A5821"/>
    <w:rsid w:val="009F5F2B"/>
    <w:rsid w:val="00A2265A"/>
    <w:rsid w:val="00A30BCE"/>
    <w:rsid w:val="00A46CC3"/>
    <w:rsid w:val="00A535DF"/>
    <w:rsid w:val="00A77B42"/>
    <w:rsid w:val="00AB1A52"/>
    <w:rsid w:val="00AD008B"/>
    <w:rsid w:val="00AD1592"/>
    <w:rsid w:val="00AD36EA"/>
    <w:rsid w:val="00B21026"/>
    <w:rsid w:val="00B26ACE"/>
    <w:rsid w:val="00B35CFE"/>
    <w:rsid w:val="00B51697"/>
    <w:rsid w:val="00B549AB"/>
    <w:rsid w:val="00BB67BB"/>
    <w:rsid w:val="00BC3342"/>
    <w:rsid w:val="00BD485D"/>
    <w:rsid w:val="00BF12FB"/>
    <w:rsid w:val="00BF648C"/>
    <w:rsid w:val="00C10F61"/>
    <w:rsid w:val="00C31F96"/>
    <w:rsid w:val="00C46226"/>
    <w:rsid w:val="00C4701B"/>
    <w:rsid w:val="00C63E44"/>
    <w:rsid w:val="00C6620F"/>
    <w:rsid w:val="00C71683"/>
    <w:rsid w:val="00C72428"/>
    <w:rsid w:val="00CA5116"/>
    <w:rsid w:val="00CC0F62"/>
    <w:rsid w:val="00D04102"/>
    <w:rsid w:val="00D04836"/>
    <w:rsid w:val="00D200EF"/>
    <w:rsid w:val="00D30188"/>
    <w:rsid w:val="00D627FB"/>
    <w:rsid w:val="00D72D52"/>
    <w:rsid w:val="00DA1FD5"/>
    <w:rsid w:val="00DA3141"/>
    <w:rsid w:val="00DA43D8"/>
    <w:rsid w:val="00DE5491"/>
    <w:rsid w:val="00E16DD2"/>
    <w:rsid w:val="00E26D7F"/>
    <w:rsid w:val="00E41051"/>
    <w:rsid w:val="00E700F8"/>
    <w:rsid w:val="00EA1B75"/>
    <w:rsid w:val="00EE5A2B"/>
    <w:rsid w:val="00EF06D5"/>
    <w:rsid w:val="00EF7DAE"/>
    <w:rsid w:val="00F026CD"/>
    <w:rsid w:val="00F23A32"/>
    <w:rsid w:val="00F32A69"/>
    <w:rsid w:val="00F63C01"/>
    <w:rsid w:val="00F8462D"/>
    <w:rsid w:val="00FA4EFB"/>
    <w:rsid w:val="00FB5C6E"/>
    <w:rsid w:val="00FC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05F5E9"/>
  <w15:chartTrackingRefBased/>
  <w15:docId w15:val="{FA6B56D1-6FAD-4EA2-9B13-C279EC907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E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C0EC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6C0EC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C0EC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3">
    <w:name w:val="Table Grid"/>
    <w:basedOn w:val="a1"/>
    <w:rsid w:val="006C0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C0EC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C0ECA"/>
  </w:style>
  <w:style w:type="paragraph" w:styleId="a7">
    <w:name w:val="Balloon Text"/>
    <w:basedOn w:val="a"/>
    <w:semiHidden/>
    <w:rsid w:val="0029549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B6F3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footer"/>
    <w:basedOn w:val="a"/>
    <w:link w:val="a9"/>
    <w:rsid w:val="007520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75200D"/>
    <w:rPr>
      <w:sz w:val="24"/>
      <w:szCs w:val="24"/>
    </w:rPr>
  </w:style>
  <w:style w:type="paragraph" w:customStyle="1" w:styleId="ConsPlusCell">
    <w:name w:val="ConsPlusCell"/>
    <w:uiPriority w:val="99"/>
    <w:rsid w:val="00101AE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B35CF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org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user</dc:creator>
  <cp:keywords/>
  <cp:lastModifiedBy>Егупова Марина Анатольевна</cp:lastModifiedBy>
  <cp:revision>2</cp:revision>
  <cp:lastPrinted>2021-07-06T04:40:00Z</cp:lastPrinted>
  <dcterms:created xsi:type="dcterms:W3CDTF">2021-07-06T04:40:00Z</dcterms:created>
  <dcterms:modified xsi:type="dcterms:W3CDTF">2021-07-06T04:40:00Z</dcterms:modified>
</cp:coreProperties>
</file>