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475089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824322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9C419A">
              <w:t xml:space="preserve">О внесении изменений </w:t>
            </w:r>
            <w:r w:rsidR="00614025">
              <w:t xml:space="preserve">в </w:t>
            </w:r>
            <w:r w:rsidR="00824322">
              <w:t>отдельные законодательные акты</w:t>
            </w:r>
            <w:r w:rsidR="00614025">
              <w:t xml:space="preserve"> Приморского края</w:t>
            </w:r>
            <w:r w:rsidR="00824322">
              <w:t xml:space="preserve">" </w:t>
            </w:r>
            <w:r w:rsidR="006E3385">
              <w:rPr>
                <w:rFonts w:eastAsia="Calibri"/>
                <w:szCs w:val="28"/>
              </w:rPr>
              <w:t>(второе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B93529" w:rsidRDefault="00DF4E26" w:rsidP="00B93529">
      <w:pPr>
        <w:pStyle w:val="a3"/>
        <w:ind w:firstLine="709"/>
        <w:jc w:val="both"/>
        <w:rPr>
          <w:szCs w:val="28"/>
        </w:rPr>
      </w:pPr>
      <w:r w:rsidRPr="000434D8">
        <w:rPr>
          <w:szCs w:val="28"/>
        </w:rPr>
        <w:t>Рассмотрев и обсудив проект закона Приморского края "</w:t>
      </w:r>
      <w:r w:rsidR="00614025">
        <w:t xml:space="preserve">О внесении изменений в </w:t>
      </w:r>
      <w:r w:rsidR="00824322">
        <w:t>отдельные законодательные акты</w:t>
      </w:r>
      <w:r w:rsidR="00614025">
        <w:t xml:space="preserve"> Приморского края</w:t>
      </w:r>
      <w:r w:rsidR="00824322">
        <w:t>"</w:t>
      </w:r>
      <w:r w:rsidRPr="00F8458F">
        <w:rPr>
          <w:szCs w:val="28"/>
        </w:rPr>
        <w:t>,</w:t>
      </w:r>
      <w:r w:rsidRPr="00F8458F">
        <w:rPr>
          <w:bCs/>
          <w:szCs w:val="28"/>
        </w:rPr>
        <w:t xml:space="preserve"> внесенный </w:t>
      </w:r>
      <w:r w:rsidRPr="00F8458F">
        <w:rPr>
          <w:szCs w:val="28"/>
        </w:rPr>
        <w:t xml:space="preserve">Губернатором Приморского края, </w:t>
      </w:r>
      <w:r w:rsidR="00B93529">
        <w:rPr>
          <w:szCs w:val="28"/>
        </w:rPr>
        <w:t xml:space="preserve">которым три Закона Приморского края приводятся в соответствие с Федеральным законом от 24 октября 1997 года </w:t>
      </w:r>
      <w:r w:rsidR="00F02119">
        <w:rPr>
          <w:szCs w:val="28"/>
        </w:rPr>
        <w:t xml:space="preserve">  </w:t>
      </w:r>
      <w:r w:rsidR="00B93529">
        <w:rPr>
          <w:szCs w:val="28"/>
        </w:rPr>
        <w:t>№ 134-ФЗ "О прожиточном минимуме в Российской Федерации" и Законом Приморского края от 17 ноября 1999 года № 72-КЗ "О прожиточном минимуме в Примо</w:t>
      </w:r>
      <w:r w:rsidR="008C2042">
        <w:rPr>
          <w:szCs w:val="28"/>
        </w:rPr>
        <w:t>рском крае" и</w:t>
      </w:r>
      <w:bookmarkStart w:id="0" w:name="_GoBack"/>
      <w:bookmarkEnd w:id="0"/>
      <w:r w:rsidR="00B93529">
        <w:rPr>
          <w:szCs w:val="28"/>
        </w:rPr>
        <w:t xml:space="preserve"> в части уточнения лиц, имеющих право на бесплатное питание, </w:t>
      </w:r>
      <w:r w:rsidR="00F02119">
        <w:rPr>
          <w:szCs w:val="28"/>
        </w:rPr>
        <w:t xml:space="preserve">а также поправку комитета, исключающую слова </w:t>
      </w:r>
      <w:r w:rsidR="00F02119" w:rsidRPr="00F02119">
        <w:rPr>
          <w:szCs w:val="28"/>
        </w:rPr>
        <w:t>"за исключением обучающихся в указанных организациях, находящихся на полном государственном обеспечении"</w:t>
      </w:r>
      <w:r w:rsidR="00110354">
        <w:rPr>
          <w:szCs w:val="28"/>
        </w:rPr>
        <w:t xml:space="preserve"> в статье 1 Закона Приморского края                      от 23 ноября 2018 года № 388-КЗ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</w:r>
      <w:r w:rsidR="00F02119" w:rsidRPr="00F02119">
        <w:rPr>
          <w:szCs w:val="28"/>
        </w:rPr>
        <w:t xml:space="preserve">, </w:t>
      </w:r>
      <w:r w:rsidR="00B93529">
        <w:rPr>
          <w:szCs w:val="28"/>
        </w:rPr>
        <w:t xml:space="preserve">комитет </w:t>
      </w:r>
    </w:p>
    <w:p w:rsidR="006E3385" w:rsidRDefault="006E3385" w:rsidP="006E3385">
      <w:pPr>
        <w:pStyle w:val="a3"/>
        <w:tabs>
          <w:tab w:val="left" w:pos="708"/>
        </w:tabs>
        <w:jc w:val="both"/>
        <w:rPr>
          <w:szCs w:val="28"/>
        </w:rPr>
      </w:pPr>
    </w:p>
    <w:p w:rsidR="00DF4E26" w:rsidRPr="000434D8" w:rsidRDefault="00DF4E26" w:rsidP="006E3385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6E3385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Default="006E3385" w:rsidP="00F8458F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DF4E26" w:rsidRPr="000434D8">
        <w:rPr>
          <w:szCs w:val="28"/>
        </w:rPr>
        <w:t>.Рассмотреть проект закона Приморского края "</w:t>
      </w:r>
      <w:r w:rsidR="00614025">
        <w:t xml:space="preserve">О внесении изменений </w:t>
      </w:r>
      <w:r w:rsidR="00614025">
        <w:br/>
        <w:t xml:space="preserve">в </w:t>
      </w:r>
      <w:r w:rsidR="00824322">
        <w:t>отдельные законодательные акты</w:t>
      </w:r>
      <w:r w:rsidR="00614025">
        <w:t xml:space="preserve"> Приморского края</w:t>
      </w:r>
      <w:r w:rsidR="00824322">
        <w:t>"</w:t>
      </w:r>
      <w:r w:rsidR="00DF4E26" w:rsidRPr="000434D8">
        <w:rPr>
          <w:szCs w:val="28"/>
        </w:rPr>
        <w:t xml:space="preserve"> в</w:t>
      </w:r>
      <w:r>
        <w:rPr>
          <w:szCs w:val="28"/>
        </w:rPr>
        <w:t>о втором</w:t>
      </w:r>
      <w:r w:rsidR="00DF4E26" w:rsidRPr="000434D8">
        <w:rPr>
          <w:szCs w:val="28"/>
        </w:rPr>
        <w:t xml:space="preserve"> чтении на очередном заседании Законодательного Собрания. </w:t>
      </w:r>
    </w:p>
    <w:p w:rsidR="00DF4E26" w:rsidRPr="000434D8" w:rsidRDefault="00DF4E26" w:rsidP="00F8458F">
      <w:pPr>
        <w:ind w:firstLine="709"/>
        <w:jc w:val="both"/>
        <w:rPr>
          <w:szCs w:val="28"/>
        </w:rPr>
      </w:pPr>
    </w:p>
    <w:p w:rsidR="006E3385" w:rsidRDefault="006E3385" w:rsidP="006E3385">
      <w:pPr>
        <w:ind w:firstLine="709"/>
        <w:jc w:val="both"/>
        <w:rPr>
          <w:szCs w:val="28"/>
        </w:rPr>
      </w:pPr>
      <w:r w:rsidRPr="00D352BD">
        <w:rPr>
          <w:szCs w:val="28"/>
        </w:rPr>
        <w:t>2.Рекомендовать Законодательному Собранию принять указанный законопроект в</w:t>
      </w:r>
      <w:r>
        <w:rPr>
          <w:szCs w:val="28"/>
        </w:rPr>
        <w:t>о втором чтении с учетом поправ</w:t>
      </w:r>
      <w:r w:rsidR="00F02119">
        <w:rPr>
          <w:szCs w:val="28"/>
        </w:rPr>
        <w:t>ки</w:t>
      </w:r>
      <w:r w:rsidR="00EB1C05">
        <w:rPr>
          <w:szCs w:val="28"/>
        </w:rPr>
        <w:t>, рекомендуем</w:t>
      </w:r>
      <w:r w:rsidR="00F02119">
        <w:rPr>
          <w:szCs w:val="28"/>
        </w:rPr>
        <w:t>ой</w:t>
      </w:r>
      <w:r w:rsidR="00EB1C05">
        <w:rPr>
          <w:szCs w:val="28"/>
        </w:rPr>
        <w:t xml:space="preserve"> комитетом к принятию (прилагаю</w:t>
      </w:r>
      <w:r w:rsidRPr="00D352BD">
        <w:rPr>
          <w:szCs w:val="28"/>
        </w:rPr>
        <w:t>тся).</w:t>
      </w:r>
    </w:p>
    <w:p w:rsidR="006E3385" w:rsidRPr="00D352BD" w:rsidRDefault="006E3385" w:rsidP="006E3385">
      <w:pPr>
        <w:ind w:firstLine="709"/>
        <w:jc w:val="both"/>
        <w:rPr>
          <w:szCs w:val="28"/>
        </w:rPr>
      </w:pPr>
    </w:p>
    <w:p w:rsidR="006E3385" w:rsidRPr="00D352BD" w:rsidRDefault="006E3385" w:rsidP="006E3385">
      <w:pPr>
        <w:jc w:val="both"/>
        <w:rPr>
          <w:szCs w:val="28"/>
        </w:rPr>
      </w:pPr>
      <w:r w:rsidRPr="00D352BD">
        <w:rPr>
          <w:szCs w:val="28"/>
        </w:rPr>
        <w:tab/>
        <w:t xml:space="preserve">3.Поручить </w:t>
      </w:r>
      <w:r>
        <w:rPr>
          <w:szCs w:val="28"/>
        </w:rPr>
        <w:t>Косьяненко Т.С</w:t>
      </w:r>
      <w:r w:rsidRPr="00D352BD">
        <w:rPr>
          <w:szCs w:val="28"/>
        </w:rPr>
        <w:t>.,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6E3385" w:rsidRDefault="006E3385" w:rsidP="006E3385">
      <w:pPr>
        <w:jc w:val="both"/>
        <w:rPr>
          <w:szCs w:val="28"/>
        </w:rPr>
      </w:pPr>
    </w:p>
    <w:p w:rsidR="00747282" w:rsidRDefault="00747282" w:rsidP="006E3385">
      <w:pPr>
        <w:jc w:val="both"/>
        <w:rPr>
          <w:szCs w:val="28"/>
        </w:rPr>
      </w:pPr>
    </w:p>
    <w:p w:rsidR="00747282" w:rsidRDefault="00747282" w:rsidP="006E3385">
      <w:pPr>
        <w:jc w:val="both"/>
        <w:rPr>
          <w:szCs w:val="28"/>
        </w:rPr>
      </w:pPr>
    </w:p>
    <w:p w:rsidR="006E3385" w:rsidRPr="00D352BD" w:rsidRDefault="006E3385" w:rsidP="006E3385">
      <w:pPr>
        <w:jc w:val="both"/>
        <w:rPr>
          <w:szCs w:val="28"/>
        </w:rPr>
      </w:pPr>
      <w:r w:rsidRPr="00D352BD">
        <w:rPr>
          <w:szCs w:val="28"/>
        </w:rPr>
        <w:lastRenderedPageBreak/>
        <w:tab/>
        <w:t>4.Определить время, необходимое для рассмотрения Законодательным Со</w:t>
      </w:r>
      <w:r>
        <w:rPr>
          <w:szCs w:val="28"/>
        </w:rPr>
        <w:t>бранием данного вопроса, -</w:t>
      </w:r>
      <w:r w:rsidRPr="00D352BD">
        <w:rPr>
          <w:szCs w:val="28"/>
        </w:rPr>
        <w:t xml:space="preserve"> </w:t>
      </w:r>
      <w:r>
        <w:rPr>
          <w:szCs w:val="28"/>
        </w:rPr>
        <w:t>5</w:t>
      </w:r>
      <w:r w:rsidRPr="00D352BD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D352BD">
        <w:rPr>
          <w:szCs w:val="28"/>
        </w:rPr>
        <w:t xml:space="preserve">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DDC" w:rsidRDefault="00334DDC">
      <w:r>
        <w:separator/>
      </w:r>
    </w:p>
  </w:endnote>
  <w:endnote w:type="continuationSeparator" w:id="0">
    <w:p w:rsidR="00334DDC" w:rsidRDefault="0033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DDC" w:rsidRDefault="00334DDC">
      <w:r>
        <w:separator/>
      </w:r>
    </w:p>
  </w:footnote>
  <w:footnote w:type="continuationSeparator" w:id="0">
    <w:p w:rsidR="00334DDC" w:rsidRDefault="00334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04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10354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D0E29"/>
    <w:rsid w:val="002E13E1"/>
    <w:rsid w:val="002F410A"/>
    <w:rsid w:val="002F6057"/>
    <w:rsid w:val="00305038"/>
    <w:rsid w:val="00334BBC"/>
    <w:rsid w:val="00334DD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0679"/>
    <w:rsid w:val="003D4A28"/>
    <w:rsid w:val="003E4F03"/>
    <w:rsid w:val="003F0306"/>
    <w:rsid w:val="003F2358"/>
    <w:rsid w:val="003F2DE2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197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14025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3385"/>
    <w:rsid w:val="007128C1"/>
    <w:rsid w:val="007258FB"/>
    <w:rsid w:val="00747282"/>
    <w:rsid w:val="00751091"/>
    <w:rsid w:val="0077644A"/>
    <w:rsid w:val="00786927"/>
    <w:rsid w:val="00786CB1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24322"/>
    <w:rsid w:val="0083649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C2042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C419A"/>
    <w:rsid w:val="009E5CD9"/>
    <w:rsid w:val="009F0165"/>
    <w:rsid w:val="009F4CD7"/>
    <w:rsid w:val="009F626B"/>
    <w:rsid w:val="00A06A51"/>
    <w:rsid w:val="00A479C8"/>
    <w:rsid w:val="00A5598C"/>
    <w:rsid w:val="00A72E6C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67703"/>
    <w:rsid w:val="00B7325E"/>
    <w:rsid w:val="00B77691"/>
    <w:rsid w:val="00B803DE"/>
    <w:rsid w:val="00B816D1"/>
    <w:rsid w:val="00B93529"/>
    <w:rsid w:val="00BC6ABE"/>
    <w:rsid w:val="00BE16C2"/>
    <w:rsid w:val="00BE188D"/>
    <w:rsid w:val="00C12FA9"/>
    <w:rsid w:val="00C54F1C"/>
    <w:rsid w:val="00C9335B"/>
    <w:rsid w:val="00C958B6"/>
    <w:rsid w:val="00CA0351"/>
    <w:rsid w:val="00CA0C84"/>
    <w:rsid w:val="00CB6451"/>
    <w:rsid w:val="00CC5543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B1C05"/>
    <w:rsid w:val="00ED001E"/>
    <w:rsid w:val="00ED3F79"/>
    <w:rsid w:val="00EF13A8"/>
    <w:rsid w:val="00EF5B89"/>
    <w:rsid w:val="00F01691"/>
    <w:rsid w:val="00F01DD8"/>
    <w:rsid w:val="00F02119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D59F9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34080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15</cp:revision>
  <cp:lastPrinted>2020-01-17T05:36:00Z</cp:lastPrinted>
  <dcterms:created xsi:type="dcterms:W3CDTF">2020-01-17T05:32:00Z</dcterms:created>
  <dcterms:modified xsi:type="dcterms:W3CDTF">2021-06-09T03:35:00Z</dcterms:modified>
</cp:coreProperties>
</file>