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02" w:rsidRDefault="00A36302" w:rsidP="00A36302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458554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38"/>
        <w:gridCol w:w="1298"/>
        <w:gridCol w:w="2978"/>
        <w:gridCol w:w="708"/>
        <w:gridCol w:w="1347"/>
      </w:tblGrid>
      <w:tr w:rsidR="00A36302" w:rsidTr="00A36302">
        <w:trPr>
          <w:cantSplit/>
          <w:trHeight w:val="1141"/>
        </w:trPr>
        <w:tc>
          <w:tcPr>
            <w:tcW w:w="5000" w:type="pct"/>
            <w:gridSpan w:val="5"/>
          </w:tcPr>
          <w:p w:rsidR="00A36302" w:rsidRDefault="00A36302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A36302" w:rsidRDefault="00A36302" w:rsidP="00A36302">
            <w:pPr>
              <w:jc w:val="both"/>
              <w:rPr>
                <w:sz w:val="20"/>
                <w:lang w:eastAsia="en-US"/>
              </w:rPr>
            </w:pPr>
          </w:p>
          <w:p w:rsidR="00A36302" w:rsidRDefault="00A36302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A36302" w:rsidRDefault="00A36302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A36302" w:rsidRDefault="00A3630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A36302" w:rsidRDefault="00A3630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A36302" w:rsidRDefault="00A36302">
            <w:pPr>
              <w:ind w:firstLine="709"/>
              <w:jc w:val="both"/>
              <w:rPr>
                <w:sz w:val="20"/>
                <w:lang w:eastAsia="en-US"/>
              </w:rPr>
            </w:pPr>
          </w:p>
        </w:tc>
      </w:tr>
      <w:tr w:rsidR="00A36302" w:rsidTr="00A36302">
        <w:trPr>
          <w:cantSplit/>
          <w:trHeight w:val="299"/>
        </w:trPr>
        <w:tc>
          <w:tcPr>
            <w:tcW w:w="1692" w:type="pct"/>
            <w:hideMark/>
          </w:tcPr>
          <w:p w:rsidR="00A36302" w:rsidRDefault="001253EF" w:rsidP="00A3630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11.06</w:t>
            </w:r>
            <w:r w:rsidR="00A36302">
              <w:rPr>
                <w:sz w:val="24"/>
                <w:szCs w:val="24"/>
                <w:lang w:eastAsia="en-US"/>
              </w:rPr>
              <w:t>.2021</w:t>
            </w:r>
          </w:p>
        </w:tc>
        <w:tc>
          <w:tcPr>
            <w:tcW w:w="2234" w:type="pct"/>
            <w:gridSpan w:val="2"/>
            <w:hideMark/>
          </w:tcPr>
          <w:p w:rsidR="00A36302" w:rsidRDefault="00A36302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370" w:type="pct"/>
            <w:hideMark/>
          </w:tcPr>
          <w:p w:rsidR="00A36302" w:rsidRDefault="00A36302">
            <w:pPr>
              <w:ind w:firstLine="709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4" w:type="pct"/>
            <w:hideMark/>
          </w:tcPr>
          <w:p w:rsidR="00A36302" w:rsidRDefault="002E2B8A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</w:p>
        </w:tc>
      </w:tr>
      <w:tr w:rsidR="00A36302" w:rsidTr="00A36302">
        <w:trPr>
          <w:cantSplit/>
        </w:trPr>
        <w:tc>
          <w:tcPr>
            <w:tcW w:w="5000" w:type="pct"/>
            <w:gridSpan w:val="5"/>
          </w:tcPr>
          <w:p w:rsidR="00A36302" w:rsidRDefault="00A36302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36302" w:rsidTr="00A36302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A36302" w:rsidRDefault="00A36302" w:rsidP="00A36302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  <w:lang w:eastAsia="en-US"/>
              </w:rPr>
              <w:br/>
              <w:t>"О сельских старостах в Приморском крае" (третье чтение)</w:t>
            </w:r>
          </w:p>
        </w:tc>
      </w:tr>
    </w:tbl>
    <w:p w:rsidR="00A36302" w:rsidRDefault="00A36302" w:rsidP="00A36302">
      <w:pPr>
        <w:jc w:val="both"/>
      </w:pPr>
    </w:p>
    <w:p w:rsidR="00A36302" w:rsidRDefault="00A36302" w:rsidP="00A36302">
      <w:pPr>
        <w:ind w:firstLine="709"/>
        <w:jc w:val="both"/>
        <w:rPr>
          <w:szCs w:val="28"/>
        </w:rPr>
      </w:pPr>
      <w:r>
        <w:rPr>
          <w:szCs w:val="28"/>
        </w:rPr>
        <w:t>Рассмотрев проект закона Приморского края "О внесении изменений в Закон Приморского края "О сельских старостах в Приморском крае", законодательную инициативу комитета Законодательного Собрания по региональной политике, законности и международному сотрудничеству</w:t>
      </w:r>
      <w:r>
        <w:rPr>
          <w:szCs w:val="28"/>
        </w:rPr>
        <w:br/>
        <w:t>от 20.02.2021 № 1298-ПР,</w:t>
      </w:r>
    </w:p>
    <w:p w:rsidR="00A36302" w:rsidRDefault="00A36302" w:rsidP="00A3630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подготовленный с целью </w:t>
      </w:r>
      <w:r>
        <w:rPr>
          <w:rFonts w:eastAsia="SimSun"/>
          <w:szCs w:val="28"/>
          <w:lang w:eastAsia="zh-CN"/>
        </w:rPr>
        <w:t>приведения Закона Приморского края</w:t>
      </w:r>
      <w:r>
        <w:rPr>
          <w:rFonts w:eastAsia="SimSun"/>
          <w:szCs w:val="28"/>
          <w:lang w:eastAsia="zh-CN"/>
        </w:rPr>
        <w:br/>
        <w:t>от 3 августа 2018 года № 329-КЗ "О сельских старостах в Приморском крае" в соответствие с Федеральным законом от 1 мая 2019 года № 87-ФЗ</w:t>
      </w:r>
      <w:r>
        <w:rPr>
          <w:rFonts w:eastAsia="SimSun"/>
          <w:szCs w:val="28"/>
          <w:lang w:eastAsia="zh-CN"/>
        </w:rPr>
        <w:br/>
        <w:t>"О внесении изменений в Федеральный закон "Об общих принципах организации местного самоуправления в Российской Федерации",</w:t>
      </w:r>
      <w:proofErr w:type="gramEnd"/>
    </w:p>
    <w:p w:rsidR="00A36302" w:rsidRDefault="00A36302" w:rsidP="00A3630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25 февраля 2021 года в первом чтении,</w:t>
      </w:r>
    </w:p>
    <w:p w:rsidR="00A36302" w:rsidRDefault="00A36302" w:rsidP="00A36302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рассмотренный комитетом во втором чтении (решение от </w:t>
      </w:r>
      <w:r w:rsidR="001253EF">
        <w:rPr>
          <w:szCs w:val="28"/>
        </w:rPr>
        <w:t>11.06</w:t>
      </w:r>
      <w:r>
        <w:rPr>
          <w:szCs w:val="28"/>
        </w:rPr>
        <w:t xml:space="preserve">.2021 </w:t>
      </w:r>
      <w:r>
        <w:rPr>
          <w:szCs w:val="28"/>
        </w:rPr>
        <w:br/>
      </w:r>
      <w:r w:rsidRPr="001253EF">
        <w:rPr>
          <w:szCs w:val="28"/>
        </w:rPr>
        <w:t>№</w:t>
      </w:r>
      <w:r w:rsidR="002E2B8A">
        <w:rPr>
          <w:szCs w:val="28"/>
        </w:rPr>
        <w:t xml:space="preserve"> </w:t>
      </w:r>
      <w:r w:rsidR="001253EF">
        <w:rPr>
          <w:szCs w:val="28"/>
        </w:rPr>
        <w:t>960</w:t>
      </w:r>
      <w:r>
        <w:rPr>
          <w:szCs w:val="28"/>
        </w:rPr>
        <w:t>) и подготовленный для рассмотрения в третьем чтении,</w:t>
      </w:r>
      <w:r>
        <w:rPr>
          <w:rFonts w:eastAsia="Calibri"/>
          <w:szCs w:val="28"/>
          <w:lang w:eastAsia="en-US"/>
        </w:rPr>
        <w:t xml:space="preserve"> </w:t>
      </w:r>
      <w:r>
        <w:rPr>
          <w:bCs/>
          <w:szCs w:val="28"/>
        </w:rPr>
        <w:t>комитет</w:t>
      </w:r>
    </w:p>
    <w:p w:rsidR="00A36302" w:rsidRDefault="00A36302" w:rsidP="00A36302">
      <w:pPr>
        <w:pStyle w:val="a3"/>
        <w:tabs>
          <w:tab w:val="left" w:pos="708"/>
        </w:tabs>
        <w:rPr>
          <w:b/>
          <w:szCs w:val="28"/>
        </w:rPr>
      </w:pPr>
    </w:p>
    <w:p w:rsidR="00A36302" w:rsidRDefault="00A36302" w:rsidP="00A36302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РЕШИЛ:</w:t>
      </w:r>
    </w:p>
    <w:p w:rsidR="00A36302" w:rsidRDefault="00A36302" w:rsidP="00A3630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6302" w:rsidRDefault="00A36302" w:rsidP="00A36302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>
        <w:rPr>
          <w:szCs w:val="28"/>
        </w:rPr>
        <w:t xml:space="preserve">проект закона Приморского края "О внесении изменений в Закон Приморского края </w:t>
      </w:r>
      <w:bookmarkStart w:id="0" w:name="_GoBack"/>
      <w:bookmarkEnd w:id="0"/>
      <w:r>
        <w:rPr>
          <w:szCs w:val="28"/>
        </w:rPr>
        <w:t xml:space="preserve">"О сельских старостах в Приморском крае" </w:t>
      </w:r>
      <w:r>
        <w:t xml:space="preserve">на </w:t>
      </w:r>
      <w:r w:rsidR="007D1ED3">
        <w:t>вне</w:t>
      </w:r>
      <w:r>
        <w:t xml:space="preserve">очередном заседании Законодательного Собрания Приморского края в </w:t>
      </w:r>
      <w:r w:rsidR="001253EF">
        <w:t>июне</w:t>
      </w:r>
      <w:r>
        <w:t xml:space="preserve"> 2021 года в третьем чтении.</w:t>
      </w:r>
    </w:p>
    <w:p w:rsidR="00A36302" w:rsidRDefault="00A36302" w:rsidP="00A36302">
      <w:pPr>
        <w:widowControl w:val="0"/>
        <w:ind w:firstLine="709"/>
        <w:jc w:val="both"/>
      </w:pPr>
    </w:p>
    <w:p w:rsidR="00A36302" w:rsidRDefault="00A36302" w:rsidP="00A36302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</w:t>
      </w:r>
      <w:r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"О внесении изменений в Закон Приморского края "О сельских старостах в Приморском крае" </w:t>
      </w:r>
      <w:r>
        <w:t>в третьем чтении.</w:t>
      </w:r>
    </w:p>
    <w:p w:rsidR="00A36302" w:rsidRDefault="00A36302" w:rsidP="00A36302">
      <w:pPr>
        <w:widowControl w:val="0"/>
        <w:ind w:firstLine="709"/>
        <w:jc w:val="both"/>
      </w:pPr>
    </w:p>
    <w:p w:rsidR="00A36302" w:rsidRDefault="00A36302" w:rsidP="00A36302">
      <w:pPr>
        <w:ind w:firstLine="709"/>
        <w:jc w:val="both"/>
        <w:rPr>
          <w:snapToGrid w:val="0"/>
          <w:color w:val="000000"/>
        </w:rPr>
      </w:pPr>
      <w:r>
        <w:lastRenderedPageBreak/>
        <w:t>3.</w:t>
      </w:r>
      <w:r>
        <w:rPr>
          <w:snapToGrid w:val="0"/>
          <w:color w:val="000000"/>
          <w:szCs w:val="28"/>
        </w:rPr>
        <w:t xml:space="preserve">Поручить </w:t>
      </w:r>
      <w:r>
        <w:rPr>
          <w:szCs w:val="28"/>
        </w:rPr>
        <w:t>Текиеву Джамбулату Абдулхалимовичу</w:t>
      </w:r>
      <w:r>
        <w:rPr>
          <w:snapToGrid w:val="0"/>
          <w:color w:val="000000"/>
          <w:szCs w:val="28"/>
        </w:rPr>
        <w:t>,</w:t>
      </w:r>
      <w:r>
        <w:rPr>
          <w:snapToGrid w:val="0"/>
          <w:color w:val="000000"/>
        </w:rPr>
        <w:t xml:space="preserve"> председателю комитета Законодательного Собрания </w:t>
      </w:r>
      <w:r>
        <w:rPr>
          <w:snapToGrid w:val="0"/>
        </w:rPr>
        <w:t xml:space="preserve">по региональной политике, законности и международному сотрудничеству, </w:t>
      </w:r>
      <w:r>
        <w:rPr>
          <w:snapToGrid w:val="0"/>
          <w:color w:val="000000"/>
        </w:rPr>
        <w:t xml:space="preserve">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>с докладом по данному вопросу.</w:t>
      </w:r>
    </w:p>
    <w:p w:rsidR="00A36302" w:rsidRDefault="00A36302" w:rsidP="00A36302">
      <w:pPr>
        <w:ind w:firstLine="709"/>
        <w:jc w:val="both"/>
        <w:rPr>
          <w:snapToGrid w:val="0"/>
          <w:color w:val="000000"/>
        </w:rPr>
      </w:pPr>
    </w:p>
    <w:p w:rsidR="00A36302" w:rsidRDefault="00A36302" w:rsidP="00A36302">
      <w:pPr>
        <w:ind w:firstLine="709"/>
        <w:jc w:val="both"/>
      </w:pPr>
      <w:r>
        <w:t>4.Определить время рассмотрения данного вопроса - 5 минут, из них для доклада - 2 минуты.</w:t>
      </w:r>
    </w:p>
    <w:p w:rsidR="00A36302" w:rsidRDefault="00A36302" w:rsidP="00A36302">
      <w:pPr>
        <w:pStyle w:val="a3"/>
        <w:tabs>
          <w:tab w:val="left" w:pos="708"/>
        </w:tabs>
        <w:jc w:val="both"/>
        <w:rPr>
          <w:szCs w:val="28"/>
        </w:rPr>
      </w:pPr>
    </w:p>
    <w:p w:rsidR="00A36302" w:rsidRDefault="00A36302" w:rsidP="00A36302">
      <w:pPr>
        <w:pStyle w:val="a3"/>
        <w:tabs>
          <w:tab w:val="left" w:pos="708"/>
        </w:tabs>
        <w:jc w:val="both"/>
        <w:rPr>
          <w:szCs w:val="28"/>
        </w:rPr>
      </w:pPr>
    </w:p>
    <w:p w:rsidR="00A36302" w:rsidRDefault="00A36302" w:rsidP="00A3630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A36302" w:rsidRDefault="00A36302" w:rsidP="00A36302">
      <w:pPr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36302" w:rsidRDefault="00A36302" w:rsidP="00A36302"/>
    <w:p w:rsidR="00987D16" w:rsidRDefault="00987D16"/>
    <w:sectPr w:rsidR="00987D16" w:rsidSect="00A36302">
      <w:headerReference w:type="default" r:id="rId9"/>
      <w:headerReference w:type="first" r:id="rId10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302" w:rsidRDefault="00A36302" w:rsidP="00A36302">
      <w:r>
        <w:separator/>
      </w:r>
    </w:p>
  </w:endnote>
  <w:endnote w:type="continuationSeparator" w:id="0">
    <w:p w:rsidR="00A36302" w:rsidRDefault="00A36302" w:rsidP="00A3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302" w:rsidRDefault="00A36302" w:rsidP="00A36302">
      <w:r>
        <w:separator/>
      </w:r>
    </w:p>
  </w:footnote>
  <w:footnote w:type="continuationSeparator" w:id="0">
    <w:p w:rsidR="00A36302" w:rsidRDefault="00A36302" w:rsidP="00A36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4988384"/>
      <w:docPartObj>
        <w:docPartGallery w:val="Page Numbers (Top of Page)"/>
        <w:docPartUnique/>
      </w:docPartObj>
    </w:sdtPr>
    <w:sdtEndPr/>
    <w:sdtContent>
      <w:p w:rsidR="00A36302" w:rsidRDefault="00A363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76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302" w:rsidRDefault="00A36302" w:rsidP="00A3630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302"/>
    <w:rsid w:val="001253EF"/>
    <w:rsid w:val="002E2B8A"/>
    <w:rsid w:val="004B30DE"/>
    <w:rsid w:val="007D1ED3"/>
    <w:rsid w:val="00885763"/>
    <w:rsid w:val="00987D16"/>
    <w:rsid w:val="00A3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0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63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A363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363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630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3630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3630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363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630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363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6302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0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63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A363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363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630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3630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3630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363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630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363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6302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8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2021-04-14T01:30:00Z</dcterms:created>
  <dcterms:modified xsi:type="dcterms:W3CDTF">2021-06-07T05:37:00Z</dcterms:modified>
</cp:coreProperties>
</file>