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827" w:type="dxa"/>
        <w:tblInd w:w="11023" w:type="dxa"/>
        <w:tblLook w:val="04A0" w:firstRow="1" w:lastRow="0" w:firstColumn="1" w:lastColumn="0" w:noHBand="0" w:noVBand="1"/>
      </w:tblPr>
      <w:tblGrid>
        <w:gridCol w:w="3827"/>
      </w:tblGrid>
      <w:tr w:rsidR="00161478" w:rsidRPr="00161478" w:rsidTr="00A529E9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6B2E21" w:rsidRDefault="00161478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A62636" w:rsidRPr="006B2E2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6B2E21" w:rsidRDefault="00161478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6B2E21" w:rsidRDefault="00161478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B2E21" w:rsidRDefault="00FB44C0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2021 № 105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  <w:p w:rsidR="006B2E21" w:rsidRDefault="006B2E21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2E21" w:rsidRPr="006B2E21" w:rsidRDefault="006B2E21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>Приложение 11</w:t>
            </w:r>
          </w:p>
          <w:p w:rsidR="006B2E21" w:rsidRDefault="006B2E21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A2064" w:rsidRPr="00161478" w:rsidRDefault="006B2E21" w:rsidP="0074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6B2E21">
              <w:rPr>
                <w:rFonts w:ascii="Times New Roman" w:hAnsi="Times New Roman" w:cs="Times New Roman"/>
                <w:sz w:val="28"/>
                <w:szCs w:val="28"/>
              </w:rPr>
              <w:br/>
              <w:t>от 29.12.2004 № 215-КЗ</w:t>
            </w:r>
          </w:p>
        </w:tc>
      </w:tr>
    </w:tbl>
    <w:p w:rsidR="00161478" w:rsidRPr="006B2E21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7CBC" w:rsidRDefault="00EA72DB" w:rsidP="006B2E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2E21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6B2E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6B2E21" w:rsidRDefault="00DB70FA" w:rsidP="006B2E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2E21">
        <w:rPr>
          <w:rFonts w:ascii="Times New Roman" w:hAnsi="Times New Roman" w:cs="Times New Roman"/>
          <w:sz w:val="28"/>
          <w:szCs w:val="28"/>
        </w:rPr>
        <w:t>Руновского сельского поселения</w:t>
      </w:r>
      <w:r w:rsidR="006B2E21">
        <w:rPr>
          <w:rFonts w:ascii="Times New Roman" w:hAnsi="Times New Roman" w:cs="Times New Roman"/>
          <w:sz w:val="28"/>
          <w:szCs w:val="28"/>
        </w:rPr>
        <w:t xml:space="preserve"> </w:t>
      </w:r>
      <w:r w:rsidR="00401AF0" w:rsidRPr="006B2E21">
        <w:rPr>
          <w:rFonts w:ascii="Times New Roman" w:hAnsi="Times New Roman" w:cs="Times New Roman"/>
          <w:sz w:val="28"/>
          <w:szCs w:val="28"/>
        </w:rPr>
        <w:t>Кировского</w:t>
      </w:r>
      <w:r w:rsidR="00161478" w:rsidRPr="006B2E2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6B2E21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6B2E21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42"/>
      </w:tblGrid>
      <w:tr w:rsidR="006B2E21" w:rsidRPr="006B2E21" w:rsidTr="006B2E21">
        <w:trPr>
          <w:trHeight w:val="278"/>
          <w:tblHeader/>
          <w:jc w:val="center"/>
        </w:trPr>
        <w:tc>
          <w:tcPr>
            <w:tcW w:w="1127" w:type="dxa"/>
            <w:vMerge w:val="restart"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42" w:type="dxa"/>
            <w:vMerge w:val="restart"/>
            <w:tcBorders>
              <w:bottom w:val="nil"/>
            </w:tcBorders>
          </w:tcPr>
          <w:p w:rsidR="006B2E21" w:rsidRPr="00A27CBC" w:rsidRDefault="006B2E21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27CBC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E732F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B2E21" w:rsidRPr="006B2E21" w:rsidTr="006B2E21">
        <w:trPr>
          <w:trHeight w:val="277"/>
          <w:tblHeader/>
          <w:jc w:val="center"/>
        </w:trPr>
        <w:tc>
          <w:tcPr>
            <w:tcW w:w="1127" w:type="dxa"/>
            <w:vMerge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6B2E21" w:rsidRPr="006B2E21" w:rsidRDefault="006B2E21" w:rsidP="00C74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6B2E21" w:rsidRPr="006B2E21" w:rsidRDefault="006B2E21" w:rsidP="00C74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42" w:type="dxa"/>
            <w:vMerge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E21" w:rsidRPr="006B2E21" w:rsidRDefault="006B2E21" w:rsidP="006B2E21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42"/>
      </w:tblGrid>
      <w:tr w:rsidR="006B2E21" w:rsidRPr="006B2E21" w:rsidTr="006B2E21">
        <w:trPr>
          <w:tblHeader/>
          <w:jc w:val="center"/>
        </w:trPr>
        <w:tc>
          <w:tcPr>
            <w:tcW w:w="1127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2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2E21" w:rsidRPr="003A1EDE" w:rsidTr="006B2E21">
        <w:trPr>
          <w:trHeight w:val="658"/>
          <w:jc w:val="center"/>
        </w:trPr>
        <w:tc>
          <w:tcPr>
            <w:tcW w:w="1127" w:type="dxa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574015.18</w:t>
            </w:r>
          </w:p>
        </w:tc>
        <w:tc>
          <w:tcPr>
            <w:tcW w:w="1558" w:type="dxa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2256324.79</w:t>
            </w:r>
          </w:p>
        </w:tc>
        <w:tc>
          <w:tcPr>
            <w:tcW w:w="1700" w:type="dxa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45°02'56.79"</w:t>
            </w:r>
          </w:p>
        </w:tc>
        <w:tc>
          <w:tcPr>
            <w:tcW w:w="1594" w:type="dxa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133°09'48.37"</w:t>
            </w:r>
          </w:p>
        </w:tc>
        <w:tc>
          <w:tcPr>
            <w:tcW w:w="7342" w:type="dxa"/>
            <w:vMerge w:val="restart"/>
            <w:vAlign w:val="center"/>
          </w:tcPr>
          <w:p w:rsidR="006B2E21" w:rsidRPr="0078356E" w:rsidRDefault="006B2E21" w:rsidP="00A27CB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</w:t>
            </w:r>
            <w:r w:rsidRPr="00A27CB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 w:rsidR="00A27CBC" w:rsidRP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A27CB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 точки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 на середине реки Белая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земельных участков с кадастровыми номерами 25:05:000000:7249 (контур 2), 25:05:010402:15, через в</w:t>
            </w:r>
            <w:bookmarkStart w:id="0" w:name="_GoBack"/>
            <w:bookmarkEnd w:id="0"/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ысоту с отметкой 71,1 м, пересекая железную дорогу,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25:05:010303:27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572826.19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2267597.30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45°02'20.45"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133°18'23.75"</w:t>
            </w:r>
          </w:p>
        </w:tc>
        <w:tc>
          <w:tcPr>
            <w:tcW w:w="7342" w:type="dxa"/>
            <w:vMerge/>
            <w:tcBorders>
              <w:bottom w:val="single" w:sz="4" w:space="0" w:color="auto"/>
            </w:tcBorders>
            <w:vAlign w:val="center"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691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9329DD" w:rsidRDefault="00A27CBC" w:rsidP="00A27C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по границ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земельн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 xml:space="preserve"> 25:05:010303:24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E21">
              <w:t xml:space="preserve">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25:05:000000:5527 (контур 2)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25:05:010304:88 (контур 2)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вдоль полевой дороги, затем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границе  земельных участков с кадастровыми номерами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25:05:010304:88 (контур 1)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25:05:010303:22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линии электропередачи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220 кВ; 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35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дорогу </w:t>
            </w:r>
            <w:r w:rsidR="006B2E21" w:rsidRPr="0085785E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E21" w:rsidRPr="008578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E21" w:rsidRPr="0085785E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25:05:000000:5695 (контур 3)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полевой дороге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567235.87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2274134.30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44°59'20.32"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133°23'23.45"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432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6B2E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северо-восточном направлении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>по границе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 25:05:000000:5527 (контур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>25:05:000000:5695 (контур 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25:05:000000:120 </w:t>
            </w:r>
            <w:r w:rsidR="009D0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>(контур 80)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>25:05:010305:517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7E0">
              <w:rPr>
                <w:rFonts w:ascii="Times New Roman" w:hAnsi="Times New Roman" w:cs="Times New Roman"/>
                <w:sz w:val="24"/>
                <w:szCs w:val="24"/>
              </w:rPr>
              <w:t>до канала оросительной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</w:t>
            </w:r>
            <w:r w:rsidRPr="00B757E0">
              <w:rPr>
                <w:rFonts w:ascii="Times New Roman" w:hAnsi="Times New Roman" w:cs="Times New Roman"/>
                <w:sz w:val="24"/>
                <w:szCs w:val="24"/>
              </w:rPr>
              <w:t>25:05:010305:524 (контур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вдоль оросительной системы,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русла реки Уссури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570248.71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2284787.05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45°00'59.03"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133°31'29.41"</w:t>
            </w:r>
          </w:p>
        </w:tc>
        <w:tc>
          <w:tcPr>
            <w:tcW w:w="7342" w:type="dxa"/>
            <w:vMerge/>
            <w:tcBorders>
              <w:bottom w:val="single" w:sz="4" w:space="0" w:color="auto"/>
            </w:tcBorders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692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A27C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по левому берегу 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по границе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с кадастровым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 xml:space="preserve"> 25:00:000000:81 (контур 223)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2A6F">
              <w:rPr>
                <w:rFonts w:ascii="Times New Roman" w:hAnsi="Times New Roman" w:cs="Times New Roman"/>
                <w:sz w:val="24"/>
                <w:szCs w:val="24"/>
              </w:rPr>
              <w:t xml:space="preserve">вдоль реки Уссури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по границе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с кадастровым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A6F">
              <w:rPr>
                <w:rFonts w:ascii="Times New Roman" w:hAnsi="Times New Roman" w:cs="Times New Roman"/>
                <w:sz w:val="24"/>
                <w:szCs w:val="24"/>
              </w:rPr>
              <w:t>25:05:000000:5533 (контур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левому берегу Уссури до точки стыка Руновско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Кировско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559899.24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2288600.60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44°55'24.02"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133°34'24.42"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22307F">
        <w:trPr>
          <w:trHeight w:val="624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E80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левому берегу 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>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Руновско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Крыловско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6B2E21" w:rsidRPr="003A1EDE" w:rsidTr="0022307F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483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557003.12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F50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2288612.3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44°53'50.20"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133°34'25.19"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875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2230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русло реки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Инциновская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северную оконечность хребта Синий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южной стороне земельного участка с кадастровым номером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25:05:000000:5533 (контур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ЛЭП-500 кВ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559452.01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2278180.11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44°55'08.66"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133°26'29.34"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491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E80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юг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восточным и юго-восточным границам земельных участков с кадастровыми номерами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25:05:000000:5533 (контур 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 xml:space="preserve">25:05:000000:5533 </w:t>
            </w:r>
            <w:r w:rsidR="009D0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(контур 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25:05:000000:5533 (контур 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линию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электропередачи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ЛЭП-500 кВ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проходит по северо-западному склону высоты с отметкой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187,9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линию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электропередачи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ЛЭП-500 кВ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вдоль юго-восточных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южных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 xml:space="preserve"> сторон земельных участков с кадастровыми номерами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25:05:000000:115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25:05:010504:76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25:05:000000:115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112)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реку Белая и реку Черная 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552127.00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2270086.24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44°51'10.32"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133°20'21.87"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9D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северном направлении по восточной границе земельного участка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25:16:000000:148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вдоль реки Гнилушка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-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 направлении по северным границам земельных участков с кадастровыми номерами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25:16:000000:148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6D1F65" w:rsidRPr="006D1F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25:16:000000:148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(контур 3), пересекая автомобильную дорогу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 xml:space="preserve">А-370 Хабаровск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(ЛЭП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35 кВ)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(ЛЭП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220 кВ)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сбросовый канал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линию электропередачи (ЛЭП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 кВ)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561308.00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2257968.00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44°56'05.52"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133°11'07.26"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373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6D1F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сбросовый канал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53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вдоль отвода железной дороги Владивосток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7539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</w:t>
            </w:r>
            <w:r w:rsidRPr="00BD7539">
              <w:rPr>
                <w:rFonts w:ascii="Times New Roman" w:hAnsi="Times New Roman" w:cs="Times New Roman"/>
                <w:sz w:val="24"/>
                <w:szCs w:val="24"/>
              </w:rPr>
              <w:t>условного пересечения русла реки Белая с мостом железной дороги Владивосток - Хабаровск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570243.14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2262606.24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45°00'55.89"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133°14'36.41"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386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E8038C" w:rsidP="006D1F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6B2E21" w:rsidRPr="00A167FF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Белая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до точки стыка Руновско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Кировско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574015.18</w:t>
            </w:r>
          </w:p>
        </w:tc>
        <w:tc>
          <w:tcPr>
            <w:tcW w:w="1558" w:type="dxa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2256324.79</w:t>
            </w:r>
          </w:p>
        </w:tc>
        <w:tc>
          <w:tcPr>
            <w:tcW w:w="1700" w:type="dxa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45°02'56.79"</w:t>
            </w:r>
          </w:p>
        </w:tc>
        <w:tc>
          <w:tcPr>
            <w:tcW w:w="1594" w:type="dxa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133°09'48.37"</w:t>
            </w:r>
          </w:p>
        </w:tc>
        <w:tc>
          <w:tcPr>
            <w:tcW w:w="7342" w:type="dxa"/>
            <w:vMerge/>
          </w:tcPr>
          <w:p w:rsidR="006B2E21" w:rsidRPr="003A1EDE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3A1EDE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32F8" w:rsidRPr="00747B91" w:rsidRDefault="006D1F65" w:rsidP="006D1F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7B91">
        <w:rPr>
          <w:rFonts w:ascii="Times New Roman" w:hAnsi="Times New Roman" w:cs="Times New Roman"/>
          <w:sz w:val="28"/>
          <w:szCs w:val="28"/>
        </w:rPr>
        <w:t>*</w:t>
      </w:r>
      <w:r w:rsidR="00A750E0" w:rsidRPr="00747B91">
        <w:rPr>
          <w:rFonts w:ascii="Times New Roman" w:hAnsi="Times New Roman" w:cs="Times New Roman"/>
          <w:sz w:val="28"/>
          <w:szCs w:val="28"/>
        </w:rPr>
        <w:t>При описании границ Руновского сельского поселения Кировского му</w:t>
      </w:r>
      <w:r w:rsidR="000B7D47" w:rsidRPr="00747B91">
        <w:rPr>
          <w:rFonts w:ascii="Times New Roman" w:hAnsi="Times New Roman" w:cs="Times New Roman"/>
          <w:sz w:val="28"/>
          <w:szCs w:val="28"/>
        </w:rPr>
        <w:t>ниципального района использовали</w:t>
      </w:r>
      <w:r w:rsidR="00A750E0" w:rsidRPr="00747B91">
        <w:rPr>
          <w:rFonts w:ascii="Times New Roman" w:hAnsi="Times New Roman" w:cs="Times New Roman"/>
          <w:sz w:val="28"/>
          <w:szCs w:val="28"/>
        </w:rPr>
        <w:t>сь карт</w:t>
      </w:r>
      <w:r w:rsidR="000B7D47" w:rsidRPr="00747B91">
        <w:rPr>
          <w:rFonts w:ascii="Times New Roman" w:hAnsi="Times New Roman" w:cs="Times New Roman"/>
          <w:sz w:val="28"/>
          <w:szCs w:val="28"/>
        </w:rPr>
        <w:t>ы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Pr="00747B91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A750E0" w:rsidRPr="00747B91">
        <w:rPr>
          <w:rFonts w:ascii="Times New Roman" w:hAnsi="Times New Roman" w:cs="Times New Roman"/>
          <w:sz w:val="28"/>
          <w:szCs w:val="28"/>
        </w:rPr>
        <w:t>номенклатур</w:t>
      </w:r>
      <w:r w:rsidRPr="00747B91">
        <w:rPr>
          <w:rFonts w:ascii="Times New Roman" w:hAnsi="Times New Roman" w:cs="Times New Roman"/>
          <w:sz w:val="28"/>
          <w:szCs w:val="28"/>
        </w:rPr>
        <w:t>: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</w:t>
      </w:r>
      <w:r w:rsidR="00A750E0" w:rsidRPr="00747B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747B91">
        <w:rPr>
          <w:rFonts w:ascii="Times New Roman" w:hAnsi="Times New Roman" w:cs="Times New Roman"/>
          <w:sz w:val="28"/>
          <w:szCs w:val="28"/>
        </w:rPr>
        <w:t>-53-99 (состояние местности на 1981 г</w:t>
      </w:r>
      <w:r w:rsidRPr="00747B91">
        <w:rPr>
          <w:rFonts w:ascii="Times New Roman" w:hAnsi="Times New Roman" w:cs="Times New Roman"/>
          <w:sz w:val="28"/>
          <w:szCs w:val="28"/>
        </w:rPr>
        <w:t>од</w:t>
      </w:r>
      <w:r w:rsidR="00A750E0" w:rsidRPr="00747B91">
        <w:rPr>
          <w:rFonts w:ascii="Times New Roman" w:hAnsi="Times New Roman" w:cs="Times New Roman"/>
          <w:sz w:val="28"/>
          <w:szCs w:val="28"/>
        </w:rPr>
        <w:t>, изд</w:t>
      </w:r>
      <w:r w:rsidRPr="00747B91">
        <w:rPr>
          <w:rFonts w:ascii="Times New Roman" w:hAnsi="Times New Roman" w:cs="Times New Roman"/>
          <w:sz w:val="28"/>
          <w:szCs w:val="28"/>
        </w:rPr>
        <w:t>ание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1988 г</w:t>
      </w:r>
      <w:r w:rsidRPr="00747B91">
        <w:rPr>
          <w:rFonts w:ascii="Times New Roman" w:hAnsi="Times New Roman" w:cs="Times New Roman"/>
          <w:sz w:val="28"/>
          <w:szCs w:val="28"/>
        </w:rPr>
        <w:t>ода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), </w:t>
      </w:r>
      <w:r w:rsidR="00747B91">
        <w:rPr>
          <w:rFonts w:ascii="Times New Roman" w:hAnsi="Times New Roman" w:cs="Times New Roman"/>
          <w:sz w:val="28"/>
          <w:szCs w:val="28"/>
        </w:rPr>
        <w:br/>
      </w:r>
      <w:r w:rsidR="00A750E0" w:rsidRPr="00747B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747B91">
        <w:rPr>
          <w:rFonts w:ascii="Times New Roman" w:hAnsi="Times New Roman" w:cs="Times New Roman"/>
          <w:sz w:val="28"/>
          <w:szCs w:val="28"/>
        </w:rPr>
        <w:t>-53-100 (состояние местности на 1999 г</w:t>
      </w:r>
      <w:r w:rsidRPr="00747B91">
        <w:rPr>
          <w:rFonts w:ascii="Times New Roman" w:hAnsi="Times New Roman" w:cs="Times New Roman"/>
          <w:sz w:val="28"/>
          <w:szCs w:val="28"/>
        </w:rPr>
        <w:t>од</w:t>
      </w:r>
      <w:r w:rsidR="00A750E0" w:rsidRPr="00747B91">
        <w:rPr>
          <w:rFonts w:ascii="Times New Roman" w:hAnsi="Times New Roman" w:cs="Times New Roman"/>
          <w:sz w:val="28"/>
          <w:szCs w:val="28"/>
        </w:rPr>
        <w:t>, изд</w:t>
      </w:r>
      <w:r w:rsidRPr="00747B91">
        <w:rPr>
          <w:rFonts w:ascii="Times New Roman" w:hAnsi="Times New Roman" w:cs="Times New Roman"/>
          <w:sz w:val="28"/>
          <w:szCs w:val="28"/>
        </w:rPr>
        <w:t>ание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2010 </w:t>
      </w:r>
      <w:r w:rsidRPr="00747B91">
        <w:rPr>
          <w:rFonts w:ascii="Times New Roman" w:hAnsi="Times New Roman" w:cs="Times New Roman"/>
          <w:sz w:val="28"/>
          <w:szCs w:val="28"/>
        </w:rPr>
        <w:t>года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), </w:t>
      </w:r>
      <w:r w:rsidR="00A750E0" w:rsidRPr="00747B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747B91">
        <w:rPr>
          <w:rFonts w:ascii="Times New Roman" w:hAnsi="Times New Roman" w:cs="Times New Roman"/>
          <w:sz w:val="28"/>
          <w:szCs w:val="28"/>
        </w:rPr>
        <w:t>-53-111 (состояние местности на 1999 г</w:t>
      </w:r>
      <w:r w:rsidRPr="00747B91">
        <w:rPr>
          <w:rFonts w:ascii="Times New Roman" w:hAnsi="Times New Roman" w:cs="Times New Roman"/>
          <w:sz w:val="28"/>
          <w:szCs w:val="28"/>
        </w:rPr>
        <w:t>од</w:t>
      </w:r>
      <w:r w:rsidR="00A750E0" w:rsidRPr="00747B91">
        <w:rPr>
          <w:rFonts w:ascii="Times New Roman" w:hAnsi="Times New Roman" w:cs="Times New Roman"/>
          <w:sz w:val="28"/>
          <w:szCs w:val="28"/>
        </w:rPr>
        <w:t>, изд</w:t>
      </w:r>
      <w:r w:rsidRPr="00747B91">
        <w:rPr>
          <w:rFonts w:ascii="Times New Roman" w:hAnsi="Times New Roman" w:cs="Times New Roman"/>
          <w:sz w:val="28"/>
          <w:szCs w:val="28"/>
        </w:rPr>
        <w:t>ание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2010 г</w:t>
      </w:r>
      <w:r w:rsidRPr="00747B91">
        <w:rPr>
          <w:rFonts w:ascii="Times New Roman" w:hAnsi="Times New Roman" w:cs="Times New Roman"/>
          <w:sz w:val="28"/>
          <w:szCs w:val="28"/>
        </w:rPr>
        <w:t>ода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), </w:t>
      </w:r>
      <w:r w:rsidR="00A750E0" w:rsidRPr="00747B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747B91">
        <w:rPr>
          <w:rFonts w:ascii="Times New Roman" w:hAnsi="Times New Roman" w:cs="Times New Roman"/>
          <w:sz w:val="28"/>
          <w:szCs w:val="28"/>
        </w:rPr>
        <w:t>-53-112 (состояние местности на 1999 г</w:t>
      </w:r>
      <w:r w:rsidRPr="00747B91">
        <w:rPr>
          <w:rFonts w:ascii="Times New Roman" w:hAnsi="Times New Roman" w:cs="Times New Roman"/>
          <w:sz w:val="28"/>
          <w:szCs w:val="28"/>
        </w:rPr>
        <w:t>од</w:t>
      </w:r>
      <w:r w:rsidR="00A750E0" w:rsidRPr="00747B91">
        <w:rPr>
          <w:rFonts w:ascii="Times New Roman" w:hAnsi="Times New Roman" w:cs="Times New Roman"/>
          <w:sz w:val="28"/>
          <w:szCs w:val="28"/>
        </w:rPr>
        <w:t>, изд</w:t>
      </w:r>
      <w:r w:rsidRPr="00747B91">
        <w:rPr>
          <w:rFonts w:ascii="Times New Roman" w:hAnsi="Times New Roman" w:cs="Times New Roman"/>
          <w:sz w:val="28"/>
          <w:szCs w:val="28"/>
        </w:rPr>
        <w:t>ание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2004 г</w:t>
      </w:r>
      <w:r w:rsidRPr="00747B91">
        <w:rPr>
          <w:rFonts w:ascii="Times New Roman" w:hAnsi="Times New Roman" w:cs="Times New Roman"/>
          <w:sz w:val="28"/>
          <w:szCs w:val="28"/>
        </w:rPr>
        <w:t>ода</w:t>
      </w:r>
      <w:r w:rsidR="00A750E0" w:rsidRPr="00747B91">
        <w:rPr>
          <w:rFonts w:ascii="Times New Roman" w:hAnsi="Times New Roman" w:cs="Times New Roman"/>
          <w:sz w:val="28"/>
          <w:szCs w:val="28"/>
        </w:rPr>
        <w:t>) и сведения, внесенные в Единый государственный кадастр недвижимости по состоянию на 26</w:t>
      </w:r>
      <w:r w:rsidRPr="00747B9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750E0" w:rsidRPr="00747B91">
        <w:rPr>
          <w:rFonts w:ascii="Times New Roman" w:hAnsi="Times New Roman" w:cs="Times New Roman"/>
          <w:sz w:val="28"/>
          <w:szCs w:val="28"/>
        </w:rPr>
        <w:t>2019 года.</w:t>
      </w:r>
      <w:r w:rsidRPr="00747B91">
        <w:rPr>
          <w:rFonts w:ascii="Times New Roman" w:hAnsi="Times New Roman" w:cs="Times New Roman"/>
          <w:sz w:val="28"/>
          <w:szCs w:val="28"/>
        </w:rPr>
        <w:t>".</w:t>
      </w:r>
    </w:p>
    <w:p w:rsidR="00E47996" w:rsidRPr="00747B91" w:rsidRDefault="00E47996" w:rsidP="00896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16147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61478" w:rsidRPr="00161478" w:rsidSect="006B2E21">
      <w:headerReference w:type="default" r:id="rId8"/>
      <w:type w:val="continuous"/>
      <w:pgSz w:w="16838" w:h="11906" w:orient="landscape"/>
      <w:pgMar w:top="850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E21" w:rsidRDefault="006B2E21" w:rsidP="006B2E21">
      <w:pPr>
        <w:spacing w:after="0" w:line="240" w:lineRule="auto"/>
      </w:pPr>
      <w:r>
        <w:separator/>
      </w:r>
    </w:p>
  </w:endnote>
  <w:endnote w:type="continuationSeparator" w:id="0">
    <w:p w:rsidR="006B2E21" w:rsidRDefault="006B2E21" w:rsidP="006B2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E21" w:rsidRDefault="006B2E21" w:rsidP="006B2E21">
      <w:pPr>
        <w:spacing w:after="0" w:line="240" w:lineRule="auto"/>
      </w:pPr>
      <w:r>
        <w:separator/>
      </w:r>
    </w:p>
  </w:footnote>
  <w:footnote w:type="continuationSeparator" w:id="0">
    <w:p w:rsidR="006B2E21" w:rsidRDefault="006B2E21" w:rsidP="006B2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14901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B2E21" w:rsidRPr="006B2E21" w:rsidRDefault="006B2E2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529E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529E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529E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B44C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529E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B7197"/>
    <w:rsid w:val="000B7D47"/>
    <w:rsid w:val="000C2A34"/>
    <w:rsid w:val="000D3F9D"/>
    <w:rsid w:val="000D64F9"/>
    <w:rsid w:val="000D78A9"/>
    <w:rsid w:val="000E18E2"/>
    <w:rsid w:val="000E4548"/>
    <w:rsid w:val="000F7086"/>
    <w:rsid w:val="0010133E"/>
    <w:rsid w:val="001029CD"/>
    <w:rsid w:val="00106C05"/>
    <w:rsid w:val="001114DB"/>
    <w:rsid w:val="001179EF"/>
    <w:rsid w:val="00117A5C"/>
    <w:rsid w:val="00126B52"/>
    <w:rsid w:val="0014023F"/>
    <w:rsid w:val="0015684F"/>
    <w:rsid w:val="00161478"/>
    <w:rsid w:val="00171FEE"/>
    <w:rsid w:val="00173A6E"/>
    <w:rsid w:val="001767E5"/>
    <w:rsid w:val="00176AE1"/>
    <w:rsid w:val="0018268A"/>
    <w:rsid w:val="001A2CEF"/>
    <w:rsid w:val="001B0A0A"/>
    <w:rsid w:val="001C494A"/>
    <w:rsid w:val="001C6F85"/>
    <w:rsid w:val="001D5406"/>
    <w:rsid w:val="001D6EE0"/>
    <w:rsid w:val="001D6F60"/>
    <w:rsid w:val="001D7BF0"/>
    <w:rsid w:val="001E1012"/>
    <w:rsid w:val="001E1818"/>
    <w:rsid w:val="001E2101"/>
    <w:rsid w:val="001E7B3D"/>
    <w:rsid w:val="0021037E"/>
    <w:rsid w:val="00211070"/>
    <w:rsid w:val="0021211F"/>
    <w:rsid w:val="0021289D"/>
    <w:rsid w:val="0022100A"/>
    <w:rsid w:val="0022307F"/>
    <w:rsid w:val="00237C14"/>
    <w:rsid w:val="002425E8"/>
    <w:rsid w:val="00252EDB"/>
    <w:rsid w:val="00254831"/>
    <w:rsid w:val="0026049A"/>
    <w:rsid w:val="002621E0"/>
    <w:rsid w:val="002625E2"/>
    <w:rsid w:val="002657CF"/>
    <w:rsid w:val="00271450"/>
    <w:rsid w:val="0027549D"/>
    <w:rsid w:val="002906F4"/>
    <w:rsid w:val="00293B31"/>
    <w:rsid w:val="002A2530"/>
    <w:rsid w:val="002A4764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31610"/>
    <w:rsid w:val="0035243D"/>
    <w:rsid w:val="00357DA3"/>
    <w:rsid w:val="00390CFC"/>
    <w:rsid w:val="00395298"/>
    <w:rsid w:val="003A1EDE"/>
    <w:rsid w:val="003A2064"/>
    <w:rsid w:val="003A2E19"/>
    <w:rsid w:val="003A5E3A"/>
    <w:rsid w:val="003B4CC9"/>
    <w:rsid w:val="003B4E17"/>
    <w:rsid w:val="003B75BC"/>
    <w:rsid w:val="003C23BE"/>
    <w:rsid w:val="003E7D62"/>
    <w:rsid w:val="003F1D9A"/>
    <w:rsid w:val="00401AE3"/>
    <w:rsid w:val="00401AF0"/>
    <w:rsid w:val="00411563"/>
    <w:rsid w:val="00411E2F"/>
    <w:rsid w:val="0041417F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63B4"/>
    <w:rsid w:val="00483FB0"/>
    <w:rsid w:val="00492370"/>
    <w:rsid w:val="004948BC"/>
    <w:rsid w:val="004A1D97"/>
    <w:rsid w:val="004B1C88"/>
    <w:rsid w:val="004B599E"/>
    <w:rsid w:val="004B6405"/>
    <w:rsid w:val="004B7A1D"/>
    <w:rsid w:val="004C1337"/>
    <w:rsid w:val="004D20AB"/>
    <w:rsid w:val="004D5468"/>
    <w:rsid w:val="004E2D67"/>
    <w:rsid w:val="004E583C"/>
    <w:rsid w:val="004E709D"/>
    <w:rsid w:val="004F3738"/>
    <w:rsid w:val="004F7F23"/>
    <w:rsid w:val="00501686"/>
    <w:rsid w:val="00513F60"/>
    <w:rsid w:val="00525C46"/>
    <w:rsid w:val="00533F84"/>
    <w:rsid w:val="005420E6"/>
    <w:rsid w:val="0055032A"/>
    <w:rsid w:val="00564BC8"/>
    <w:rsid w:val="00564C78"/>
    <w:rsid w:val="005816D1"/>
    <w:rsid w:val="005922A6"/>
    <w:rsid w:val="00594FC7"/>
    <w:rsid w:val="005A1D8E"/>
    <w:rsid w:val="005A4890"/>
    <w:rsid w:val="005A5A70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7AD1"/>
    <w:rsid w:val="00643CF5"/>
    <w:rsid w:val="00645068"/>
    <w:rsid w:val="006551FA"/>
    <w:rsid w:val="00661181"/>
    <w:rsid w:val="006632D7"/>
    <w:rsid w:val="00664E7C"/>
    <w:rsid w:val="00664F7A"/>
    <w:rsid w:val="0066538C"/>
    <w:rsid w:val="006946B4"/>
    <w:rsid w:val="006A3380"/>
    <w:rsid w:val="006A57CF"/>
    <w:rsid w:val="006B2E21"/>
    <w:rsid w:val="006B3C05"/>
    <w:rsid w:val="006B5C9B"/>
    <w:rsid w:val="006C56F3"/>
    <w:rsid w:val="006C5D82"/>
    <w:rsid w:val="006C6D31"/>
    <w:rsid w:val="006D1F65"/>
    <w:rsid w:val="006D2212"/>
    <w:rsid w:val="006D3C2E"/>
    <w:rsid w:val="006E114D"/>
    <w:rsid w:val="006E36A5"/>
    <w:rsid w:val="006F1E82"/>
    <w:rsid w:val="006F643E"/>
    <w:rsid w:val="00706389"/>
    <w:rsid w:val="007071B5"/>
    <w:rsid w:val="0071118D"/>
    <w:rsid w:val="00711B20"/>
    <w:rsid w:val="00715F69"/>
    <w:rsid w:val="00741222"/>
    <w:rsid w:val="00746490"/>
    <w:rsid w:val="00747B91"/>
    <w:rsid w:val="0075128C"/>
    <w:rsid w:val="0075153B"/>
    <w:rsid w:val="00751BB0"/>
    <w:rsid w:val="007601D6"/>
    <w:rsid w:val="007604E8"/>
    <w:rsid w:val="00767067"/>
    <w:rsid w:val="0078356E"/>
    <w:rsid w:val="00784F67"/>
    <w:rsid w:val="00795212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4100"/>
    <w:rsid w:val="00811EDD"/>
    <w:rsid w:val="00813C9B"/>
    <w:rsid w:val="0081735A"/>
    <w:rsid w:val="008305B1"/>
    <w:rsid w:val="00835DE7"/>
    <w:rsid w:val="00836BFF"/>
    <w:rsid w:val="00837A69"/>
    <w:rsid w:val="0084570E"/>
    <w:rsid w:val="00847A31"/>
    <w:rsid w:val="00852A6F"/>
    <w:rsid w:val="008569ED"/>
    <w:rsid w:val="00867DA4"/>
    <w:rsid w:val="0087100A"/>
    <w:rsid w:val="00871BB6"/>
    <w:rsid w:val="008746C7"/>
    <w:rsid w:val="00874E75"/>
    <w:rsid w:val="008967D6"/>
    <w:rsid w:val="0089740A"/>
    <w:rsid w:val="008B1691"/>
    <w:rsid w:val="008B1F11"/>
    <w:rsid w:val="008C3AD4"/>
    <w:rsid w:val="008C410A"/>
    <w:rsid w:val="008C7DED"/>
    <w:rsid w:val="008D73A1"/>
    <w:rsid w:val="008E04B3"/>
    <w:rsid w:val="008E106D"/>
    <w:rsid w:val="008F5DB7"/>
    <w:rsid w:val="00902114"/>
    <w:rsid w:val="00913D08"/>
    <w:rsid w:val="0092422F"/>
    <w:rsid w:val="00931369"/>
    <w:rsid w:val="009329DD"/>
    <w:rsid w:val="00935519"/>
    <w:rsid w:val="00935CB4"/>
    <w:rsid w:val="0095422C"/>
    <w:rsid w:val="00956234"/>
    <w:rsid w:val="009601BE"/>
    <w:rsid w:val="00962B76"/>
    <w:rsid w:val="00962D44"/>
    <w:rsid w:val="009677DA"/>
    <w:rsid w:val="00977255"/>
    <w:rsid w:val="00987971"/>
    <w:rsid w:val="009A3FF9"/>
    <w:rsid w:val="009A5BFC"/>
    <w:rsid w:val="009A67C4"/>
    <w:rsid w:val="009B3A72"/>
    <w:rsid w:val="009B7668"/>
    <w:rsid w:val="009D0A25"/>
    <w:rsid w:val="009D1441"/>
    <w:rsid w:val="009D1B04"/>
    <w:rsid w:val="009D1E41"/>
    <w:rsid w:val="009D30D6"/>
    <w:rsid w:val="009E0085"/>
    <w:rsid w:val="009E1353"/>
    <w:rsid w:val="009E1501"/>
    <w:rsid w:val="009E3715"/>
    <w:rsid w:val="009F52AA"/>
    <w:rsid w:val="009F778B"/>
    <w:rsid w:val="00A01696"/>
    <w:rsid w:val="00A0573B"/>
    <w:rsid w:val="00A115F2"/>
    <w:rsid w:val="00A115F7"/>
    <w:rsid w:val="00A137FE"/>
    <w:rsid w:val="00A1609D"/>
    <w:rsid w:val="00A167FF"/>
    <w:rsid w:val="00A176BD"/>
    <w:rsid w:val="00A22DAA"/>
    <w:rsid w:val="00A27CBC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29E9"/>
    <w:rsid w:val="00A56C55"/>
    <w:rsid w:val="00A60D3F"/>
    <w:rsid w:val="00A614E7"/>
    <w:rsid w:val="00A62636"/>
    <w:rsid w:val="00A71429"/>
    <w:rsid w:val="00A750E0"/>
    <w:rsid w:val="00A77AF2"/>
    <w:rsid w:val="00A8551D"/>
    <w:rsid w:val="00A92125"/>
    <w:rsid w:val="00A92C98"/>
    <w:rsid w:val="00A9361A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757E0"/>
    <w:rsid w:val="00B85526"/>
    <w:rsid w:val="00B93225"/>
    <w:rsid w:val="00BB6EF5"/>
    <w:rsid w:val="00BC0C62"/>
    <w:rsid w:val="00BC4DB6"/>
    <w:rsid w:val="00BC4F81"/>
    <w:rsid w:val="00BD7539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41595"/>
    <w:rsid w:val="00C42703"/>
    <w:rsid w:val="00C44792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94B70"/>
    <w:rsid w:val="00CB0685"/>
    <w:rsid w:val="00CB1912"/>
    <w:rsid w:val="00CB5C3B"/>
    <w:rsid w:val="00CB5EAD"/>
    <w:rsid w:val="00CC25C7"/>
    <w:rsid w:val="00CC349D"/>
    <w:rsid w:val="00CD26D8"/>
    <w:rsid w:val="00CE4C4A"/>
    <w:rsid w:val="00CE7B41"/>
    <w:rsid w:val="00CF312E"/>
    <w:rsid w:val="00CF3F8B"/>
    <w:rsid w:val="00CF7101"/>
    <w:rsid w:val="00D02DB4"/>
    <w:rsid w:val="00D03D9A"/>
    <w:rsid w:val="00D056CD"/>
    <w:rsid w:val="00D13C4F"/>
    <w:rsid w:val="00D27479"/>
    <w:rsid w:val="00D4432C"/>
    <w:rsid w:val="00D443F0"/>
    <w:rsid w:val="00D5319C"/>
    <w:rsid w:val="00D61098"/>
    <w:rsid w:val="00D622A6"/>
    <w:rsid w:val="00D626A8"/>
    <w:rsid w:val="00D7732F"/>
    <w:rsid w:val="00D81BCF"/>
    <w:rsid w:val="00D83F57"/>
    <w:rsid w:val="00D87757"/>
    <w:rsid w:val="00DA6CBC"/>
    <w:rsid w:val="00DB70FA"/>
    <w:rsid w:val="00DB753E"/>
    <w:rsid w:val="00DC56CD"/>
    <w:rsid w:val="00DE318F"/>
    <w:rsid w:val="00DE5867"/>
    <w:rsid w:val="00DE69D7"/>
    <w:rsid w:val="00DF7D31"/>
    <w:rsid w:val="00E017D7"/>
    <w:rsid w:val="00E17A3C"/>
    <w:rsid w:val="00E202A0"/>
    <w:rsid w:val="00E246C1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62B8E"/>
    <w:rsid w:val="00E65089"/>
    <w:rsid w:val="00E72CFF"/>
    <w:rsid w:val="00E732F8"/>
    <w:rsid w:val="00E8038C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C49F1"/>
    <w:rsid w:val="00ED0D95"/>
    <w:rsid w:val="00ED10DB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210B5"/>
    <w:rsid w:val="00F22CB0"/>
    <w:rsid w:val="00F25F9C"/>
    <w:rsid w:val="00F2799E"/>
    <w:rsid w:val="00F325E4"/>
    <w:rsid w:val="00F4755B"/>
    <w:rsid w:val="00F503FA"/>
    <w:rsid w:val="00F5240C"/>
    <w:rsid w:val="00F533AB"/>
    <w:rsid w:val="00F64E75"/>
    <w:rsid w:val="00F829D0"/>
    <w:rsid w:val="00F83078"/>
    <w:rsid w:val="00F96CF6"/>
    <w:rsid w:val="00FA052B"/>
    <w:rsid w:val="00FA530F"/>
    <w:rsid w:val="00FA5D92"/>
    <w:rsid w:val="00FB04FE"/>
    <w:rsid w:val="00FB44C0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F6BA2-107C-4BF1-8834-1CD38F3E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B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2E21"/>
  </w:style>
  <w:style w:type="paragraph" w:styleId="a6">
    <w:name w:val="footer"/>
    <w:basedOn w:val="a"/>
    <w:link w:val="a7"/>
    <w:uiPriority w:val="99"/>
    <w:unhideWhenUsed/>
    <w:rsid w:val="006B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2E21"/>
  </w:style>
  <w:style w:type="paragraph" w:styleId="a8">
    <w:name w:val="Balloon Text"/>
    <w:basedOn w:val="a"/>
    <w:link w:val="a9"/>
    <w:uiPriority w:val="99"/>
    <w:semiHidden/>
    <w:unhideWhenUsed/>
    <w:rsid w:val="00A52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29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3034E-FA36-4AAF-82A8-1F5A3054A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4624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Иванникова Алена Валерьевна</cp:lastModifiedBy>
  <cp:revision>451</cp:revision>
  <cp:lastPrinted>2021-06-01T02:23:00Z</cp:lastPrinted>
  <dcterms:created xsi:type="dcterms:W3CDTF">2019-08-01T06:20:00Z</dcterms:created>
  <dcterms:modified xsi:type="dcterms:W3CDTF">2021-06-01T02:23:00Z</dcterms:modified>
</cp:coreProperties>
</file>