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5495"/>
        <w:gridCol w:w="4075"/>
      </w:tblGrid>
      <w:tr w:rsidR="006E085C" w:rsidRPr="000903EA" w:rsidTr="007B5055">
        <w:tc>
          <w:tcPr>
            <w:tcW w:w="5495" w:type="dxa"/>
          </w:tcPr>
          <w:p w:rsidR="006E085C" w:rsidRPr="000903EA" w:rsidRDefault="006E085C" w:rsidP="009A5594">
            <w:pPr>
              <w:tabs>
                <w:tab w:val="left" w:pos="5477"/>
              </w:tabs>
              <w:autoSpaceDE w:val="0"/>
              <w:autoSpaceDN w:val="0"/>
              <w:adjustRightInd w:val="0"/>
              <w:jc w:val="right"/>
              <w:rPr>
                <w:sz w:val="28"/>
                <w:szCs w:val="28"/>
              </w:rPr>
            </w:pPr>
          </w:p>
        </w:tc>
        <w:tc>
          <w:tcPr>
            <w:tcW w:w="4075" w:type="dxa"/>
          </w:tcPr>
          <w:p w:rsidR="008542E9" w:rsidRPr="000903EA" w:rsidRDefault="008542E9" w:rsidP="008542E9">
            <w:pPr>
              <w:tabs>
                <w:tab w:val="left" w:pos="5477"/>
              </w:tabs>
              <w:autoSpaceDE w:val="0"/>
              <w:autoSpaceDN w:val="0"/>
              <w:adjustRightInd w:val="0"/>
              <w:rPr>
                <w:sz w:val="28"/>
                <w:szCs w:val="28"/>
              </w:rPr>
            </w:pPr>
            <w:r w:rsidRPr="000903EA">
              <w:rPr>
                <w:sz w:val="28"/>
                <w:szCs w:val="28"/>
              </w:rPr>
              <w:t>Приложение</w:t>
            </w:r>
          </w:p>
          <w:p w:rsidR="006E085C" w:rsidRPr="000903EA" w:rsidRDefault="008542E9" w:rsidP="005D7B4A">
            <w:pPr>
              <w:tabs>
                <w:tab w:val="left" w:pos="5477"/>
              </w:tabs>
              <w:autoSpaceDE w:val="0"/>
              <w:autoSpaceDN w:val="0"/>
              <w:adjustRightInd w:val="0"/>
              <w:rPr>
                <w:sz w:val="28"/>
                <w:szCs w:val="28"/>
              </w:rPr>
            </w:pPr>
            <w:r w:rsidRPr="000903EA">
              <w:rPr>
                <w:sz w:val="28"/>
                <w:szCs w:val="28"/>
              </w:rPr>
              <w:t>к таблице поправок, рекомендуемых комитетом Законодательного Собрания по региональной политике</w:t>
            </w:r>
            <w:r w:rsidR="005D7B4A">
              <w:rPr>
                <w:sz w:val="28"/>
                <w:szCs w:val="28"/>
              </w:rPr>
              <w:t xml:space="preserve">, </w:t>
            </w:r>
            <w:r w:rsidRPr="000903EA">
              <w:rPr>
                <w:sz w:val="28"/>
                <w:szCs w:val="28"/>
              </w:rPr>
              <w:t xml:space="preserve">законности </w:t>
            </w:r>
            <w:r w:rsidR="005D7B4A">
              <w:rPr>
                <w:sz w:val="28"/>
                <w:szCs w:val="28"/>
              </w:rPr>
              <w:t xml:space="preserve">и международному сотрудничеству </w:t>
            </w:r>
            <w:r w:rsidRPr="000903EA">
              <w:rPr>
                <w:sz w:val="28"/>
                <w:szCs w:val="28"/>
              </w:rPr>
              <w:t>к принятию</w:t>
            </w:r>
          </w:p>
        </w:tc>
      </w:tr>
    </w:tbl>
    <w:p w:rsidR="006E085C" w:rsidRDefault="006E085C" w:rsidP="006E085C">
      <w:pPr>
        <w:keepNext/>
        <w:ind w:firstLine="709"/>
        <w:jc w:val="both"/>
        <w:outlineLvl w:val="0"/>
        <w:rPr>
          <w:sz w:val="28"/>
          <w:szCs w:val="28"/>
        </w:rPr>
      </w:pPr>
    </w:p>
    <w:tbl>
      <w:tblPr>
        <w:tblW w:w="0" w:type="auto"/>
        <w:tblLayout w:type="fixed"/>
        <w:tblLook w:val="0000" w:firstRow="0" w:lastRow="0" w:firstColumn="0" w:lastColumn="0" w:noHBand="0" w:noVBand="0"/>
      </w:tblPr>
      <w:tblGrid>
        <w:gridCol w:w="9570"/>
      </w:tblGrid>
      <w:tr w:rsidR="006E085C" w:rsidRPr="005C1D79" w:rsidTr="009A5594">
        <w:trPr>
          <w:trHeight w:val="331"/>
        </w:trPr>
        <w:tc>
          <w:tcPr>
            <w:tcW w:w="9570" w:type="dxa"/>
          </w:tcPr>
          <w:p w:rsidR="006E085C" w:rsidRDefault="006E085C" w:rsidP="009A5594">
            <w:pPr>
              <w:keepNext/>
              <w:widowControl w:val="0"/>
              <w:jc w:val="center"/>
              <w:outlineLvl w:val="0"/>
              <w:rPr>
                <w:b/>
                <w:spacing w:val="84"/>
                <w:sz w:val="32"/>
              </w:rPr>
            </w:pPr>
            <w:r w:rsidRPr="005C1D79">
              <w:rPr>
                <w:b/>
                <w:spacing w:val="84"/>
                <w:sz w:val="32"/>
              </w:rPr>
              <w:t>ЗАКОН ПРИМОРСКОГО КРАЯ</w:t>
            </w:r>
          </w:p>
          <w:p w:rsidR="006E085C" w:rsidRPr="005C1D79" w:rsidRDefault="006E085C" w:rsidP="009A5594">
            <w:pPr>
              <w:keepNext/>
              <w:widowControl w:val="0"/>
              <w:jc w:val="center"/>
              <w:outlineLvl w:val="0"/>
              <w:rPr>
                <w:b/>
                <w:spacing w:val="84"/>
                <w:sz w:val="18"/>
                <w:szCs w:val="18"/>
              </w:rPr>
            </w:pPr>
          </w:p>
        </w:tc>
      </w:tr>
    </w:tbl>
    <w:p w:rsidR="00F80844" w:rsidRPr="00F80844" w:rsidRDefault="00F80844" w:rsidP="00F80844">
      <w:pPr>
        <w:widowControl w:val="0"/>
        <w:shd w:val="clear" w:color="auto" w:fill="FFFFFF"/>
        <w:autoSpaceDE w:val="0"/>
        <w:autoSpaceDN w:val="0"/>
        <w:adjustRightInd w:val="0"/>
        <w:jc w:val="center"/>
        <w:rPr>
          <w:b/>
          <w:spacing w:val="-2"/>
          <w:sz w:val="28"/>
          <w:szCs w:val="28"/>
        </w:rPr>
      </w:pPr>
      <w:r w:rsidRPr="00F80844">
        <w:rPr>
          <w:b/>
          <w:spacing w:val="-2"/>
          <w:sz w:val="28"/>
          <w:szCs w:val="28"/>
        </w:rPr>
        <w:t>О ВНЕСЕНИИ ИЗМЕНЕНИЙ В ИЗБИРАТЕЛЬНЫЙ КОДЕКС ПРИМОРСКОГО КРАЯ</w:t>
      </w:r>
    </w:p>
    <w:p w:rsidR="00F80844" w:rsidRPr="00F80844" w:rsidRDefault="00F80844" w:rsidP="00F80844">
      <w:pPr>
        <w:widowControl w:val="0"/>
        <w:autoSpaceDE w:val="0"/>
        <w:autoSpaceDN w:val="0"/>
        <w:adjustRightInd w:val="0"/>
        <w:ind w:firstLine="709"/>
        <w:rPr>
          <w:sz w:val="28"/>
          <w:szCs w:val="28"/>
        </w:rPr>
      </w:pPr>
    </w:p>
    <w:p w:rsidR="00F80844" w:rsidRPr="00F80844" w:rsidRDefault="00F80844" w:rsidP="00F80844">
      <w:pPr>
        <w:widowControl w:val="0"/>
        <w:autoSpaceDE w:val="0"/>
        <w:autoSpaceDN w:val="0"/>
        <w:adjustRightInd w:val="0"/>
        <w:ind w:firstLine="709"/>
        <w:jc w:val="both"/>
        <w:rPr>
          <w:sz w:val="28"/>
          <w:szCs w:val="28"/>
        </w:rPr>
      </w:pPr>
      <w:proofErr w:type="gramStart"/>
      <w:r w:rsidRPr="00F80844">
        <w:rPr>
          <w:sz w:val="28"/>
          <w:szCs w:val="28"/>
        </w:rPr>
        <w:t>Принят</w:t>
      </w:r>
      <w:proofErr w:type="gramEnd"/>
      <w:r w:rsidRPr="00F80844">
        <w:rPr>
          <w:sz w:val="28"/>
          <w:szCs w:val="28"/>
        </w:rPr>
        <w:t xml:space="preserve"> Законодательным Собранием Приморского края 24 марта </w:t>
      </w:r>
      <w:r w:rsidRPr="00F80844">
        <w:rPr>
          <w:sz w:val="28"/>
          <w:szCs w:val="28"/>
        </w:rPr>
        <w:br/>
        <w:t>2021 года в первом чтении</w:t>
      </w:r>
    </w:p>
    <w:p w:rsidR="00F80844" w:rsidRPr="00F80844" w:rsidRDefault="00F80844" w:rsidP="00F80844">
      <w:pPr>
        <w:widowControl w:val="0"/>
        <w:autoSpaceDE w:val="0"/>
        <w:autoSpaceDN w:val="0"/>
        <w:adjustRightInd w:val="0"/>
        <w:ind w:firstLine="709"/>
        <w:rPr>
          <w:sz w:val="28"/>
          <w:szCs w:val="28"/>
        </w:rPr>
      </w:pPr>
      <w:proofErr w:type="gramStart"/>
      <w:r w:rsidRPr="00F80844">
        <w:rPr>
          <w:sz w:val="28"/>
          <w:szCs w:val="28"/>
        </w:rPr>
        <w:t>Принят</w:t>
      </w:r>
      <w:proofErr w:type="gramEnd"/>
      <w:r w:rsidRPr="00F80844">
        <w:rPr>
          <w:sz w:val="28"/>
          <w:szCs w:val="28"/>
        </w:rPr>
        <w:t xml:space="preserve"> Законодательным Собранием Приморского края</w:t>
      </w:r>
    </w:p>
    <w:p w:rsidR="00F80844" w:rsidRPr="00F80844" w:rsidRDefault="00F80844" w:rsidP="00F80844">
      <w:pPr>
        <w:widowControl w:val="0"/>
        <w:autoSpaceDE w:val="0"/>
        <w:autoSpaceDN w:val="0"/>
        <w:adjustRightInd w:val="0"/>
        <w:ind w:firstLine="709"/>
        <w:rPr>
          <w:sz w:val="28"/>
          <w:szCs w:val="28"/>
        </w:rPr>
      </w:pPr>
    </w:p>
    <w:p w:rsidR="00F80844" w:rsidRPr="00F80844" w:rsidRDefault="00F80844" w:rsidP="00F80844">
      <w:pPr>
        <w:widowControl w:val="0"/>
        <w:autoSpaceDE w:val="0"/>
        <w:autoSpaceDN w:val="0"/>
        <w:adjustRightInd w:val="0"/>
        <w:ind w:firstLine="709"/>
        <w:jc w:val="both"/>
        <w:rPr>
          <w:sz w:val="28"/>
          <w:szCs w:val="28"/>
        </w:rPr>
      </w:pPr>
      <w:r w:rsidRPr="00F80844">
        <w:rPr>
          <w:sz w:val="28"/>
          <w:szCs w:val="28"/>
        </w:rPr>
        <w:t>СТАТЬЯ 1.</w:t>
      </w:r>
    </w:p>
    <w:p w:rsidR="00F80844" w:rsidRPr="00F80844" w:rsidRDefault="00F80844" w:rsidP="00F80844">
      <w:pPr>
        <w:widowControl w:val="0"/>
        <w:shd w:val="clear" w:color="auto" w:fill="FFFFFF"/>
        <w:autoSpaceDE w:val="0"/>
        <w:autoSpaceDN w:val="0"/>
        <w:adjustRightInd w:val="0"/>
        <w:ind w:firstLine="709"/>
        <w:jc w:val="both"/>
        <w:rPr>
          <w:sz w:val="28"/>
          <w:szCs w:val="28"/>
        </w:rPr>
      </w:pPr>
      <w:proofErr w:type="gramStart"/>
      <w:r w:rsidRPr="00F80844">
        <w:rPr>
          <w:sz w:val="28"/>
          <w:szCs w:val="28"/>
        </w:rPr>
        <w:t xml:space="preserve">Внести в Избирательный кодекс Приморского края (в редакции Закона Приморского края от 30 мая 2016 года № 824-КЗ) (Ведомости Законодательного Собрания Приморского края, 2016, № 158, стр. 2, № 166, стр. 12; 2017, № 20, стр. 27, № 23, стр. 47, № 38, стр. 35; 2018, № 56, стр. 3, </w:t>
      </w:r>
      <w:r w:rsidRPr="00F80844">
        <w:rPr>
          <w:sz w:val="28"/>
          <w:szCs w:val="28"/>
        </w:rPr>
        <w:br/>
        <w:t>№ 64, стр. 40, № 65, стр. 91, № 75, стр. 22;</w:t>
      </w:r>
      <w:proofErr w:type="gramEnd"/>
      <w:r w:rsidRPr="00F80844">
        <w:rPr>
          <w:sz w:val="28"/>
          <w:szCs w:val="28"/>
        </w:rPr>
        <w:t xml:space="preserve"> 2019, № 87, стр. 4, № 91, стр. 4, </w:t>
      </w:r>
      <w:r w:rsidRPr="00F80844">
        <w:rPr>
          <w:sz w:val="28"/>
          <w:szCs w:val="28"/>
        </w:rPr>
        <w:br/>
        <w:t xml:space="preserve">№ 94, стр. 3, № 104, стр. 124, № 110, стр. 33; 2020, № 137, стр. 73, № 151, </w:t>
      </w:r>
      <w:r w:rsidRPr="00F80844">
        <w:rPr>
          <w:sz w:val="28"/>
          <w:szCs w:val="28"/>
        </w:rPr>
        <w:br/>
        <w:t xml:space="preserve">стр. 67, № 154, стр. 42; 2021, № 166, стр. 7) следующие изменения: </w:t>
      </w:r>
    </w:p>
    <w:p w:rsidR="00F80844" w:rsidRPr="00F80844" w:rsidRDefault="00F80844" w:rsidP="00F80844">
      <w:pPr>
        <w:widowControl w:val="0"/>
        <w:shd w:val="clear" w:color="auto" w:fill="FFFFFF"/>
        <w:autoSpaceDE w:val="0"/>
        <w:autoSpaceDN w:val="0"/>
        <w:adjustRightInd w:val="0"/>
        <w:ind w:firstLine="709"/>
        <w:jc w:val="both"/>
        <w:rPr>
          <w:sz w:val="28"/>
          <w:szCs w:val="28"/>
        </w:rPr>
      </w:pPr>
      <w:r w:rsidRPr="00F80844">
        <w:rPr>
          <w:sz w:val="28"/>
          <w:szCs w:val="28"/>
        </w:rPr>
        <w:t>1)статью 2 дополнить пунктами 31</w:t>
      </w:r>
      <w:r w:rsidRPr="00F80844">
        <w:rPr>
          <w:sz w:val="28"/>
          <w:szCs w:val="28"/>
          <w:vertAlign w:val="superscript"/>
        </w:rPr>
        <w:t xml:space="preserve">1 </w:t>
      </w:r>
      <w:r w:rsidRPr="00F80844">
        <w:rPr>
          <w:sz w:val="28"/>
          <w:szCs w:val="28"/>
        </w:rPr>
        <w:t>и 31</w:t>
      </w:r>
      <w:r w:rsidRPr="00F80844">
        <w:rPr>
          <w:sz w:val="28"/>
          <w:szCs w:val="28"/>
          <w:vertAlign w:val="superscript"/>
        </w:rPr>
        <w:t>2</w:t>
      </w:r>
      <w:r w:rsidRPr="00F80844">
        <w:rPr>
          <w:sz w:val="28"/>
          <w:szCs w:val="28"/>
        </w:rPr>
        <w:t xml:space="preserve"> следующего содержания:</w:t>
      </w:r>
    </w:p>
    <w:p w:rsidR="00F80844" w:rsidRPr="00F80844" w:rsidRDefault="00F80844" w:rsidP="00F80844">
      <w:pPr>
        <w:ind w:firstLine="708"/>
        <w:jc w:val="both"/>
        <w:rPr>
          <w:rFonts w:eastAsia="Calibri"/>
          <w:bCs/>
          <w:sz w:val="28"/>
          <w:szCs w:val="28"/>
        </w:rPr>
      </w:pPr>
      <w:proofErr w:type="gramStart"/>
      <w:r w:rsidRPr="00F80844">
        <w:rPr>
          <w:rFonts w:eastAsia="Calibri"/>
          <w:bCs/>
          <w:sz w:val="28"/>
          <w:szCs w:val="28"/>
        </w:rPr>
        <w:t>"31</w:t>
      </w:r>
      <w:r w:rsidRPr="00F80844">
        <w:rPr>
          <w:rFonts w:eastAsia="Calibri"/>
          <w:bCs/>
          <w:sz w:val="28"/>
          <w:szCs w:val="28"/>
          <w:vertAlign w:val="superscript"/>
        </w:rPr>
        <w:t>1</w:t>
      </w:r>
      <w:r w:rsidRPr="00F80844">
        <w:rPr>
          <w:rFonts w:eastAsia="Calibri"/>
          <w:bCs/>
          <w:sz w:val="28"/>
          <w:szCs w:val="28"/>
        </w:rPr>
        <w:t>)кандидат, аффилированный с выполняющим функции иностранного агента лицом, - кандидат, который не является физическим лицом, выполняющим функции иностранного агента, и который в период, составляющий два года до дня официального опубликования (публикации) решения о назначении выборов, и (или) в период избирательной кампании на соответствующих выборах:</w:t>
      </w:r>
      <w:proofErr w:type="gramEnd"/>
    </w:p>
    <w:p w:rsidR="00F80844" w:rsidRPr="00F80844" w:rsidRDefault="00F80844" w:rsidP="00F80844">
      <w:pPr>
        <w:ind w:firstLine="708"/>
        <w:jc w:val="both"/>
        <w:rPr>
          <w:rFonts w:eastAsia="Calibri"/>
          <w:bCs/>
          <w:sz w:val="28"/>
          <w:szCs w:val="28"/>
        </w:rPr>
      </w:pPr>
      <w:proofErr w:type="gramStart"/>
      <w:r w:rsidRPr="00F80844">
        <w:rPr>
          <w:rFonts w:eastAsia="Calibri"/>
          <w:bCs/>
          <w:sz w:val="28"/>
          <w:szCs w:val="28"/>
        </w:rPr>
        <w:t>входит (входил) в состав органов некоммерческой организации, выполняющей функции иностранного агента, и (или) является (являлся) ее учредителем, членом, участником, руководителем либо работником;</w:t>
      </w:r>
      <w:proofErr w:type="gramEnd"/>
    </w:p>
    <w:p w:rsidR="00F80844" w:rsidRPr="00F80844" w:rsidRDefault="00F80844" w:rsidP="00F80844">
      <w:pPr>
        <w:ind w:firstLine="708"/>
        <w:jc w:val="both"/>
        <w:rPr>
          <w:rFonts w:eastAsia="Calibri"/>
          <w:bCs/>
          <w:sz w:val="28"/>
          <w:szCs w:val="28"/>
        </w:rPr>
      </w:pPr>
      <w:proofErr w:type="gramStart"/>
      <w:r w:rsidRPr="00F80844">
        <w:rPr>
          <w:rFonts w:eastAsia="Calibri"/>
          <w:bCs/>
          <w:sz w:val="28"/>
          <w:szCs w:val="28"/>
        </w:rPr>
        <w:t>входит (входил) в состав органов незарегистрированного общественного объединения, выполняющего функции иностранного агента, и (или) является (являлся) его учредителем, членом, участником, руководителем;</w:t>
      </w:r>
      <w:proofErr w:type="gramEnd"/>
    </w:p>
    <w:p w:rsidR="00F80844" w:rsidRPr="00F80844" w:rsidRDefault="00F80844" w:rsidP="00F80844">
      <w:pPr>
        <w:ind w:firstLine="708"/>
        <w:jc w:val="both"/>
        <w:rPr>
          <w:rFonts w:eastAsia="Calibri"/>
          <w:bCs/>
          <w:sz w:val="28"/>
          <w:szCs w:val="28"/>
        </w:rPr>
      </w:pPr>
      <w:r w:rsidRPr="00F80844">
        <w:rPr>
          <w:bCs/>
          <w:color w:val="000000"/>
          <w:sz w:val="28"/>
          <w:szCs w:val="28"/>
        </w:rPr>
        <w:t>входит (входил) в состав органов управления и (или) является (являлся) учредителем, руководителем, работником иностранного средства массовой информации, выполняющего функции иностранного агента, иного лица, информация о котором включена в реестр иностранных средств массовой информации, выполняющих функции иностранного агента;</w:t>
      </w:r>
    </w:p>
    <w:p w:rsidR="00F80844" w:rsidRPr="00F80844" w:rsidRDefault="00F80844" w:rsidP="00F80844">
      <w:pPr>
        <w:ind w:firstLine="708"/>
        <w:jc w:val="both"/>
        <w:rPr>
          <w:rFonts w:eastAsia="Calibri"/>
          <w:bCs/>
          <w:sz w:val="28"/>
          <w:szCs w:val="28"/>
        </w:rPr>
      </w:pPr>
      <w:proofErr w:type="gramStart"/>
      <w:r w:rsidRPr="00F80844">
        <w:rPr>
          <w:rFonts w:eastAsia="Calibri"/>
          <w:bCs/>
          <w:sz w:val="28"/>
          <w:szCs w:val="28"/>
        </w:rPr>
        <w:t xml:space="preserve">осуществляет (осуществлял) политическую деятельность и получает (получал) денежные средства и (или) иную имущественную помощь от некоммерческой организации, незарегистрированного общественного </w:t>
      </w:r>
      <w:r w:rsidRPr="00F80844">
        <w:rPr>
          <w:rFonts w:eastAsia="Calibri"/>
          <w:bCs/>
          <w:sz w:val="28"/>
          <w:szCs w:val="28"/>
        </w:rPr>
        <w:lastRenderedPageBreak/>
        <w:t>объединения, физического лица, выполняющих функции иностранного агента, в том числе через посредников, для осуществления политической деятельности.</w:t>
      </w:r>
      <w:proofErr w:type="gramEnd"/>
      <w:r w:rsidRPr="00F80844">
        <w:rPr>
          <w:rFonts w:eastAsia="Calibri"/>
          <w:bCs/>
          <w:sz w:val="28"/>
          <w:szCs w:val="28"/>
        </w:rPr>
        <w:t xml:space="preserve"> </w:t>
      </w:r>
      <w:proofErr w:type="gramStart"/>
      <w:r w:rsidRPr="00F80844">
        <w:rPr>
          <w:rFonts w:eastAsia="Calibri"/>
          <w:bCs/>
          <w:sz w:val="28"/>
          <w:szCs w:val="28"/>
        </w:rPr>
        <w:t xml:space="preserve">Под политической деятельностью понимается деятельность в том значении, в каком она определена пунктом 6 статьи 2 Федерального закона от 12 января 1996 года № 7-ФЗ "О некоммерческих организациях", </w:t>
      </w:r>
      <w:r w:rsidRPr="00F80844">
        <w:rPr>
          <w:bCs/>
          <w:iCs/>
          <w:color w:val="000000"/>
          <w:sz w:val="28"/>
          <w:szCs w:val="28"/>
        </w:rPr>
        <w:t>частью 1 статьи 2</w:t>
      </w:r>
      <w:r w:rsidRPr="00F80844">
        <w:rPr>
          <w:bCs/>
          <w:iCs/>
          <w:color w:val="000000"/>
          <w:sz w:val="28"/>
          <w:szCs w:val="28"/>
          <w:vertAlign w:val="superscript"/>
        </w:rPr>
        <w:t>1</w:t>
      </w:r>
      <w:r w:rsidRPr="00F80844">
        <w:rPr>
          <w:bCs/>
          <w:iCs/>
          <w:color w:val="000000"/>
          <w:sz w:val="28"/>
          <w:szCs w:val="28"/>
        </w:rPr>
        <w:t xml:space="preserve"> Федерального закона от 28 декабря 2012 года № 272-ФЗ "О мерах воздействия на лиц, причастных к нарушениям основополагающих прав и свобод человека, прав и свобод граждан Российской Федерации"</w:t>
      </w:r>
      <w:r w:rsidRPr="00F80844">
        <w:rPr>
          <w:rFonts w:eastAsia="Calibri"/>
          <w:bCs/>
          <w:sz w:val="28"/>
          <w:szCs w:val="28"/>
        </w:rPr>
        <w:t xml:space="preserve">; </w:t>
      </w:r>
      <w:proofErr w:type="gramEnd"/>
    </w:p>
    <w:p w:rsidR="00F80844" w:rsidRPr="00F80844" w:rsidRDefault="00F80844" w:rsidP="00F80844">
      <w:pPr>
        <w:ind w:firstLine="709"/>
        <w:jc w:val="both"/>
        <w:rPr>
          <w:rFonts w:eastAsia="Calibri"/>
          <w:bCs/>
          <w:sz w:val="28"/>
          <w:szCs w:val="28"/>
        </w:rPr>
      </w:pPr>
      <w:proofErr w:type="gramStart"/>
      <w:r w:rsidRPr="00F80844">
        <w:rPr>
          <w:rFonts w:eastAsia="Calibri"/>
          <w:bCs/>
          <w:sz w:val="28"/>
          <w:szCs w:val="28"/>
        </w:rPr>
        <w:t>31</w:t>
      </w:r>
      <w:r w:rsidRPr="00F80844">
        <w:rPr>
          <w:rFonts w:eastAsia="Calibri"/>
          <w:bCs/>
          <w:sz w:val="28"/>
          <w:szCs w:val="28"/>
          <w:vertAlign w:val="superscript"/>
        </w:rPr>
        <w:t>2</w:t>
      </w:r>
      <w:r w:rsidRPr="00F80844">
        <w:rPr>
          <w:rFonts w:eastAsia="Calibri"/>
          <w:bCs/>
          <w:sz w:val="28"/>
          <w:szCs w:val="28"/>
        </w:rPr>
        <w:t>)кандидат, являющийся физическим лицом, выполняющим функции иностранного агента, - кандидат, который включен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регистрации некоммерческих организаций, в список физических лиц, выполняющих функции иностранного агента</w:t>
      </w:r>
      <w:r w:rsidRPr="00F80844">
        <w:rPr>
          <w:bCs/>
          <w:color w:val="000000"/>
          <w:sz w:val="28"/>
          <w:szCs w:val="28"/>
        </w:rPr>
        <w:t>, и (или) информация о котором включена в реестр иностранных средств массовой информации, выполняющих функции иностранного агента</w:t>
      </w:r>
      <w:r w:rsidRPr="00F80844">
        <w:rPr>
          <w:rFonts w:eastAsia="Calibri"/>
          <w:bCs/>
          <w:sz w:val="28"/>
          <w:szCs w:val="28"/>
        </w:rPr>
        <w:t>;";</w:t>
      </w:r>
      <w:proofErr w:type="gramEnd"/>
    </w:p>
    <w:p w:rsidR="00F80844" w:rsidRPr="00F80844" w:rsidRDefault="00F80844" w:rsidP="00F80844">
      <w:pPr>
        <w:ind w:firstLine="709"/>
        <w:jc w:val="both"/>
        <w:rPr>
          <w:rFonts w:eastAsia="Calibri"/>
          <w:bCs/>
          <w:sz w:val="28"/>
          <w:szCs w:val="28"/>
        </w:rPr>
      </w:pPr>
      <w:r w:rsidRPr="00F80844">
        <w:rPr>
          <w:rFonts w:eastAsia="Calibri"/>
          <w:bCs/>
          <w:sz w:val="28"/>
          <w:szCs w:val="28"/>
        </w:rPr>
        <w:t>2)часть 4 статьи 3 изложить в следующей редакции:</w:t>
      </w:r>
    </w:p>
    <w:p w:rsidR="00F80844" w:rsidRPr="00F80844" w:rsidRDefault="00F80844" w:rsidP="00F80844">
      <w:pPr>
        <w:ind w:firstLine="709"/>
        <w:jc w:val="both"/>
        <w:rPr>
          <w:rFonts w:eastAsia="Calibri"/>
          <w:bCs/>
          <w:sz w:val="28"/>
          <w:szCs w:val="28"/>
        </w:rPr>
      </w:pPr>
      <w:proofErr w:type="gramStart"/>
      <w:r w:rsidRPr="00F80844">
        <w:rPr>
          <w:rFonts w:eastAsia="Calibri"/>
          <w:bCs/>
          <w:sz w:val="28"/>
          <w:szCs w:val="28"/>
        </w:rPr>
        <w:t xml:space="preserve">"4.Иностранные граждане, за исключением случая, указанного в </w:t>
      </w:r>
      <w:r w:rsidRPr="00F80844">
        <w:rPr>
          <w:rFonts w:eastAsia="Calibri"/>
          <w:bCs/>
          <w:sz w:val="28"/>
          <w:szCs w:val="28"/>
        </w:rPr>
        <w:br/>
        <w:t>пункте 10 статьи 4 Федерального закона, в части 14 статьи 4 настоящего Кодекса, лица без гражданства, иностранные организации, международные организации и международные общественные движения, некоммерческие организации, выполняющие функции иностранного агента, незарегистрированные общественные объединения, выполняющие функции иностранного агента, и иностранные средства массовой информации, выполняющие функции иностранного агента, российские юридические лица, информация о которых</w:t>
      </w:r>
      <w:proofErr w:type="gramEnd"/>
      <w:r w:rsidRPr="00F80844">
        <w:rPr>
          <w:rFonts w:eastAsia="Calibri"/>
          <w:bCs/>
          <w:sz w:val="28"/>
          <w:szCs w:val="28"/>
        </w:rPr>
        <w:t xml:space="preserve"> </w:t>
      </w:r>
      <w:proofErr w:type="gramStart"/>
      <w:r w:rsidRPr="00F80844">
        <w:rPr>
          <w:rFonts w:eastAsia="Calibri"/>
          <w:bCs/>
          <w:sz w:val="28"/>
          <w:szCs w:val="28"/>
        </w:rPr>
        <w:t>включена в реестр иностранных средств массовой информации, выполняющих функции иностранного агента, не вправе осуществлять деятельность, способствующую либо препятствующую выдвижению кандидатов, списков кандидатов, избранию зарегистрированных кандидатов, достижению определенного результата на выборах, а также в иных формах участвовать в избирательных кампаниях.</w:t>
      </w:r>
      <w:proofErr w:type="gramEnd"/>
      <w:r w:rsidRPr="00F80844">
        <w:rPr>
          <w:rFonts w:eastAsia="Calibri"/>
          <w:bCs/>
          <w:sz w:val="28"/>
          <w:szCs w:val="28"/>
        </w:rPr>
        <w:t xml:space="preserve"> Участие в избирательных кампаниях указанных лиц и представителей указанных организаций в качестве иностранных (международных) наблюдателей регулируется в соответствии с Федеральным законом</w:t>
      </w:r>
      <w:proofErr w:type="gramStart"/>
      <w:r w:rsidRPr="00F80844">
        <w:rPr>
          <w:rFonts w:eastAsia="Calibri"/>
          <w:bCs/>
          <w:sz w:val="28"/>
          <w:szCs w:val="28"/>
        </w:rPr>
        <w:t>.";</w:t>
      </w:r>
      <w:proofErr w:type="gramEnd"/>
    </w:p>
    <w:p w:rsidR="00F80844" w:rsidRPr="00F80844" w:rsidRDefault="00F80844" w:rsidP="00F80844">
      <w:pPr>
        <w:widowControl w:val="0"/>
        <w:shd w:val="clear" w:color="auto" w:fill="FFFFFF"/>
        <w:tabs>
          <w:tab w:val="left" w:pos="1134"/>
        </w:tabs>
        <w:autoSpaceDE w:val="0"/>
        <w:autoSpaceDN w:val="0"/>
        <w:adjustRightInd w:val="0"/>
        <w:ind w:firstLine="709"/>
        <w:jc w:val="both"/>
        <w:rPr>
          <w:sz w:val="28"/>
          <w:szCs w:val="28"/>
        </w:rPr>
      </w:pPr>
      <w:r w:rsidRPr="00F80844">
        <w:rPr>
          <w:sz w:val="28"/>
          <w:szCs w:val="28"/>
        </w:rPr>
        <w:t xml:space="preserve">3)в </w:t>
      </w:r>
      <w:hyperlink r:id="rId9" w:history="1">
        <w:r w:rsidRPr="00F80844">
          <w:rPr>
            <w:rStyle w:val="af0"/>
            <w:sz w:val="28"/>
            <w:szCs w:val="28"/>
          </w:rPr>
          <w:t>абзаце первом части 13 статьи 4</w:t>
        </w:r>
      </w:hyperlink>
      <w:r w:rsidRPr="00F80844">
        <w:rPr>
          <w:sz w:val="28"/>
          <w:szCs w:val="28"/>
        </w:rPr>
        <w:t xml:space="preserve"> после слов "депутатами Государственной Думы" дополнить словами "Федерального Собрания Российской Федерации";</w:t>
      </w:r>
    </w:p>
    <w:p w:rsidR="00F80844" w:rsidRPr="00F80844" w:rsidRDefault="00F80844" w:rsidP="00F80844">
      <w:pPr>
        <w:widowControl w:val="0"/>
        <w:shd w:val="clear" w:color="auto" w:fill="FFFFFF"/>
        <w:autoSpaceDE w:val="0"/>
        <w:autoSpaceDN w:val="0"/>
        <w:adjustRightInd w:val="0"/>
        <w:ind w:firstLine="142"/>
        <w:jc w:val="both"/>
        <w:rPr>
          <w:sz w:val="28"/>
          <w:szCs w:val="28"/>
        </w:rPr>
      </w:pPr>
      <w:r w:rsidRPr="00F80844">
        <w:rPr>
          <w:sz w:val="28"/>
          <w:szCs w:val="28"/>
        </w:rPr>
        <w:tab/>
        <w:t>4)в статье 14:</w:t>
      </w:r>
    </w:p>
    <w:p w:rsidR="00F80844" w:rsidRPr="00F80844" w:rsidRDefault="00F80844" w:rsidP="00F80844">
      <w:pPr>
        <w:widowControl w:val="0"/>
        <w:shd w:val="clear" w:color="auto" w:fill="FFFFFF"/>
        <w:tabs>
          <w:tab w:val="left" w:pos="1134"/>
        </w:tabs>
        <w:autoSpaceDE w:val="0"/>
        <w:autoSpaceDN w:val="0"/>
        <w:adjustRightInd w:val="0"/>
        <w:ind w:firstLine="709"/>
        <w:jc w:val="both"/>
        <w:rPr>
          <w:sz w:val="28"/>
          <w:szCs w:val="28"/>
        </w:rPr>
      </w:pPr>
      <w:r w:rsidRPr="00F80844">
        <w:rPr>
          <w:sz w:val="28"/>
          <w:szCs w:val="28"/>
        </w:rPr>
        <w:t>а</w:t>
      </w:r>
      <w:proofErr w:type="gramStart"/>
      <w:r w:rsidRPr="00F80844">
        <w:rPr>
          <w:sz w:val="28"/>
          <w:szCs w:val="28"/>
        </w:rPr>
        <w:t>)в</w:t>
      </w:r>
      <w:proofErr w:type="gramEnd"/>
      <w:r w:rsidRPr="00F80844">
        <w:rPr>
          <w:sz w:val="28"/>
          <w:szCs w:val="28"/>
        </w:rPr>
        <w:t xml:space="preserve"> части 11 после слов "за 10 дней до дня голосования" дополнить словами ", в том числе досрочного голосования";</w:t>
      </w:r>
    </w:p>
    <w:p w:rsidR="00F80844" w:rsidRPr="00F80844" w:rsidRDefault="00F80844" w:rsidP="00F80844">
      <w:pPr>
        <w:autoSpaceDE w:val="0"/>
        <w:autoSpaceDN w:val="0"/>
        <w:adjustRightInd w:val="0"/>
        <w:ind w:firstLine="709"/>
        <w:jc w:val="both"/>
        <w:rPr>
          <w:sz w:val="28"/>
          <w:szCs w:val="28"/>
        </w:rPr>
      </w:pPr>
      <w:r w:rsidRPr="00F80844">
        <w:rPr>
          <w:sz w:val="28"/>
          <w:szCs w:val="28"/>
        </w:rPr>
        <w:t>б</w:t>
      </w:r>
      <w:proofErr w:type="gramStart"/>
      <w:r w:rsidRPr="00F80844">
        <w:rPr>
          <w:sz w:val="28"/>
          <w:szCs w:val="28"/>
        </w:rPr>
        <w:t>)а</w:t>
      </w:r>
      <w:proofErr w:type="gramEnd"/>
      <w:r w:rsidRPr="00F80844">
        <w:rPr>
          <w:sz w:val="28"/>
          <w:szCs w:val="28"/>
        </w:rPr>
        <w:t>бзац первый части 23 изложить в следующей редакции:</w:t>
      </w:r>
    </w:p>
    <w:p w:rsidR="00F80844" w:rsidRPr="00F80844" w:rsidRDefault="00F80844" w:rsidP="00F80844">
      <w:pPr>
        <w:autoSpaceDE w:val="0"/>
        <w:autoSpaceDN w:val="0"/>
        <w:adjustRightInd w:val="0"/>
        <w:ind w:firstLine="709"/>
        <w:jc w:val="both"/>
        <w:rPr>
          <w:sz w:val="28"/>
          <w:szCs w:val="28"/>
        </w:rPr>
      </w:pPr>
      <w:proofErr w:type="gramStart"/>
      <w:r w:rsidRPr="00F80844">
        <w:rPr>
          <w:sz w:val="28"/>
          <w:szCs w:val="28"/>
        </w:rPr>
        <w:t xml:space="preserve">"При проведении выборов в органы местного самоуправления избиратели, находящиеся в местах временного пребывания, работающие на предприятиях с непрерывным циклом работы и занятые на отдельных видах работ, где невозможно уменьшение продолжительности работы (смены), а также избиратели из числа военнослужащих, находящихся вне места </w:t>
      </w:r>
      <w:r w:rsidRPr="00F80844">
        <w:rPr>
          <w:sz w:val="28"/>
          <w:szCs w:val="28"/>
        </w:rPr>
        <w:lastRenderedPageBreak/>
        <w:t>расположения воинской части, и избиратели, работающие вахтовым методом, решением участковой избирательной комиссии могут быть включены в список избирателей на</w:t>
      </w:r>
      <w:proofErr w:type="gramEnd"/>
      <w:r w:rsidRPr="00F80844">
        <w:rPr>
          <w:sz w:val="28"/>
          <w:szCs w:val="28"/>
        </w:rPr>
        <w:t xml:space="preserve"> избирательном участке по месту их временного пребывания по личному письменному заявлению, поданному в участковую избирательную комиссию не </w:t>
      </w:r>
      <w:proofErr w:type="gramStart"/>
      <w:r w:rsidRPr="00F80844">
        <w:rPr>
          <w:sz w:val="28"/>
          <w:szCs w:val="28"/>
        </w:rPr>
        <w:t>позднее</w:t>
      </w:r>
      <w:proofErr w:type="gramEnd"/>
      <w:r w:rsidRPr="00F80844">
        <w:rPr>
          <w:sz w:val="28"/>
          <w:szCs w:val="28"/>
        </w:rPr>
        <w:t xml:space="preserve"> чем за три дня до дня (первого дня) голосования. При проведении выборов в органы государственной власти Приморского края избиратели, которые будут находиться в день голосования в больницах или местах содержания под </w:t>
      </w:r>
      <w:proofErr w:type="gramStart"/>
      <w:r w:rsidRPr="00F80844">
        <w:rPr>
          <w:sz w:val="28"/>
          <w:szCs w:val="28"/>
        </w:rPr>
        <w:t>стражей</w:t>
      </w:r>
      <w:proofErr w:type="gramEnd"/>
      <w:r w:rsidRPr="00F80844">
        <w:rPr>
          <w:sz w:val="28"/>
          <w:szCs w:val="28"/>
        </w:rPr>
        <w:t xml:space="preserve"> подозреваемых и обвиняемых, а также избиратели из числа военнослужащих, находящихся вне места расположения воинской части, и избиратели, работающие вахтовым методом, не имевшие возможности подать заявление о включении в список избирателей по месту нахождения, решением участковой избирательной комиссии </w:t>
      </w:r>
      <w:proofErr w:type="gramStart"/>
      <w:r w:rsidRPr="00F80844">
        <w:rPr>
          <w:sz w:val="28"/>
          <w:szCs w:val="28"/>
        </w:rPr>
        <w:t>могут быть включены в список избирателей на избирательном участке по месту их временного пребывания по личному письменному заявлению, поданному в участковую избирательную комиссию не позднее 14 часов дня, предшествующего дню голосования (такие избиратели включаются в список избирателей в указанном порядке также в случае совмещения дня голосования на соответствующих выборах с днем голосования на выборах в органы местного самоуправления).</w:t>
      </w:r>
      <w:proofErr w:type="gramEnd"/>
      <w:r w:rsidRPr="00F80844">
        <w:rPr>
          <w:sz w:val="28"/>
          <w:szCs w:val="28"/>
        </w:rPr>
        <w:t xml:space="preserve"> Информация о включении избирателя в список избирателей на избирательном участке по месту их временного пребывания передается, в том числе с использованием ГАС "Выборы", в участковую избирательную комиссию избирательного участка, где данный избиратель включен в список избирателей по месту его жительства. Участковая избирательная комиссия в соответствующей строке списка избирателей делает отметку: "Включен в список избирателей на избирательном участке №" с указанием номера избирательного участка.";</w:t>
      </w:r>
    </w:p>
    <w:p w:rsidR="00F80844" w:rsidRPr="00F80844" w:rsidRDefault="00F80844" w:rsidP="00F80844">
      <w:pPr>
        <w:widowControl w:val="0"/>
        <w:shd w:val="clear" w:color="auto" w:fill="FFFFFF"/>
        <w:tabs>
          <w:tab w:val="left" w:pos="1134"/>
        </w:tabs>
        <w:autoSpaceDE w:val="0"/>
        <w:autoSpaceDN w:val="0"/>
        <w:adjustRightInd w:val="0"/>
        <w:ind w:firstLine="709"/>
        <w:jc w:val="both"/>
        <w:rPr>
          <w:sz w:val="28"/>
          <w:szCs w:val="28"/>
        </w:rPr>
      </w:pPr>
      <w:r w:rsidRPr="00F80844">
        <w:rPr>
          <w:sz w:val="28"/>
          <w:szCs w:val="28"/>
        </w:rPr>
        <w:t>в</w:t>
      </w:r>
      <w:proofErr w:type="gramStart"/>
      <w:r w:rsidRPr="00F80844">
        <w:rPr>
          <w:sz w:val="28"/>
          <w:szCs w:val="28"/>
        </w:rPr>
        <w:t>)в</w:t>
      </w:r>
      <w:proofErr w:type="gramEnd"/>
      <w:r w:rsidRPr="00F80844">
        <w:rPr>
          <w:sz w:val="28"/>
          <w:szCs w:val="28"/>
        </w:rPr>
        <w:t xml:space="preserve"> части 28 после слов "за 10 дней до дня голосования" дополнить словами ", в том числе досрочного голосования";</w:t>
      </w:r>
    </w:p>
    <w:p w:rsidR="00F80844" w:rsidRPr="00F80844" w:rsidRDefault="00F80844" w:rsidP="00F80844">
      <w:pPr>
        <w:widowControl w:val="0"/>
        <w:shd w:val="clear" w:color="auto" w:fill="FFFFFF"/>
        <w:autoSpaceDE w:val="0"/>
        <w:autoSpaceDN w:val="0"/>
        <w:adjustRightInd w:val="0"/>
        <w:ind w:firstLine="709"/>
        <w:jc w:val="both"/>
        <w:rPr>
          <w:sz w:val="28"/>
          <w:szCs w:val="28"/>
        </w:rPr>
      </w:pPr>
      <w:r w:rsidRPr="00F80844">
        <w:rPr>
          <w:sz w:val="28"/>
          <w:szCs w:val="28"/>
        </w:rPr>
        <w:t>5)статью 19 дополнить частью 8</w:t>
      </w:r>
      <w:r w:rsidRPr="00F80844">
        <w:rPr>
          <w:sz w:val="28"/>
          <w:szCs w:val="28"/>
          <w:vertAlign w:val="superscript"/>
        </w:rPr>
        <w:t>1</w:t>
      </w:r>
      <w:r w:rsidRPr="00F80844">
        <w:rPr>
          <w:sz w:val="28"/>
          <w:szCs w:val="28"/>
        </w:rPr>
        <w:t xml:space="preserve"> следующего содержания:</w:t>
      </w:r>
    </w:p>
    <w:p w:rsidR="00F80844" w:rsidRPr="00F80844" w:rsidRDefault="00F80844" w:rsidP="00F80844">
      <w:pPr>
        <w:widowControl w:val="0"/>
        <w:autoSpaceDE w:val="0"/>
        <w:autoSpaceDN w:val="0"/>
        <w:adjustRightInd w:val="0"/>
        <w:ind w:firstLine="709"/>
        <w:jc w:val="both"/>
        <w:rPr>
          <w:sz w:val="28"/>
          <w:szCs w:val="28"/>
        </w:rPr>
      </w:pPr>
      <w:r w:rsidRPr="00F80844">
        <w:rPr>
          <w:sz w:val="28"/>
          <w:szCs w:val="28"/>
        </w:rPr>
        <w:t>"8</w:t>
      </w:r>
      <w:r w:rsidRPr="00F80844">
        <w:rPr>
          <w:sz w:val="28"/>
          <w:szCs w:val="28"/>
          <w:vertAlign w:val="superscript"/>
        </w:rPr>
        <w:t>1</w:t>
      </w:r>
      <w:r w:rsidRPr="00F80844">
        <w:rPr>
          <w:sz w:val="28"/>
          <w:szCs w:val="28"/>
        </w:rPr>
        <w:t>.В соответствии с Федеральным законом полномочия члена Избирательной комиссии Приморского края, назначенного по предложению Центральной избирательной комиссии Российской Федерации в соответствии с пунктом 9 статьи 23 Федерального закона, частью 8 настоящей статьи, могут быть прекращены досрочно по ее мотивированному представлению, внесенному в орган, назначивший этого члена комиссии. Вместе с представлением о досрочном прекращении полномочий члена комиссии должно быть внесено предложение по кандидатуре нового члена комиссии. При отсутствии такого предложения представление о досрочном прекращении полномочий члена комиссии рассмотрению не подлежит. Указанное представление не может быть внесено в течение одного года после назначения члена комиссии, а также в период избирательной кампании, в которой участвует Избирательная комиссия Приморского края</w:t>
      </w:r>
      <w:proofErr w:type="gramStart"/>
      <w:r w:rsidRPr="00F80844">
        <w:rPr>
          <w:sz w:val="28"/>
          <w:szCs w:val="28"/>
        </w:rPr>
        <w:t>.";</w:t>
      </w:r>
      <w:proofErr w:type="gramEnd"/>
    </w:p>
    <w:p w:rsidR="00F80844" w:rsidRPr="00F80844" w:rsidRDefault="00F80844" w:rsidP="00F80844">
      <w:pPr>
        <w:widowControl w:val="0"/>
        <w:shd w:val="clear" w:color="auto" w:fill="FFFFFF"/>
        <w:autoSpaceDE w:val="0"/>
        <w:autoSpaceDN w:val="0"/>
        <w:adjustRightInd w:val="0"/>
        <w:ind w:firstLine="709"/>
        <w:jc w:val="both"/>
        <w:rPr>
          <w:sz w:val="28"/>
          <w:szCs w:val="28"/>
        </w:rPr>
      </w:pPr>
      <w:r w:rsidRPr="00F80844">
        <w:rPr>
          <w:sz w:val="28"/>
          <w:szCs w:val="28"/>
        </w:rPr>
        <w:t>6)в статье 25:</w:t>
      </w:r>
    </w:p>
    <w:p w:rsidR="00F80844" w:rsidRPr="00F80844" w:rsidRDefault="00F80844" w:rsidP="00F80844">
      <w:pPr>
        <w:widowControl w:val="0"/>
        <w:shd w:val="clear" w:color="auto" w:fill="FFFFFF"/>
        <w:autoSpaceDE w:val="0"/>
        <w:autoSpaceDN w:val="0"/>
        <w:adjustRightInd w:val="0"/>
        <w:ind w:firstLine="708"/>
        <w:jc w:val="both"/>
        <w:rPr>
          <w:sz w:val="28"/>
          <w:szCs w:val="28"/>
        </w:rPr>
      </w:pPr>
      <w:r w:rsidRPr="00F80844">
        <w:rPr>
          <w:sz w:val="28"/>
          <w:szCs w:val="28"/>
        </w:rPr>
        <w:t>а</w:t>
      </w:r>
      <w:proofErr w:type="gramStart"/>
      <w:r w:rsidRPr="00F80844">
        <w:rPr>
          <w:sz w:val="28"/>
          <w:szCs w:val="28"/>
        </w:rPr>
        <w:t>)ч</w:t>
      </w:r>
      <w:proofErr w:type="gramEnd"/>
      <w:r w:rsidRPr="00F80844">
        <w:rPr>
          <w:sz w:val="28"/>
          <w:szCs w:val="28"/>
        </w:rPr>
        <w:t>асть 2 дополнить пунктом 22</w:t>
      </w:r>
      <w:r w:rsidRPr="00F80844">
        <w:rPr>
          <w:sz w:val="28"/>
          <w:szCs w:val="28"/>
          <w:vertAlign w:val="superscript"/>
        </w:rPr>
        <w:t>1</w:t>
      </w:r>
      <w:r w:rsidRPr="00F80844">
        <w:rPr>
          <w:sz w:val="28"/>
          <w:szCs w:val="28"/>
        </w:rPr>
        <w:t xml:space="preserve"> следующего содержания: </w:t>
      </w:r>
    </w:p>
    <w:p w:rsidR="00F80844" w:rsidRPr="00F80844" w:rsidRDefault="00F80844" w:rsidP="00F80844">
      <w:pPr>
        <w:widowControl w:val="0"/>
        <w:shd w:val="clear" w:color="auto" w:fill="FFFFFF"/>
        <w:autoSpaceDE w:val="0"/>
        <w:autoSpaceDN w:val="0"/>
        <w:adjustRightInd w:val="0"/>
        <w:ind w:firstLine="709"/>
        <w:jc w:val="both"/>
        <w:rPr>
          <w:sz w:val="28"/>
          <w:szCs w:val="28"/>
        </w:rPr>
      </w:pPr>
      <w:proofErr w:type="gramStart"/>
      <w:r w:rsidRPr="00F80844">
        <w:rPr>
          <w:sz w:val="28"/>
          <w:szCs w:val="28"/>
        </w:rPr>
        <w:t>"22</w:t>
      </w:r>
      <w:r w:rsidRPr="00F80844">
        <w:rPr>
          <w:sz w:val="28"/>
          <w:szCs w:val="28"/>
          <w:vertAlign w:val="superscript"/>
        </w:rPr>
        <w:t>1</w:t>
      </w:r>
      <w:r w:rsidRPr="00F80844">
        <w:rPr>
          <w:sz w:val="28"/>
          <w:szCs w:val="28"/>
        </w:rPr>
        <w:t xml:space="preserve">)вправе обращаться в порядке, установленном Центральной </w:t>
      </w:r>
      <w:r w:rsidRPr="00F80844">
        <w:rPr>
          <w:sz w:val="28"/>
          <w:szCs w:val="28"/>
        </w:rPr>
        <w:lastRenderedPageBreak/>
        <w:t>избирательной комиссией Российской Федерации,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представлением о пресечении распространения в информационно-телекоммуникационных сетях, в том числе в сети "Интернет", агитационных материалов, изготовленных и (или) распространяемых с нарушением требований законодательства Российской Федерации о</w:t>
      </w:r>
      <w:proofErr w:type="gramEnd"/>
      <w:r w:rsidRPr="00F80844">
        <w:rPr>
          <w:sz w:val="28"/>
          <w:szCs w:val="28"/>
        </w:rPr>
        <w:t xml:space="preserve"> </w:t>
      </w:r>
      <w:proofErr w:type="gramStart"/>
      <w:r w:rsidRPr="00F80844">
        <w:rPr>
          <w:sz w:val="28"/>
          <w:szCs w:val="28"/>
        </w:rPr>
        <w:t>выборах</w:t>
      </w:r>
      <w:proofErr w:type="gramEnd"/>
      <w:r w:rsidRPr="00F80844">
        <w:rPr>
          <w:sz w:val="28"/>
          <w:szCs w:val="28"/>
        </w:rPr>
        <w:t xml:space="preserve"> и референдумах, информации, распространяемой с нарушением законодательства Российской Федерации о выборах и референдумах;";</w:t>
      </w:r>
    </w:p>
    <w:p w:rsidR="00F80844" w:rsidRPr="00F80844" w:rsidRDefault="00F80844" w:rsidP="00F80844">
      <w:pPr>
        <w:widowControl w:val="0"/>
        <w:shd w:val="clear" w:color="auto" w:fill="FFFFFF"/>
        <w:autoSpaceDE w:val="0"/>
        <w:autoSpaceDN w:val="0"/>
        <w:adjustRightInd w:val="0"/>
        <w:ind w:firstLine="708"/>
        <w:jc w:val="both"/>
        <w:rPr>
          <w:sz w:val="28"/>
          <w:szCs w:val="28"/>
        </w:rPr>
      </w:pPr>
      <w:r w:rsidRPr="00F80844">
        <w:rPr>
          <w:sz w:val="28"/>
          <w:szCs w:val="28"/>
        </w:rPr>
        <w:t>б</w:t>
      </w:r>
      <w:proofErr w:type="gramStart"/>
      <w:r w:rsidRPr="00F80844">
        <w:rPr>
          <w:sz w:val="28"/>
          <w:szCs w:val="28"/>
        </w:rPr>
        <w:t>)ч</w:t>
      </w:r>
      <w:proofErr w:type="gramEnd"/>
      <w:r w:rsidRPr="00F80844">
        <w:rPr>
          <w:sz w:val="28"/>
          <w:szCs w:val="28"/>
        </w:rPr>
        <w:t>асть 3 дополнить пунктом 18</w:t>
      </w:r>
      <w:r w:rsidRPr="00F80844">
        <w:rPr>
          <w:sz w:val="28"/>
          <w:szCs w:val="28"/>
          <w:vertAlign w:val="superscript"/>
        </w:rPr>
        <w:t>1</w:t>
      </w:r>
      <w:r w:rsidRPr="00F80844">
        <w:rPr>
          <w:sz w:val="28"/>
          <w:szCs w:val="28"/>
        </w:rPr>
        <w:t xml:space="preserve"> следующего содержания: </w:t>
      </w:r>
    </w:p>
    <w:p w:rsidR="00F80844" w:rsidRPr="00F80844" w:rsidRDefault="00F80844" w:rsidP="00F80844">
      <w:pPr>
        <w:widowControl w:val="0"/>
        <w:shd w:val="clear" w:color="auto" w:fill="FFFFFF"/>
        <w:autoSpaceDE w:val="0"/>
        <w:autoSpaceDN w:val="0"/>
        <w:adjustRightInd w:val="0"/>
        <w:ind w:firstLine="709"/>
        <w:jc w:val="both"/>
        <w:rPr>
          <w:sz w:val="28"/>
          <w:szCs w:val="28"/>
        </w:rPr>
      </w:pPr>
      <w:proofErr w:type="gramStart"/>
      <w:r w:rsidRPr="00F80844">
        <w:rPr>
          <w:sz w:val="28"/>
          <w:szCs w:val="28"/>
        </w:rPr>
        <w:t>"18</w:t>
      </w:r>
      <w:r w:rsidRPr="00F80844">
        <w:rPr>
          <w:sz w:val="28"/>
          <w:szCs w:val="28"/>
          <w:vertAlign w:val="superscript"/>
        </w:rPr>
        <w:t>1</w:t>
      </w:r>
      <w:r w:rsidRPr="00F80844">
        <w:rPr>
          <w:sz w:val="28"/>
          <w:szCs w:val="28"/>
        </w:rPr>
        <w:t>)вправе обращаться в порядке, установленном Центральной избирательной комиссией Российской Федерации,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представлением о пресечении распространения в информационно-телекоммуникационных сетях, в том числе в сети "Интернет", агитационных материалов, изготовленных и (или) распространяемых с нарушением требований законодательства Российской Федерации о</w:t>
      </w:r>
      <w:proofErr w:type="gramEnd"/>
      <w:r w:rsidRPr="00F80844">
        <w:rPr>
          <w:sz w:val="28"/>
          <w:szCs w:val="28"/>
        </w:rPr>
        <w:t xml:space="preserve"> </w:t>
      </w:r>
      <w:proofErr w:type="gramStart"/>
      <w:r w:rsidRPr="00F80844">
        <w:rPr>
          <w:sz w:val="28"/>
          <w:szCs w:val="28"/>
        </w:rPr>
        <w:t>выборах</w:t>
      </w:r>
      <w:proofErr w:type="gramEnd"/>
      <w:r w:rsidRPr="00F80844">
        <w:rPr>
          <w:sz w:val="28"/>
          <w:szCs w:val="28"/>
        </w:rPr>
        <w:t xml:space="preserve"> и референдумах, информации, распространяемой с нарушением законодательства Российской Федерации о выборах и референдумах;";</w:t>
      </w:r>
    </w:p>
    <w:p w:rsidR="00F80844" w:rsidRPr="00F80844" w:rsidRDefault="00F80844" w:rsidP="00F80844">
      <w:pPr>
        <w:widowControl w:val="0"/>
        <w:shd w:val="clear" w:color="auto" w:fill="FFFFFF"/>
        <w:autoSpaceDE w:val="0"/>
        <w:autoSpaceDN w:val="0"/>
        <w:adjustRightInd w:val="0"/>
        <w:ind w:firstLine="708"/>
        <w:jc w:val="both"/>
        <w:rPr>
          <w:sz w:val="28"/>
          <w:szCs w:val="28"/>
        </w:rPr>
      </w:pPr>
      <w:r w:rsidRPr="00F80844">
        <w:rPr>
          <w:sz w:val="28"/>
          <w:szCs w:val="28"/>
        </w:rPr>
        <w:t>в</w:t>
      </w:r>
      <w:proofErr w:type="gramStart"/>
      <w:r w:rsidRPr="00F80844">
        <w:rPr>
          <w:sz w:val="28"/>
          <w:szCs w:val="28"/>
        </w:rPr>
        <w:t>)ч</w:t>
      </w:r>
      <w:proofErr w:type="gramEnd"/>
      <w:r w:rsidRPr="00F80844">
        <w:rPr>
          <w:sz w:val="28"/>
          <w:szCs w:val="28"/>
        </w:rPr>
        <w:t>асть 4 дополнить пунктом 2</w:t>
      </w:r>
      <w:r w:rsidRPr="00F80844">
        <w:rPr>
          <w:sz w:val="28"/>
          <w:szCs w:val="28"/>
          <w:vertAlign w:val="superscript"/>
        </w:rPr>
        <w:t>1</w:t>
      </w:r>
      <w:r w:rsidRPr="00F80844">
        <w:rPr>
          <w:sz w:val="28"/>
          <w:szCs w:val="28"/>
        </w:rPr>
        <w:t xml:space="preserve"> следующего содержания: </w:t>
      </w:r>
    </w:p>
    <w:p w:rsidR="00F80844" w:rsidRPr="00F80844" w:rsidRDefault="00F80844" w:rsidP="00F80844">
      <w:pPr>
        <w:widowControl w:val="0"/>
        <w:shd w:val="clear" w:color="auto" w:fill="FFFFFF"/>
        <w:autoSpaceDE w:val="0"/>
        <w:autoSpaceDN w:val="0"/>
        <w:adjustRightInd w:val="0"/>
        <w:ind w:firstLine="709"/>
        <w:jc w:val="both"/>
        <w:rPr>
          <w:sz w:val="28"/>
          <w:szCs w:val="28"/>
        </w:rPr>
      </w:pPr>
      <w:proofErr w:type="gramStart"/>
      <w:r w:rsidRPr="00F80844">
        <w:rPr>
          <w:sz w:val="28"/>
          <w:szCs w:val="28"/>
        </w:rPr>
        <w:t>"2</w:t>
      </w:r>
      <w:r w:rsidRPr="00F80844">
        <w:rPr>
          <w:sz w:val="28"/>
          <w:szCs w:val="28"/>
          <w:vertAlign w:val="superscript"/>
        </w:rPr>
        <w:t>1</w:t>
      </w:r>
      <w:r w:rsidRPr="00F80844">
        <w:rPr>
          <w:sz w:val="28"/>
          <w:szCs w:val="28"/>
        </w:rPr>
        <w:t>)вправе обращаться в порядке, установленном Центральной избирательной комиссией Российской Федерации,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представлением о пресечении распространения в информационно-телекоммуникационных сетях, в том числе в сети "Интернет", агитационных материалов, изготовленных и (или) распространяемых с нарушением требований законодательства Российской Федерации о</w:t>
      </w:r>
      <w:proofErr w:type="gramEnd"/>
      <w:r w:rsidRPr="00F80844">
        <w:rPr>
          <w:sz w:val="28"/>
          <w:szCs w:val="28"/>
        </w:rPr>
        <w:t xml:space="preserve"> </w:t>
      </w:r>
      <w:proofErr w:type="gramStart"/>
      <w:r w:rsidRPr="00F80844">
        <w:rPr>
          <w:sz w:val="28"/>
          <w:szCs w:val="28"/>
        </w:rPr>
        <w:t>выборах</w:t>
      </w:r>
      <w:proofErr w:type="gramEnd"/>
      <w:r w:rsidRPr="00F80844">
        <w:rPr>
          <w:sz w:val="28"/>
          <w:szCs w:val="28"/>
        </w:rPr>
        <w:t xml:space="preserve"> и референдумах, информации, распространяемой с нарушением законодательства Российской Федерации о выборах и референдумах на основании материалов, направленных организующей местные выборы избирательной комиссией;";</w:t>
      </w:r>
    </w:p>
    <w:p w:rsidR="00F80844" w:rsidRPr="00F80844" w:rsidRDefault="00F80844" w:rsidP="00F80844">
      <w:pPr>
        <w:widowControl w:val="0"/>
        <w:autoSpaceDE w:val="0"/>
        <w:autoSpaceDN w:val="0"/>
        <w:adjustRightInd w:val="0"/>
        <w:ind w:firstLine="708"/>
        <w:jc w:val="both"/>
        <w:rPr>
          <w:sz w:val="28"/>
          <w:szCs w:val="28"/>
        </w:rPr>
      </w:pPr>
      <w:r w:rsidRPr="00F80844">
        <w:rPr>
          <w:sz w:val="28"/>
          <w:szCs w:val="28"/>
        </w:rPr>
        <w:t>7)в статье 32:</w:t>
      </w:r>
    </w:p>
    <w:p w:rsidR="00F80844" w:rsidRPr="00F80844" w:rsidRDefault="00F80844" w:rsidP="00F80844">
      <w:pPr>
        <w:widowControl w:val="0"/>
        <w:shd w:val="clear" w:color="auto" w:fill="FFFFFF"/>
        <w:autoSpaceDE w:val="0"/>
        <w:autoSpaceDN w:val="0"/>
        <w:adjustRightInd w:val="0"/>
        <w:ind w:firstLine="709"/>
        <w:jc w:val="both"/>
        <w:rPr>
          <w:sz w:val="28"/>
          <w:szCs w:val="28"/>
        </w:rPr>
      </w:pPr>
      <w:r w:rsidRPr="00F80844">
        <w:rPr>
          <w:sz w:val="28"/>
          <w:szCs w:val="28"/>
        </w:rPr>
        <w:t>а</w:t>
      </w:r>
      <w:proofErr w:type="gramStart"/>
      <w:r w:rsidRPr="00F80844">
        <w:rPr>
          <w:sz w:val="28"/>
          <w:szCs w:val="28"/>
        </w:rPr>
        <w:t>)ч</w:t>
      </w:r>
      <w:proofErr w:type="gramEnd"/>
      <w:r w:rsidRPr="00F80844">
        <w:rPr>
          <w:sz w:val="28"/>
          <w:szCs w:val="28"/>
        </w:rPr>
        <w:t>асть 6</w:t>
      </w:r>
      <w:r w:rsidRPr="00F80844">
        <w:rPr>
          <w:sz w:val="28"/>
          <w:szCs w:val="28"/>
          <w:vertAlign w:val="superscript"/>
        </w:rPr>
        <w:t>2</w:t>
      </w:r>
      <w:r w:rsidRPr="00F80844">
        <w:rPr>
          <w:sz w:val="28"/>
          <w:szCs w:val="28"/>
        </w:rPr>
        <w:t xml:space="preserve"> дополнить словами "В соответствии с Федеральным законом член Избирательной комиссии Приморского края, назначенный по предложению Центральной избирательной комиссии Российской Федерации, может быть освобожден от обязанностей члена Избирательной комиссии Приморского края до истечения срока своих полномочий на основании мотивированного представления Центральной избирательной комиссии Российской Федерации, внесенного в соответствии с пунктом 9</w:t>
      </w:r>
      <w:r w:rsidRPr="00F80844">
        <w:rPr>
          <w:sz w:val="28"/>
          <w:szCs w:val="28"/>
          <w:vertAlign w:val="superscript"/>
        </w:rPr>
        <w:t>1</w:t>
      </w:r>
      <w:r w:rsidRPr="00F80844">
        <w:rPr>
          <w:sz w:val="28"/>
          <w:szCs w:val="28"/>
        </w:rPr>
        <w:t xml:space="preserve"> статьи 23 Федерального закона, частью 8</w:t>
      </w:r>
      <w:r w:rsidRPr="00F80844">
        <w:rPr>
          <w:sz w:val="28"/>
          <w:szCs w:val="28"/>
          <w:vertAlign w:val="superscript"/>
        </w:rPr>
        <w:t>1</w:t>
      </w:r>
      <w:r w:rsidRPr="00F80844">
        <w:rPr>
          <w:sz w:val="28"/>
          <w:szCs w:val="28"/>
        </w:rPr>
        <w:t xml:space="preserve"> статьи 19 настоящего Кодекса</w:t>
      </w:r>
      <w:proofErr w:type="gramStart"/>
      <w:r w:rsidRPr="00F80844">
        <w:rPr>
          <w:sz w:val="28"/>
          <w:szCs w:val="28"/>
        </w:rPr>
        <w:t>.";</w:t>
      </w:r>
      <w:proofErr w:type="gramEnd"/>
    </w:p>
    <w:p w:rsidR="00F80844" w:rsidRPr="00F80844" w:rsidRDefault="00F80844" w:rsidP="00F80844">
      <w:pPr>
        <w:widowControl w:val="0"/>
        <w:shd w:val="clear" w:color="auto" w:fill="FFFFFF"/>
        <w:autoSpaceDE w:val="0"/>
        <w:autoSpaceDN w:val="0"/>
        <w:adjustRightInd w:val="0"/>
        <w:ind w:firstLine="709"/>
        <w:jc w:val="both"/>
        <w:rPr>
          <w:sz w:val="28"/>
          <w:szCs w:val="28"/>
        </w:rPr>
      </w:pPr>
      <w:r w:rsidRPr="00F80844">
        <w:rPr>
          <w:sz w:val="28"/>
          <w:szCs w:val="28"/>
        </w:rPr>
        <w:t>б</w:t>
      </w:r>
      <w:proofErr w:type="gramStart"/>
      <w:r w:rsidRPr="00F80844">
        <w:rPr>
          <w:sz w:val="28"/>
          <w:szCs w:val="28"/>
        </w:rPr>
        <w:t>)ч</w:t>
      </w:r>
      <w:proofErr w:type="gramEnd"/>
      <w:r w:rsidRPr="00F80844">
        <w:rPr>
          <w:sz w:val="28"/>
          <w:szCs w:val="28"/>
        </w:rPr>
        <w:t>асть 10</w:t>
      </w:r>
      <w:r w:rsidRPr="00F80844">
        <w:rPr>
          <w:sz w:val="28"/>
          <w:szCs w:val="28"/>
          <w:vertAlign w:val="superscript"/>
        </w:rPr>
        <w:t>1</w:t>
      </w:r>
      <w:r w:rsidRPr="00F80844">
        <w:rPr>
          <w:sz w:val="28"/>
          <w:szCs w:val="28"/>
        </w:rPr>
        <w:t xml:space="preserve"> изложить в следующей редакции:</w:t>
      </w:r>
    </w:p>
    <w:p w:rsidR="00F80844" w:rsidRPr="00F80844" w:rsidRDefault="00F80844" w:rsidP="00F80844">
      <w:pPr>
        <w:autoSpaceDE w:val="0"/>
        <w:autoSpaceDN w:val="0"/>
        <w:adjustRightInd w:val="0"/>
        <w:ind w:firstLine="709"/>
        <w:jc w:val="both"/>
        <w:rPr>
          <w:sz w:val="28"/>
          <w:szCs w:val="28"/>
        </w:rPr>
      </w:pPr>
      <w:proofErr w:type="gramStart"/>
      <w:r w:rsidRPr="00F80844">
        <w:rPr>
          <w:sz w:val="28"/>
          <w:szCs w:val="28"/>
        </w:rPr>
        <w:lastRenderedPageBreak/>
        <w:t>"10</w:t>
      </w:r>
      <w:r w:rsidRPr="00F80844">
        <w:rPr>
          <w:sz w:val="28"/>
          <w:szCs w:val="28"/>
          <w:vertAlign w:val="superscript"/>
        </w:rPr>
        <w:t>1</w:t>
      </w:r>
      <w:r w:rsidRPr="00F80844">
        <w:rPr>
          <w:sz w:val="28"/>
          <w:szCs w:val="28"/>
        </w:rPr>
        <w:t xml:space="preserve">.Орган, назначивший члена избирательной комиссии, в отношении которого внесено представление о досрочном прекращении полномочий в соответствии с </w:t>
      </w:r>
      <w:hyperlink r:id="rId10" w:history="1">
        <w:r w:rsidRPr="00F80844">
          <w:rPr>
            <w:rStyle w:val="af0"/>
            <w:color w:val="auto"/>
            <w:sz w:val="28"/>
            <w:szCs w:val="28"/>
            <w:u w:val="none"/>
          </w:rPr>
          <w:t>пунктом 3</w:t>
        </w:r>
        <w:r w:rsidRPr="00F80844">
          <w:rPr>
            <w:rStyle w:val="af0"/>
            <w:color w:val="auto"/>
            <w:sz w:val="28"/>
            <w:szCs w:val="28"/>
            <w:u w:val="none"/>
            <w:vertAlign w:val="superscript"/>
          </w:rPr>
          <w:t>3</w:t>
        </w:r>
        <w:r w:rsidRPr="00F80844">
          <w:rPr>
            <w:rStyle w:val="af0"/>
            <w:color w:val="auto"/>
            <w:sz w:val="28"/>
            <w:szCs w:val="28"/>
            <w:u w:val="none"/>
          </w:rPr>
          <w:t xml:space="preserve"> статьи 22</w:t>
        </w:r>
      </w:hyperlink>
      <w:r w:rsidRPr="00F80844">
        <w:rPr>
          <w:sz w:val="28"/>
          <w:szCs w:val="28"/>
        </w:rPr>
        <w:t xml:space="preserve"> или пунктом 9</w:t>
      </w:r>
      <w:r w:rsidRPr="00F80844">
        <w:rPr>
          <w:sz w:val="28"/>
          <w:szCs w:val="28"/>
          <w:vertAlign w:val="superscript"/>
        </w:rPr>
        <w:t>1</w:t>
      </w:r>
      <w:r w:rsidRPr="00F80844">
        <w:rPr>
          <w:sz w:val="28"/>
          <w:szCs w:val="28"/>
        </w:rPr>
        <w:t xml:space="preserve"> статьи 23 Федерального закона, </w:t>
      </w:r>
      <w:hyperlink r:id="rId11" w:history="1">
        <w:r w:rsidRPr="00F80844">
          <w:rPr>
            <w:rStyle w:val="af0"/>
            <w:color w:val="auto"/>
            <w:sz w:val="28"/>
            <w:szCs w:val="28"/>
            <w:u w:val="none"/>
          </w:rPr>
          <w:t>частью 5</w:t>
        </w:r>
        <w:r w:rsidRPr="00F80844">
          <w:rPr>
            <w:rStyle w:val="af0"/>
            <w:color w:val="auto"/>
            <w:sz w:val="28"/>
            <w:szCs w:val="28"/>
            <w:u w:val="none"/>
            <w:vertAlign w:val="superscript"/>
          </w:rPr>
          <w:t>1</w:t>
        </w:r>
        <w:r w:rsidRPr="00F80844">
          <w:rPr>
            <w:rStyle w:val="af0"/>
            <w:color w:val="auto"/>
            <w:sz w:val="28"/>
            <w:szCs w:val="28"/>
            <w:u w:val="none"/>
          </w:rPr>
          <w:t xml:space="preserve"> статьи 18</w:t>
        </w:r>
      </w:hyperlink>
      <w:r w:rsidRPr="00F80844">
        <w:rPr>
          <w:sz w:val="28"/>
          <w:szCs w:val="28"/>
        </w:rPr>
        <w:t xml:space="preserve"> или частью 8</w:t>
      </w:r>
      <w:r w:rsidRPr="00F80844">
        <w:rPr>
          <w:sz w:val="28"/>
          <w:szCs w:val="28"/>
          <w:vertAlign w:val="superscript"/>
        </w:rPr>
        <w:t>1</w:t>
      </w:r>
      <w:r w:rsidRPr="00F80844">
        <w:rPr>
          <w:sz w:val="28"/>
          <w:szCs w:val="28"/>
        </w:rPr>
        <w:t xml:space="preserve"> статьи 19 настоящего Кодекса, принимает решение о досрочном прекращении полномочий члена избирательной комиссии и назначении нового члена избирательной комиссии либо об отказе в удовлетворении</w:t>
      </w:r>
      <w:proofErr w:type="gramEnd"/>
      <w:r w:rsidRPr="00F80844">
        <w:rPr>
          <w:sz w:val="28"/>
          <w:szCs w:val="28"/>
        </w:rPr>
        <w:t xml:space="preserve"> представления о досрочном прекращении полномочий не позднее чем в месячный срок со дня получения представления о досрочном прекращении полномочий члена избирательной комиссии и предложения по кандидатуре нового члена избирательной комиссии. Орган, назначивший члена избирательной комиссии, в отношении которого политической партией внесено представление о досрочном прекращении полномочий в соответствии с </w:t>
      </w:r>
      <w:hyperlink r:id="rId12" w:history="1">
        <w:r w:rsidRPr="00F80844">
          <w:rPr>
            <w:rStyle w:val="af0"/>
            <w:color w:val="auto"/>
            <w:sz w:val="28"/>
            <w:szCs w:val="28"/>
            <w:u w:val="none"/>
          </w:rPr>
          <w:t>пунктом 3</w:t>
        </w:r>
        <w:r w:rsidRPr="00F80844">
          <w:rPr>
            <w:rStyle w:val="af0"/>
            <w:color w:val="auto"/>
            <w:sz w:val="28"/>
            <w:szCs w:val="28"/>
            <w:u w:val="none"/>
            <w:vertAlign w:val="superscript"/>
          </w:rPr>
          <w:t>3</w:t>
        </w:r>
        <w:r w:rsidRPr="00F80844">
          <w:rPr>
            <w:rStyle w:val="af0"/>
            <w:color w:val="auto"/>
            <w:sz w:val="28"/>
            <w:szCs w:val="28"/>
            <w:u w:val="none"/>
          </w:rPr>
          <w:t xml:space="preserve"> статьи 22</w:t>
        </w:r>
      </w:hyperlink>
      <w:r w:rsidRPr="00F80844">
        <w:rPr>
          <w:sz w:val="28"/>
          <w:szCs w:val="28"/>
        </w:rPr>
        <w:t xml:space="preserve"> Федерального закона, </w:t>
      </w:r>
      <w:hyperlink r:id="rId13" w:history="1">
        <w:r w:rsidRPr="00F80844">
          <w:rPr>
            <w:rStyle w:val="af0"/>
            <w:color w:val="auto"/>
            <w:sz w:val="28"/>
            <w:szCs w:val="28"/>
            <w:u w:val="none"/>
          </w:rPr>
          <w:t>частью 5</w:t>
        </w:r>
        <w:r w:rsidRPr="00F80844">
          <w:rPr>
            <w:rStyle w:val="af0"/>
            <w:color w:val="auto"/>
            <w:sz w:val="28"/>
            <w:szCs w:val="28"/>
            <w:u w:val="none"/>
            <w:vertAlign w:val="superscript"/>
          </w:rPr>
          <w:t>1</w:t>
        </w:r>
        <w:r w:rsidRPr="00F80844">
          <w:rPr>
            <w:rStyle w:val="af0"/>
            <w:color w:val="auto"/>
            <w:sz w:val="28"/>
            <w:szCs w:val="28"/>
            <w:u w:val="none"/>
          </w:rPr>
          <w:t xml:space="preserve"> статьи 18</w:t>
        </w:r>
      </w:hyperlink>
      <w:r w:rsidRPr="00F80844">
        <w:rPr>
          <w:sz w:val="28"/>
          <w:szCs w:val="28"/>
        </w:rPr>
        <w:t xml:space="preserve"> настоящего Кодекса, информирует политическую партию о принятом в соответствии с настоящей частью решении. Орган, назначивший члена Избирательной комиссии Приморского края, в отношении которого Центральной избирательной комиссией Российской Федерации внесено представление о досрочном прекращении полномочий в соответствии с пунктом 9</w:t>
      </w:r>
      <w:r w:rsidRPr="00F80844">
        <w:rPr>
          <w:sz w:val="28"/>
          <w:szCs w:val="28"/>
          <w:vertAlign w:val="superscript"/>
        </w:rPr>
        <w:t>1</w:t>
      </w:r>
      <w:r w:rsidRPr="00F80844">
        <w:rPr>
          <w:sz w:val="28"/>
          <w:szCs w:val="28"/>
        </w:rPr>
        <w:t xml:space="preserve"> статьи 23 Федерального закона, частью 8</w:t>
      </w:r>
      <w:r w:rsidRPr="00F80844">
        <w:rPr>
          <w:sz w:val="28"/>
          <w:szCs w:val="28"/>
          <w:vertAlign w:val="superscript"/>
        </w:rPr>
        <w:t>1</w:t>
      </w:r>
      <w:r w:rsidRPr="00F80844">
        <w:rPr>
          <w:sz w:val="28"/>
          <w:szCs w:val="28"/>
        </w:rPr>
        <w:t xml:space="preserve"> статьи 19 настоящего Кодекса, информирует Центральную избирательную комиссию Российской Федерации о принятом в соответствии с настоящей частью решении</w:t>
      </w:r>
      <w:proofErr w:type="gramStart"/>
      <w:r w:rsidRPr="00F80844">
        <w:rPr>
          <w:sz w:val="28"/>
          <w:szCs w:val="28"/>
        </w:rPr>
        <w:t>.";</w:t>
      </w:r>
      <w:proofErr w:type="gramEnd"/>
    </w:p>
    <w:p w:rsidR="00F80844" w:rsidRPr="00F80844" w:rsidRDefault="00F80844" w:rsidP="00F80844">
      <w:pPr>
        <w:autoSpaceDE w:val="0"/>
        <w:autoSpaceDN w:val="0"/>
        <w:adjustRightInd w:val="0"/>
        <w:ind w:firstLine="709"/>
        <w:jc w:val="both"/>
        <w:rPr>
          <w:sz w:val="28"/>
          <w:szCs w:val="28"/>
        </w:rPr>
      </w:pPr>
      <w:r w:rsidRPr="00F80844">
        <w:rPr>
          <w:sz w:val="28"/>
          <w:szCs w:val="28"/>
        </w:rPr>
        <w:t>8)в статье 37:</w:t>
      </w:r>
    </w:p>
    <w:p w:rsidR="00F80844" w:rsidRPr="00F80844" w:rsidRDefault="00F80844" w:rsidP="00F80844">
      <w:pPr>
        <w:autoSpaceDE w:val="0"/>
        <w:autoSpaceDN w:val="0"/>
        <w:adjustRightInd w:val="0"/>
        <w:ind w:firstLine="709"/>
        <w:jc w:val="both"/>
        <w:rPr>
          <w:sz w:val="28"/>
          <w:szCs w:val="28"/>
        </w:rPr>
      </w:pPr>
      <w:r w:rsidRPr="00F80844">
        <w:rPr>
          <w:sz w:val="28"/>
          <w:szCs w:val="28"/>
        </w:rPr>
        <w:t>а</w:t>
      </w:r>
      <w:proofErr w:type="gramStart"/>
      <w:r w:rsidRPr="00F80844">
        <w:rPr>
          <w:sz w:val="28"/>
          <w:szCs w:val="28"/>
        </w:rPr>
        <w:t>)а</w:t>
      </w:r>
      <w:proofErr w:type="gramEnd"/>
      <w:r w:rsidRPr="00F80844">
        <w:rPr>
          <w:sz w:val="28"/>
          <w:szCs w:val="28"/>
        </w:rPr>
        <w:t>бзац первый части 5 изложить в следующей редакции:</w:t>
      </w:r>
    </w:p>
    <w:p w:rsidR="00F80844" w:rsidRPr="00F80844" w:rsidRDefault="00F80844" w:rsidP="00F80844">
      <w:pPr>
        <w:autoSpaceDE w:val="0"/>
        <w:autoSpaceDN w:val="0"/>
        <w:adjustRightInd w:val="0"/>
        <w:ind w:firstLine="709"/>
        <w:jc w:val="both"/>
        <w:rPr>
          <w:sz w:val="28"/>
          <w:szCs w:val="28"/>
        </w:rPr>
      </w:pPr>
      <w:proofErr w:type="gramStart"/>
      <w:r w:rsidRPr="00F80844">
        <w:rPr>
          <w:sz w:val="28"/>
          <w:szCs w:val="28"/>
        </w:rPr>
        <w:t>"Уполномоченные представители избирательного объединения назначаются решением съезда политической партии, конференции или общего собрания регионального отделения политической партии, общего собрания иного структурного подразделения политической партии, съезда (конференции, общего собрания) иного общественного объединения, его регионального или местного отделения либо решением органа, уполномоченного на то съездом политической партии, конференции или общим собранием регионального отделения политической партии, общим собранием иного структурного подразделения политической партии</w:t>
      </w:r>
      <w:proofErr w:type="gramEnd"/>
      <w:r w:rsidRPr="00F80844">
        <w:rPr>
          <w:sz w:val="28"/>
          <w:szCs w:val="28"/>
        </w:rPr>
        <w:t>, съездом (конференцией, общим собранием) иного общественного объединения, его регионального или местного отделения. На съезде (конференции), общем собрании избирательного объединения может быть определен орган избирательного объединения, уполномоченный прекратить полномочия уполномоченного представителя, а также назначить нового уполномоченного представителя взамен выбывшего</w:t>
      </w:r>
      <w:proofErr w:type="gramStart"/>
      <w:r w:rsidRPr="00F80844">
        <w:rPr>
          <w:sz w:val="28"/>
          <w:szCs w:val="28"/>
        </w:rPr>
        <w:t>.";</w:t>
      </w:r>
      <w:proofErr w:type="gramEnd"/>
    </w:p>
    <w:p w:rsidR="00F80844" w:rsidRPr="00F80844" w:rsidRDefault="00F80844" w:rsidP="00F80844">
      <w:pPr>
        <w:autoSpaceDE w:val="0"/>
        <w:autoSpaceDN w:val="0"/>
        <w:adjustRightInd w:val="0"/>
        <w:ind w:firstLine="709"/>
        <w:jc w:val="both"/>
        <w:rPr>
          <w:sz w:val="28"/>
          <w:szCs w:val="28"/>
        </w:rPr>
      </w:pPr>
      <w:r w:rsidRPr="00F80844">
        <w:rPr>
          <w:sz w:val="28"/>
          <w:szCs w:val="28"/>
        </w:rPr>
        <w:t>б</w:t>
      </w:r>
      <w:proofErr w:type="gramStart"/>
      <w:r w:rsidRPr="00F80844">
        <w:rPr>
          <w:sz w:val="28"/>
          <w:szCs w:val="28"/>
        </w:rPr>
        <w:t>)в</w:t>
      </w:r>
      <w:proofErr w:type="gramEnd"/>
      <w:r w:rsidRPr="00F80844">
        <w:rPr>
          <w:sz w:val="28"/>
          <w:szCs w:val="28"/>
        </w:rPr>
        <w:t xml:space="preserve"> абзаце первом части 9 слова "съезда (конференции), общего собрания избирательного объединения" заменить словами "съезда политической партии, конференции или общего собрания регионального отделения политической партии, общего собрания иного структурного подразделения политической партии, съезда (конференции, общего собрания) иного общественного объединения, его регионального или местного отделения"; </w:t>
      </w:r>
    </w:p>
    <w:p w:rsidR="00F80844" w:rsidRPr="00F80844" w:rsidRDefault="00F80844" w:rsidP="00F80844">
      <w:pPr>
        <w:widowControl w:val="0"/>
        <w:shd w:val="clear" w:color="auto" w:fill="FFFFFF"/>
        <w:autoSpaceDE w:val="0"/>
        <w:autoSpaceDN w:val="0"/>
        <w:adjustRightInd w:val="0"/>
        <w:ind w:firstLine="709"/>
        <w:jc w:val="both"/>
        <w:rPr>
          <w:sz w:val="28"/>
          <w:szCs w:val="28"/>
        </w:rPr>
      </w:pPr>
      <w:r w:rsidRPr="00F80844">
        <w:rPr>
          <w:sz w:val="28"/>
          <w:szCs w:val="28"/>
        </w:rPr>
        <w:lastRenderedPageBreak/>
        <w:t>9)в статье 40:</w:t>
      </w:r>
    </w:p>
    <w:p w:rsidR="00F80844" w:rsidRPr="00F80844" w:rsidRDefault="00F80844" w:rsidP="00F80844">
      <w:pPr>
        <w:widowControl w:val="0"/>
        <w:shd w:val="clear" w:color="auto" w:fill="FFFFFF"/>
        <w:autoSpaceDE w:val="0"/>
        <w:autoSpaceDN w:val="0"/>
        <w:adjustRightInd w:val="0"/>
        <w:ind w:firstLine="709"/>
        <w:jc w:val="both"/>
        <w:rPr>
          <w:sz w:val="28"/>
          <w:szCs w:val="28"/>
        </w:rPr>
      </w:pPr>
      <w:r w:rsidRPr="00F80844">
        <w:rPr>
          <w:sz w:val="28"/>
          <w:szCs w:val="28"/>
        </w:rPr>
        <w:t>а</w:t>
      </w:r>
      <w:proofErr w:type="gramStart"/>
      <w:r w:rsidRPr="00F80844">
        <w:rPr>
          <w:sz w:val="28"/>
          <w:szCs w:val="28"/>
        </w:rPr>
        <w:t>)ч</w:t>
      </w:r>
      <w:proofErr w:type="gramEnd"/>
      <w:r w:rsidRPr="00F80844">
        <w:rPr>
          <w:sz w:val="28"/>
          <w:szCs w:val="28"/>
        </w:rPr>
        <w:t>асть 3 дополнить абзацем следующего содержания:</w:t>
      </w:r>
    </w:p>
    <w:p w:rsidR="00F80844" w:rsidRPr="00F80844" w:rsidRDefault="00F80844" w:rsidP="00F80844">
      <w:pPr>
        <w:ind w:firstLine="709"/>
        <w:jc w:val="both"/>
        <w:rPr>
          <w:rFonts w:eastAsia="Calibri"/>
          <w:bCs/>
          <w:sz w:val="28"/>
          <w:szCs w:val="28"/>
        </w:rPr>
      </w:pPr>
      <w:proofErr w:type="gramStart"/>
      <w:r w:rsidRPr="00F80844">
        <w:rPr>
          <w:rFonts w:eastAsia="Calibri"/>
          <w:bCs/>
          <w:sz w:val="28"/>
          <w:szCs w:val="28"/>
        </w:rPr>
        <w:t>"Если кандидат является физическим лицом, выполняющим функции иностранного агента, или кандидатом, аффилированным с выполняющим функции иностранного агента лицом, сведения об этом должны быть указаны в заявлении, предусмотренном частью 2 настоящей статьи.";</w:t>
      </w:r>
      <w:proofErr w:type="gramEnd"/>
    </w:p>
    <w:p w:rsidR="00F80844" w:rsidRPr="00F80844" w:rsidRDefault="00F80844" w:rsidP="00F80844">
      <w:pPr>
        <w:ind w:firstLine="708"/>
        <w:jc w:val="both"/>
        <w:rPr>
          <w:rFonts w:eastAsia="Calibri"/>
          <w:bCs/>
          <w:sz w:val="28"/>
          <w:szCs w:val="28"/>
        </w:rPr>
      </w:pPr>
      <w:r w:rsidRPr="00F80844">
        <w:rPr>
          <w:sz w:val="28"/>
          <w:szCs w:val="28"/>
        </w:rPr>
        <w:t>б</w:t>
      </w:r>
      <w:proofErr w:type="gramStart"/>
      <w:r w:rsidRPr="00F80844">
        <w:rPr>
          <w:sz w:val="28"/>
          <w:szCs w:val="28"/>
        </w:rPr>
        <w:t>)ч</w:t>
      </w:r>
      <w:proofErr w:type="gramEnd"/>
      <w:r w:rsidRPr="00F80844">
        <w:rPr>
          <w:sz w:val="28"/>
          <w:szCs w:val="28"/>
        </w:rPr>
        <w:t xml:space="preserve">асть 21 дополнить словами </w:t>
      </w:r>
      <w:r w:rsidRPr="00F80844">
        <w:rPr>
          <w:rFonts w:eastAsia="Calibri"/>
          <w:bCs/>
          <w:sz w:val="28"/>
          <w:szCs w:val="28"/>
        </w:rPr>
        <w:t>", в том числе сведения о том, что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w:t>
      </w:r>
    </w:p>
    <w:p w:rsidR="00F80844" w:rsidRPr="00F80844" w:rsidRDefault="00F80844" w:rsidP="00F80844">
      <w:pPr>
        <w:ind w:firstLine="709"/>
        <w:jc w:val="both"/>
        <w:rPr>
          <w:rFonts w:eastAsia="Calibri"/>
          <w:bCs/>
          <w:sz w:val="28"/>
          <w:szCs w:val="28"/>
        </w:rPr>
      </w:pPr>
      <w:r w:rsidRPr="00F80844">
        <w:rPr>
          <w:sz w:val="28"/>
          <w:szCs w:val="28"/>
        </w:rPr>
        <w:t xml:space="preserve">10)часть </w:t>
      </w:r>
      <w:r w:rsidRPr="00F80844">
        <w:rPr>
          <w:rFonts w:eastAsia="Calibri"/>
          <w:bCs/>
          <w:sz w:val="28"/>
          <w:szCs w:val="28"/>
        </w:rPr>
        <w:t>9 статьи 45 дополнить абзацем следующего содержания:</w:t>
      </w:r>
    </w:p>
    <w:p w:rsidR="00F80844" w:rsidRPr="00F80844" w:rsidRDefault="00F80844" w:rsidP="00F80844">
      <w:pPr>
        <w:ind w:firstLine="709"/>
        <w:jc w:val="both"/>
        <w:rPr>
          <w:rFonts w:eastAsia="Calibri"/>
          <w:bCs/>
          <w:sz w:val="28"/>
          <w:szCs w:val="28"/>
        </w:rPr>
      </w:pPr>
      <w:proofErr w:type="gramStart"/>
      <w:r w:rsidRPr="00F80844">
        <w:rPr>
          <w:rFonts w:eastAsia="Calibri"/>
          <w:bCs/>
          <w:sz w:val="28"/>
          <w:szCs w:val="28"/>
        </w:rPr>
        <w:t>"Если кандидат является физическим лицом, выполняющим функции иностранного агента, или кандидатом, аффилированным с выполняющим функции иностранного агента лицом, сведения об этом должны быть указаны в подписном листе.</w:t>
      </w:r>
      <w:proofErr w:type="gramEnd"/>
      <w:r w:rsidRPr="00F80844">
        <w:rPr>
          <w:rFonts w:eastAsia="Calibri"/>
          <w:bCs/>
          <w:sz w:val="28"/>
          <w:szCs w:val="28"/>
        </w:rPr>
        <w:t xml:space="preserve"> </w:t>
      </w:r>
      <w:proofErr w:type="gramStart"/>
      <w:r w:rsidRPr="00F80844">
        <w:rPr>
          <w:rFonts w:eastAsia="Calibri"/>
          <w:bCs/>
          <w:sz w:val="28"/>
          <w:szCs w:val="28"/>
        </w:rPr>
        <w:t>В случае сбора подписей в поддержку выдвижения списка кандидатов, в составе которого выдвинут такой кандидат, в подписном листе указывается информация о том, что данным избирательным объединением выдвинут кандидат (кандидаты), выполняющий (выполняющие) функции иностранного агента, и (или) кандидат (кандидаты), аффилированный (аффилированные) с выполняющим функции иностранного агента лицом.";</w:t>
      </w:r>
      <w:proofErr w:type="gramEnd"/>
    </w:p>
    <w:p w:rsidR="00F80844" w:rsidRPr="00F80844" w:rsidRDefault="00F80844" w:rsidP="00F80844">
      <w:pPr>
        <w:widowControl w:val="0"/>
        <w:shd w:val="clear" w:color="auto" w:fill="FFFFFF"/>
        <w:autoSpaceDE w:val="0"/>
        <w:autoSpaceDN w:val="0"/>
        <w:adjustRightInd w:val="0"/>
        <w:ind w:firstLine="709"/>
        <w:jc w:val="both"/>
        <w:rPr>
          <w:sz w:val="28"/>
          <w:szCs w:val="28"/>
        </w:rPr>
      </w:pPr>
      <w:r w:rsidRPr="00F80844">
        <w:rPr>
          <w:sz w:val="28"/>
          <w:szCs w:val="28"/>
        </w:rPr>
        <w:t>11)в статье 46:</w:t>
      </w:r>
    </w:p>
    <w:p w:rsidR="00F80844" w:rsidRPr="00F80844" w:rsidRDefault="00F80844" w:rsidP="00F80844">
      <w:pPr>
        <w:widowControl w:val="0"/>
        <w:shd w:val="clear" w:color="auto" w:fill="FFFFFF"/>
        <w:autoSpaceDE w:val="0"/>
        <w:autoSpaceDN w:val="0"/>
        <w:adjustRightInd w:val="0"/>
        <w:ind w:firstLine="709"/>
        <w:jc w:val="both"/>
        <w:rPr>
          <w:sz w:val="28"/>
          <w:szCs w:val="28"/>
        </w:rPr>
      </w:pPr>
      <w:r w:rsidRPr="00F80844">
        <w:rPr>
          <w:sz w:val="28"/>
          <w:szCs w:val="28"/>
        </w:rPr>
        <w:t>а</w:t>
      </w:r>
      <w:proofErr w:type="gramStart"/>
      <w:r w:rsidRPr="00F80844">
        <w:rPr>
          <w:sz w:val="28"/>
          <w:szCs w:val="28"/>
        </w:rPr>
        <w:t>)в</w:t>
      </w:r>
      <w:proofErr w:type="gramEnd"/>
      <w:r w:rsidRPr="00F80844">
        <w:rPr>
          <w:sz w:val="28"/>
          <w:szCs w:val="28"/>
        </w:rPr>
        <w:t xml:space="preserve"> части 5 слова "члена Совета Федерации" заменить словами "сенатора Российской Федерации";</w:t>
      </w:r>
    </w:p>
    <w:p w:rsidR="00F80844" w:rsidRPr="00F80844" w:rsidRDefault="00F80844" w:rsidP="00F80844">
      <w:pPr>
        <w:widowControl w:val="0"/>
        <w:shd w:val="clear" w:color="auto" w:fill="FFFFFF"/>
        <w:autoSpaceDE w:val="0"/>
        <w:autoSpaceDN w:val="0"/>
        <w:adjustRightInd w:val="0"/>
        <w:ind w:firstLine="709"/>
        <w:jc w:val="both"/>
        <w:rPr>
          <w:sz w:val="28"/>
          <w:szCs w:val="28"/>
        </w:rPr>
      </w:pPr>
      <w:r w:rsidRPr="00F80844">
        <w:rPr>
          <w:sz w:val="28"/>
          <w:szCs w:val="28"/>
        </w:rPr>
        <w:t>б</w:t>
      </w:r>
      <w:proofErr w:type="gramStart"/>
      <w:r w:rsidRPr="00F80844">
        <w:rPr>
          <w:sz w:val="28"/>
          <w:szCs w:val="28"/>
        </w:rPr>
        <w:t>)п</w:t>
      </w:r>
      <w:proofErr w:type="gramEnd"/>
      <w:r w:rsidRPr="00F80844">
        <w:rPr>
          <w:sz w:val="28"/>
          <w:szCs w:val="28"/>
        </w:rPr>
        <w:t>ункт 7 части 6 изложить в следующей редакции:</w:t>
      </w:r>
    </w:p>
    <w:p w:rsidR="00F80844" w:rsidRPr="00F80844" w:rsidRDefault="00F80844" w:rsidP="00F80844">
      <w:pPr>
        <w:autoSpaceDE w:val="0"/>
        <w:autoSpaceDN w:val="0"/>
        <w:adjustRightInd w:val="0"/>
        <w:ind w:firstLine="708"/>
        <w:jc w:val="both"/>
        <w:rPr>
          <w:sz w:val="28"/>
          <w:szCs w:val="28"/>
        </w:rPr>
      </w:pPr>
      <w:proofErr w:type="gramStart"/>
      <w:r w:rsidRPr="00F80844">
        <w:rPr>
          <w:sz w:val="28"/>
          <w:szCs w:val="28"/>
        </w:rPr>
        <w:t xml:space="preserve">"7)сведения, подтверждающие, что данное лицо отвечает предусмотренным частью 1 статьи </w:t>
      </w:r>
      <w:hyperlink r:id="rId14" w:history="1">
        <w:r w:rsidRPr="00F80844">
          <w:rPr>
            <w:rStyle w:val="af0"/>
            <w:sz w:val="28"/>
            <w:szCs w:val="28"/>
          </w:rPr>
          <w:t>3</w:t>
        </w:r>
      </w:hyperlink>
      <w:r w:rsidRPr="00F80844">
        <w:rPr>
          <w:sz w:val="28"/>
          <w:szCs w:val="28"/>
        </w:rPr>
        <w:t xml:space="preserve"> Федерального закона от 22 декабря </w:t>
      </w:r>
      <w:r w:rsidRPr="00F80844">
        <w:rPr>
          <w:sz w:val="28"/>
          <w:szCs w:val="28"/>
        </w:rPr>
        <w:br/>
        <w:t>2020 года № 439-ФЗ "О порядке формирования Совета Федерации Федерального Собрания Российской Федерации" требованиям о постоянном проживании на территории субъекта Российской Федерации либо требованиям, содержащимся в части 4 указанной статьи;";</w:t>
      </w:r>
      <w:proofErr w:type="gramEnd"/>
    </w:p>
    <w:p w:rsidR="00F80844" w:rsidRPr="00F80844" w:rsidRDefault="00F80844" w:rsidP="00F80844">
      <w:pPr>
        <w:autoSpaceDE w:val="0"/>
        <w:autoSpaceDN w:val="0"/>
        <w:adjustRightInd w:val="0"/>
        <w:ind w:firstLine="708"/>
        <w:jc w:val="both"/>
        <w:rPr>
          <w:sz w:val="28"/>
          <w:szCs w:val="28"/>
        </w:rPr>
      </w:pPr>
      <w:r w:rsidRPr="00F80844">
        <w:rPr>
          <w:sz w:val="28"/>
          <w:szCs w:val="28"/>
        </w:rPr>
        <w:t>12)статью 56 дополнить частью 5</w:t>
      </w:r>
      <w:r w:rsidRPr="00F80844">
        <w:rPr>
          <w:sz w:val="28"/>
          <w:szCs w:val="28"/>
          <w:vertAlign w:val="superscript"/>
        </w:rPr>
        <w:t>1</w:t>
      </w:r>
      <w:r w:rsidRPr="00F80844">
        <w:rPr>
          <w:sz w:val="28"/>
          <w:szCs w:val="28"/>
        </w:rPr>
        <w:t xml:space="preserve"> следующего содержания:</w:t>
      </w:r>
    </w:p>
    <w:p w:rsidR="00F80844" w:rsidRPr="00F80844" w:rsidRDefault="00F80844" w:rsidP="00F80844">
      <w:pPr>
        <w:tabs>
          <w:tab w:val="left" w:pos="709"/>
        </w:tabs>
        <w:ind w:firstLine="709"/>
        <w:jc w:val="both"/>
        <w:rPr>
          <w:rFonts w:eastAsia="Calibri"/>
          <w:bCs/>
          <w:sz w:val="28"/>
          <w:szCs w:val="28"/>
        </w:rPr>
      </w:pPr>
      <w:proofErr w:type="gramStart"/>
      <w:r w:rsidRPr="00F80844">
        <w:rPr>
          <w:rFonts w:eastAsia="Calibri"/>
          <w:bCs/>
          <w:sz w:val="28"/>
          <w:szCs w:val="28"/>
        </w:rPr>
        <w:t>"5</w:t>
      </w:r>
      <w:r w:rsidRPr="00F80844">
        <w:rPr>
          <w:rFonts w:eastAsia="Calibri"/>
          <w:bCs/>
          <w:sz w:val="28"/>
          <w:szCs w:val="28"/>
          <w:vertAlign w:val="superscript"/>
        </w:rPr>
        <w:t>1</w:t>
      </w:r>
      <w:r w:rsidRPr="00F80844">
        <w:rPr>
          <w:rFonts w:eastAsia="Calibri"/>
          <w:bCs/>
          <w:sz w:val="28"/>
          <w:szCs w:val="28"/>
        </w:rPr>
        <w:t xml:space="preserve">.Информирование избирателей </w:t>
      </w:r>
      <w:r w:rsidRPr="00F80844">
        <w:rPr>
          <w:bCs/>
          <w:color w:val="000000"/>
          <w:sz w:val="28"/>
          <w:szCs w:val="28"/>
        </w:rPr>
        <w:t>комиссиями, а также организациями, осуществляющими выпуск средств массовой информации, редакциями сетевых изданий</w:t>
      </w:r>
      <w:r w:rsidRPr="00F80844">
        <w:rPr>
          <w:rFonts w:eastAsia="Calibri"/>
          <w:bCs/>
          <w:sz w:val="28"/>
          <w:szCs w:val="28"/>
        </w:rPr>
        <w:t xml:space="preserve"> о кандидате, являющемся физическим лицом, выполняющим функции иностранного агента, либо о кандидате, аффилированном с выполняющим функции иностранного агента лицом, должно сопровождаться указанием на </w:t>
      </w:r>
      <w:r w:rsidRPr="00F80844">
        <w:rPr>
          <w:color w:val="000000"/>
          <w:sz w:val="28"/>
          <w:szCs w:val="28"/>
        </w:rPr>
        <w:t>то, что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w:t>
      </w:r>
      <w:r w:rsidRPr="00F80844">
        <w:rPr>
          <w:rFonts w:eastAsia="Calibri"/>
          <w:bCs/>
          <w:sz w:val="28"/>
          <w:szCs w:val="28"/>
        </w:rPr>
        <w:t>.";</w:t>
      </w:r>
      <w:proofErr w:type="gramEnd"/>
    </w:p>
    <w:p w:rsidR="00F80844" w:rsidRPr="00F80844" w:rsidRDefault="00F80844" w:rsidP="00F80844">
      <w:pPr>
        <w:widowControl w:val="0"/>
        <w:shd w:val="clear" w:color="auto" w:fill="FFFFFF"/>
        <w:autoSpaceDE w:val="0"/>
        <w:autoSpaceDN w:val="0"/>
        <w:adjustRightInd w:val="0"/>
        <w:ind w:firstLine="708"/>
        <w:jc w:val="both"/>
        <w:rPr>
          <w:sz w:val="28"/>
          <w:szCs w:val="28"/>
        </w:rPr>
      </w:pPr>
      <w:r w:rsidRPr="00F80844">
        <w:rPr>
          <w:sz w:val="28"/>
          <w:szCs w:val="28"/>
        </w:rPr>
        <w:t>13)в статье 59:</w:t>
      </w:r>
    </w:p>
    <w:p w:rsidR="00F80844" w:rsidRPr="00F80844" w:rsidRDefault="00F80844" w:rsidP="00F80844">
      <w:pPr>
        <w:widowControl w:val="0"/>
        <w:shd w:val="clear" w:color="auto" w:fill="FFFFFF"/>
        <w:autoSpaceDE w:val="0"/>
        <w:autoSpaceDN w:val="0"/>
        <w:adjustRightInd w:val="0"/>
        <w:ind w:firstLine="708"/>
        <w:jc w:val="both"/>
        <w:rPr>
          <w:sz w:val="28"/>
          <w:szCs w:val="28"/>
        </w:rPr>
      </w:pPr>
      <w:r w:rsidRPr="00F80844">
        <w:rPr>
          <w:sz w:val="28"/>
          <w:szCs w:val="28"/>
        </w:rPr>
        <w:t>а</w:t>
      </w:r>
      <w:proofErr w:type="gramStart"/>
      <w:r w:rsidRPr="00F80844">
        <w:rPr>
          <w:sz w:val="28"/>
          <w:szCs w:val="28"/>
        </w:rPr>
        <w:t>)в</w:t>
      </w:r>
      <w:proofErr w:type="gramEnd"/>
      <w:r w:rsidRPr="00F80844">
        <w:rPr>
          <w:sz w:val="28"/>
          <w:szCs w:val="28"/>
        </w:rPr>
        <w:t xml:space="preserve"> пункте 3 части 4 слова "выпуска и распространения" заменить словами "изготовления и распространения, в том числе в информационно-телекоммуникационных сетях, включая сеть "Интернет",";</w:t>
      </w:r>
    </w:p>
    <w:p w:rsidR="00F80844" w:rsidRPr="00F80844" w:rsidRDefault="00F80844" w:rsidP="00F80844">
      <w:pPr>
        <w:widowControl w:val="0"/>
        <w:shd w:val="clear" w:color="auto" w:fill="FFFFFF"/>
        <w:autoSpaceDE w:val="0"/>
        <w:autoSpaceDN w:val="0"/>
        <w:adjustRightInd w:val="0"/>
        <w:ind w:firstLine="709"/>
        <w:jc w:val="both"/>
        <w:rPr>
          <w:sz w:val="28"/>
          <w:szCs w:val="28"/>
        </w:rPr>
      </w:pPr>
      <w:r w:rsidRPr="00F80844">
        <w:rPr>
          <w:sz w:val="28"/>
          <w:szCs w:val="28"/>
        </w:rPr>
        <w:t>б</w:t>
      </w:r>
      <w:proofErr w:type="gramStart"/>
      <w:r w:rsidRPr="00F80844">
        <w:rPr>
          <w:sz w:val="28"/>
          <w:szCs w:val="28"/>
        </w:rPr>
        <w:t>)д</w:t>
      </w:r>
      <w:proofErr w:type="gramEnd"/>
      <w:r w:rsidRPr="00F80844">
        <w:rPr>
          <w:sz w:val="28"/>
          <w:szCs w:val="28"/>
        </w:rPr>
        <w:t>ополнить частью 4</w:t>
      </w:r>
      <w:r w:rsidRPr="00F80844">
        <w:rPr>
          <w:sz w:val="28"/>
          <w:szCs w:val="28"/>
          <w:vertAlign w:val="superscript"/>
        </w:rPr>
        <w:t>1</w:t>
      </w:r>
      <w:r w:rsidRPr="00F80844">
        <w:rPr>
          <w:sz w:val="28"/>
          <w:szCs w:val="28"/>
        </w:rPr>
        <w:t xml:space="preserve"> следующего содержания:</w:t>
      </w:r>
    </w:p>
    <w:p w:rsidR="00F80844" w:rsidRPr="00F80844" w:rsidRDefault="00F80844" w:rsidP="00F80844">
      <w:pPr>
        <w:widowControl w:val="0"/>
        <w:shd w:val="clear" w:color="auto" w:fill="FFFFFF"/>
        <w:autoSpaceDE w:val="0"/>
        <w:autoSpaceDN w:val="0"/>
        <w:adjustRightInd w:val="0"/>
        <w:ind w:firstLine="709"/>
        <w:jc w:val="both"/>
        <w:rPr>
          <w:sz w:val="28"/>
          <w:szCs w:val="28"/>
        </w:rPr>
      </w:pPr>
      <w:r w:rsidRPr="00F80844">
        <w:rPr>
          <w:sz w:val="28"/>
          <w:szCs w:val="28"/>
        </w:rPr>
        <w:t>"4</w:t>
      </w:r>
      <w:r w:rsidRPr="00F80844">
        <w:rPr>
          <w:sz w:val="28"/>
          <w:szCs w:val="28"/>
          <w:vertAlign w:val="superscript"/>
        </w:rPr>
        <w:t>1</w:t>
      </w:r>
      <w:r w:rsidRPr="00F80844">
        <w:rPr>
          <w:sz w:val="28"/>
          <w:szCs w:val="28"/>
        </w:rPr>
        <w:t xml:space="preserve">.В соответствии с Федеральным законом особенности изготовления </w:t>
      </w:r>
      <w:r w:rsidRPr="00F80844">
        <w:rPr>
          <w:sz w:val="28"/>
          <w:szCs w:val="28"/>
        </w:rPr>
        <w:lastRenderedPageBreak/>
        <w:t>и (или) распространения агитационных материалов могут быть установлены Центральной избирательной комиссией Российской Федерации с учетом требований законодательства Российской Федерации о выборах и референдумах</w:t>
      </w:r>
      <w:proofErr w:type="gramStart"/>
      <w:r w:rsidRPr="00F80844">
        <w:rPr>
          <w:sz w:val="28"/>
          <w:szCs w:val="28"/>
        </w:rPr>
        <w:t>.";</w:t>
      </w:r>
      <w:proofErr w:type="gramEnd"/>
    </w:p>
    <w:p w:rsidR="00F80844" w:rsidRPr="00F80844" w:rsidRDefault="00F80844" w:rsidP="00F80844">
      <w:pPr>
        <w:autoSpaceDE w:val="0"/>
        <w:autoSpaceDN w:val="0"/>
        <w:adjustRightInd w:val="0"/>
        <w:ind w:firstLine="708"/>
        <w:jc w:val="both"/>
        <w:rPr>
          <w:sz w:val="28"/>
          <w:szCs w:val="28"/>
        </w:rPr>
      </w:pPr>
      <w:r w:rsidRPr="00F80844">
        <w:rPr>
          <w:sz w:val="28"/>
          <w:szCs w:val="28"/>
        </w:rPr>
        <w:t>в</w:t>
      </w:r>
      <w:proofErr w:type="gramStart"/>
      <w:r w:rsidRPr="00F80844">
        <w:rPr>
          <w:sz w:val="28"/>
          <w:szCs w:val="28"/>
        </w:rPr>
        <w:t>)д</w:t>
      </w:r>
      <w:proofErr w:type="gramEnd"/>
      <w:r w:rsidRPr="00F80844">
        <w:rPr>
          <w:sz w:val="28"/>
          <w:szCs w:val="28"/>
        </w:rPr>
        <w:t>ополнить частью 13</w:t>
      </w:r>
      <w:r w:rsidRPr="00F80844">
        <w:rPr>
          <w:sz w:val="28"/>
          <w:szCs w:val="28"/>
          <w:vertAlign w:val="superscript"/>
        </w:rPr>
        <w:t>1</w:t>
      </w:r>
      <w:r w:rsidRPr="00F80844">
        <w:rPr>
          <w:sz w:val="28"/>
          <w:szCs w:val="28"/>
        </w:rPr>
        <w:t xml:space="preserve"> следующего содержания:</w:t>
      </w:r>
    </w:p>
    <w:p w:rsidR="00F80844" w:rsidRPr="00F80844" w:rsidRDefault="00F80844" w:rsidP="00F80844">
      <w:pPr>
        <w:ind w:firstLine="709"/>
        <w:jc w:val="both"/>
        <w:rPr>
          <w:rFonts w:eastAsia="Calibri"/>
          <w:bCs/>
          <w:sz w:val="28"/>
          <w:szCs w:val="28"/>
        </w:rPr>
      </w:pPr>
      <w:proofErr w:type="gramStart"/>
      <w:r w:rsidRPr="00F80844">
        <w:rPr>
          <w:rFonts w:eastAsia="Calibri"/>
          <w:bCs/>
          <w:sz w:val="28"/>
          <w:szCs w:val="28"/>
        </w:rPr>
        <w:t>"13</w:t>
      </w:r>
      <w:r w:rsidRPr="00F80844">
        <w:rPr>
          <w:rFonts w:eastAsia="Calibri"/>
          <w:bCs/>
          <w:sz w:val="28"/>
          <w:szCs w:val="28"/>
          <w:vertAlign w:val="superscript"/>
        </w:rPr>
        <w:t>1</w:t>
      </w:r>
      <w:r w:rsidRPr="00F80844">
        <w:rPr>
          <w:rFonts w:eastAsia="Calibri"/>
          <w:bCs/>
          <w:sz w:val="28"/>
          <w:szCs w:val="28"/>
        </w:rPr>
        <w:t>.В соответствии с Федеральным законом агитационный материал кандидата, являющего физическим лицом, выполняющим функции иностранного агента, кандидата, аффилированного с выполняющим функции иностранного агента лицом, должен содержать информацию о том, что данный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w:t>
      </w:r>
      <w:proofErr w:type="gramEnd"/>
      <w:r w:rsidRPr="00F80844">
        <w:rPr>
          <w:rFonts w:eastAsia="Calibri"/>
          <w:bCs/>
          <w:sz w:val="28"/>
          <w:szCs w:val="28"/>
        </w:rPr>
        <w:t xml:space="preserve"> </w:t>
      </w:r>
      <w:proofErr w:type="gramStart"/>
      <w:r w:rsidRPr="00F80844">
        <w:rPr>
          <w:color w:val="000000"/>
          <w:sz w:val="28"/>
          <w:szCs w:val="28"/>
        </w:rPr>
        <w:t>Агитационный материал избирательного объединения, выдвинувшего на соответствующих выборах кандидата (в том числе в составе списка кандидатов), который является физическим лицом, выполняющим функции иностранного агента, либо кандидатом, аффилированным с выполняющим функции иностранного агента лицом, должен содержать информацию о том, что избирательным объединением выдвинут (в том числе в составе списка кандидатов) такой кандидат.</w:t>
      </w:r>
      <w:proofErr w:type="gramEnd"/>
      <w:r w:rsidRPr="00F80844">
        <w:rPr>
          <w:color w:val="000000"/>
          <w:sz w:val="28"/>
          <w:szCs w:val="28"/>
        </w:rPr>
        <w:t xml:space="preserve"> Данная информация должна быть ясно видимой (ясно различаемой на слух) и занимать не менее 15 процентов от площади (объема) агитационного материала</w:t>
      </w:r>
      <w:proofErr w:type="gramStart"/>
      <w:r w:rsidRPr="00F80844">
        <w:rPr>
          <w:color w:val="000000"/>
          <w:sz w:val="28"/>
          <w:szCs w:val="28"/>
        </w:rPr>
        <w:t>.</w:t>
      </w:r>
      <w:r w:rsidRPr="00F80844">
        <w:rPr>
          <w:rFonts w:eastAsia="Calibri"/>
          <w:bCs/>
          <w:sz w:val="28"/>
          <w:szCs w:val="28"/>
        </w:rPr>
        <w:t>";</w:t>
      </w:r>
      <w:proofErr w:type="gramEnd"/>
    </w:p>
    <w:p w:rsidR="00F80844" w:rsidRPr="00F80844" w:rsidRDefault="00F80844" w:rsidP="00F80844">
      <w:pPr>
        <w:ind w:firstLine="709"/>
        <w:jc w:val="both"/>
        <w:rPr>
          <w:rFonts w:eastAsia="Calibri"/>
          <w:bCs/>
          <w:sz w:val="28"/>
          <w:szCs w:val="28"/>
        </w:rPr>
      </w:pPr>
      <w:r w:rsidRPr="00F80844">
        <w:rPr>
          <w:rFonts w:eastAsia="Calibri"/>
          <w:bCs/>
          <w:sz w:val="28"/>
          <w:szCs w:val="28"/>
        </w:rPr>
        <w:t>14)в статье 60:</w:t>
      </w:r>
    </w:p>
    <w:p w:rsidR="00F80844" w:rsidRPr="00F80844" w:rsidRDefault="00F80844" w:rsidP="00F80844">
      <w:pPr>
        <w:ind w:firstLine="709"/>
        <w:jc w:val="both"/>
        <w:rPr>
          <w:rFonts w:eastAsia="Calibri"/>
          <w:bCs/>
          <w:sz w:val="28"/>
          <w:szCs w:val="28"/>
        </w:rPr>
      </w:pPr>
      <w:r w:rsidRPr="00F80844">
        <w:rPr>
          <w:rFonts w:eastAsia="Calibri"/>
          <w:bCs/>
          <w:sz w:val="28"/>
          <w:szCs w:val="28"/>
        </w:rPr>
        <w:t>а</w:t>
      </w:r>
      <w:proofErr w:type="gramStart"/>
      <w:r w:rsidRPr="00F80844">
        <w:rPr>
          <w:rFonts w:eastAsia="Calibri"/>
          <w:bCs/>
          <w:sz w:val="28"/>
          <w:szCs w:val="28"/>
        </w:rPr>
        <w:t>)ч</w:t>
      </w:r>
      <w:proofErr w:type="gramEnd"/>
      <w:r w:rsidRPr="00F80844">
        <w:rPr>
          <w:rFonts w:eastAsia="Calibri"/>
          <w:bCs/>
          <w:sz w:val="28"/>
          <w:szCs w:val="28"/>
        </w:rPr>
        <w:t>асть 1 дополнить словами ", а в случае принятия предусмотренного частью 1 статьи 74</w:t>
      </w:r>
      <w:r w:rsidRPr="00F80844">
        <w:rPr>
          <w:rFonts w:eastAsia="Calibri"/>
          <w:bCs/>
          <w:sz w:val="28"/>
          <w:szCs w:val="28"/>
          <w:vertAlign w:val="superscript"/>
        </w:rPr>
        <w:t>1</w:t>
      </w:r>
      <w:r w:rsidRPr="00F80844">
        <w:rPr>
          <w:rFonts w:eastAsia="Calibri"/>
          <w:bCs/>
          <w:sz w:val="28"/>
          <w:szCs w:val="28"/>
        </w:rPr>
        <w:t xml:space="preserve"> настоящего Кодекса решения о голосовании в течение нескольких дней подряд - в ноль часов по местному времени первого дня голосования";</w:t>
      </w:r>
    </w:p>
    <w:p w:rsidR="00F80844" w:rsidRPr="00F80844" w:rsidRDefault="00F80844" w:rsidP="00F80844">
      <w:pPr>
        <w:ind w:firstLine="709"/>
        <w:jc w:val="both"/>
        <w:rPr>
          <w:rFonts w:eastAsia="Calibri"/>
          <w:bCs/>
          <w:sz w:val="28"/>
          <w:szCs w:val="28"/>
        </w:rPr>
      </w:pPr>
      <w:r w:rsidRPr="00F80844">
        <w:rPr>
          <w:rFonts w:eastAsia="Calibri"/>
          <w:bCs/>
          <w:sz w:val="28"/>
          <w:szCs w:val="28"/>
        </w:rPr>
        <w:t>б</w:t>
      </w:r>
      <w:proofErr w:type="gramStart"/>
      <w:r w:rsidRPr="00F80844">
        <w:rPr>
          <w:rFonts w:eastAsia="Calibri"/>
          <w:bCs/>
          <w:sz w:val="28"/>
          <w:szCs w:val="28"/>
        </w:rPr>
        <w:t>)ч</w:t>
      </w:r>
      <w:proofErr w:type="gramEnd"/>
      <w:r w:rsidRPr="00F80844">
        <w:rPr>
          <w:rFonts w:eastAsia="Calibri"/>
          <w:bCs/>
          <w:sz w:val="28"/>
          <w:szCs w:val="28"/>
        </w:rPr>
        <w:t>асть 2 дополнить словами ", а в случае принятия предусмотренного частью 1 статьи 74</w:t>
      </w:r>
      <w:r w:rsidRPr="00F80844">
        <w:rPr>
          <w:rFonts w:eastAsia="Calibri"/>
          <w:bCs/>
          <w:sz w:val="28"/>
          <w:szCs w:val="28"/>
          <w:vertAlign w:val="superscript"/>
        </w:rPr>
        <w:t>1</w:t>
      </w:r>
      <w:r w:rsidRPr="00F80844">
        <w:rPr>
          <w:rFonts w:eastAsia="Calibri"/>
          <w:bCs/>
          <w:sz w:val="28"/>
          <w:szCs w:val="28"/>
        </w:rPr>
        <w:t xml:space="preserve"> настоящего Кодекса решения о голосовании в течение нескольких дней подряд - в ноль часов по местному времени первого дня голосования";</w:t>
      </w:r>
    </w:p>
    <w:p w:rsidR="00F80844" w:rsidRPr="00F80844" w:rsidRDefault="00F80844" w:rsidP="00F80844">
      <w:pPr>
        <w:ind w:firstLine="709"/>
        <w:jc w:val="both"/>
        <w:rPr>
          <w:rFonts w:eastAsia="Calibri"/>
          <w:bCs/>
          <w:sz w:val="28"/>
          <w:szCs w:val="28"/>
        </w:rPr>
      </w:pPr>
      <w:r w:rsidRPr="00F80844">
        <w:rPr>
          <w:rFonts w:eastAsia="Calibri"/>
          <w:bCs/>
          <w:sz w:val="28"/>
          <w:szCs w:val="28"/>
        </w:rPr>
        <w:t>в</w:t>
      </w:r>
      <w:proofErr w:type="gramStart"/>
      <w:r w:rsidRPr="00F80844">
        <w:rPr>
          <w:rFonts w:eastAsia="Calibri"/>
          <w:bCs/>
          <w:sz w:val="28"/>
          <w:szCs w:val="28"/>
        </w:rPr>
        <w:t>)ч</w:t>
      </w:r>
      <w:proofErr w:type="gramEnd"/>
      <w:r w:rsidRPr="00F80844">
        <w:rPr>
          <w:rFonts w:eastAsia="Calibri"/>
          <w:bCs/>
          <w:sz w:val="28"/>
          <w:szCs w:val="28"/>
        </w:rPr>
        <w:t xml:space="preserve">асть 3 изложить в следующей редакции: </w:t>
      </w:r>
    </w:p>
    <w:p w:rsidR="00F80844" w:rsidRPr="00F80844" w:rsidRDefault="00F80844" w:rsidP="00F80844">
      <w:pPr>
        <w:autoSpaceDE w:val="0"/>
        <w:autoSpaceDN w:val="0"/>
        <w:adjustRightInd w:val="0"/>
        <w:ind w:firstLine="708"/>
        <w:jc w:val="both"/>
        <w:rPr>
          <w:sz w:val="28"/>
          <w:szCs w:val="28"/>
        </w:rPr>
      </w:pPr>
      <w:r w:rsidRPr="00F80844">
        <w:rPr>
          <w:rFonts w:eastAsia="Calibri"/>
          <w:bCs/>
          <w:sz w:val="28"/>
          <w:szCs w:val="28"/>
        </w:rPr>
        <w:t>"</w:t>
      </w:r>
      <w:r w:rsidRPr="00F80844">
        <w:rPr>
          <w:sz w:val="28"/>
          <w:szCs w:val="28"/>
        </w:rPr>
        <w:t>3.В соответствии с Федеральным законом проведение предвыборной агитации в день голосования запрещается.</w:t>
      </w:r>
    </w:p>
    <w:p w:rsidR="00F80844" w:rsidRPr="00F80844" w:rsidRDefault="00F80844" w:rsidP="00F80844">
      <w:pPr>
        <w:widowControl w:val="0"/>
        <w:ind w:firstLine="709"/>
        <w:jc w:val="both"/>
        <w:rPr>
          <w:rFonts w:eastAsia="Calibri"/>
          <w:bCs/>
          <w:sz w:val="28"/>
          <w:szCs w:val="28"/>
        </w:rPr>
      </w:pPr>
      <w:r w:rsidRPr="00F80844">
        <w:rPr>
          <w:sz w:val="28"/>
          <w:szCs w:val="28"/>
        </w:rPr>
        <w:t>Проведение предвыборной агитации в день, предшествующий дню голосования, запрещается, за исключением случая принятия предусмотренного частью 1 статьи 74</w:t>
      </w:r>
      <w:r w:rsidRPr="00F80844">
        <w:rPr>
          <w:sz w:val="28"/>
          <w:szCs w:val="28"/>
          <w:vertAlign w:val="superscript"/>
        </w:rPr>
        <w:t>1</w:t>
      </w:r>
      <w:r w:rsidRPr="00F80844">
        <w:rPr>
          <w:sz w:val="28"/>
          <w:szCs w:val="28"/>
        </w:rPr>
        <w:t xml:space="preserve"> настоящего Кодекса решения о голосовании в течение нескольких дней подряд</w:t>
      </w:r>
      <w:proofErr w:type="gramStart"/>
      <w:r w:rsidRPr="00F80844">
        <w:rPr>
          <w:sz w:val="28"/>
          <w:szCs w:val="28"/>
        </w:rPr>
        <w:t>.";</w:t>
      </w:r>
      <w:proofErr w:type="gramEnd"/>
    </w:p>
    <w:p w:rsidR="00F80844" w:rsidRPr="00F80844" w:rsidRDefault="00F80844" w:rsidP="00F80844">
      <w:pPr>
        <w:widowControl w:val="0"/>
        <w:shd w:val="clear" w:color="auto" w:fill="FFFFFF"/>
        <w:autoSpaceDE w:val="0"/>
        <w:autoSpaceDN w:val="0"/>
        <w:adjustRightInd w:val="0"/>
        <w:ind w:firstLine="708"/>
        <w:jc w:val="both"/>
        <w:rPr>
          <w:sz w:val="28"/>
          <w:szCs w:val="28"/>
        </w:rPr>
      </w:pPr>
      <w:r w:rsidRPr="00F80844">
        <w:rPr>
          <w:sz w:val="28"/>
          <w:szCs w:val="28"/>
        </w:rPr>
        <w:t>15)в статье 62:</w:t>
      </w:r>
    </w:p>
    <w:p w:rsidR="00F80844" w:rsidRPr="00F80844" w:rsidRDefault="00F80844" w:rsidP="00F80844">
      <w:pPr>
        <w:widowControl w:val="0"/>
        <w:shd w:val="clear" w:color="auto" w:fill="FFFFFF"/>
        <w:autoSpaceDE w:val="0"/>
        <w:autoSpaceDN w:val="0"/>
        <w:adjustRightInd w:val="0"/>
        <w:ind w:firstLine="708"/>
        <w:jc w:val="both"/>
        <w:rPr>
          <w:sz w:val="28"/>
          <w:szCs w:val="28"/>
        </w:rPr>
      </w:pPr>
      <w:r w:rsidRPr="00F80844">
        <w:rPr>
          <w:sz w:val="28"/>
          <w:szCs w:val="28"/>
        </w:rPr>
        <w:t>а</w:t>
      </w:r>
      <w:proofErr w:type="gramStart"/>
      <w:r w:rsidRPr="00F80844">
        <w:rPr>
          <w:sz w:val="28"/>
          <w:szCs w:val="28"/>
        </w:rPr>
        <w:t>)в</w:t>
      </w:r>
      <w:proofErr w:type="gramEnd"/>
      <w:r w:rsidRPr="00F80844">
        <w:rPr>
          <w:sz w:val="28"/>
          <w:szCs w:val="28"/>
        </w:rPr>
        <w:t xml:space="preserve"> части 4 слова ", за исключением случаев, предусмотренных федеральным законом" исключить;</w:t>
      </w:r>
    </w:p>
    <w:p w:rsidR="00F80844" w:rsidRPr="00F80844" w:rsidRDefault="00F80844" w:rsidP="00F80844">
      <w:pPr>
        <w:widowControl w:val="0"/>
        <w:shd w:val="clear" w:color="auto" w:fill="FFFFFF"/>
        <w:autoSpaceDE w:val="0"/>
        <w:autoSpaceDN w:val="0"/>
        <w:adjustRightInd w:val="0"/>
        <w:ind w:firstLine="708"/>
        <w:jc w:val="both"/>
        <w:rPr>
          <w:sz w:val="28"/>
          <w:szCs w:val="28"/>
        </w:rPr>
      </w:pPr>
      <w:r w:rsidRPr="00F80844">
        <w:rPr>
          <w:sz w:val="28"/>
          <w:szCs w:val="28"/>
        </w:rPr>
        <w:t>б</w:t>
      </w:r>
      <w:proofErr w:type="gramStart"/>
      <w:r w:rsidRPr="00F80844">
        <w:rPr>
          <w:sz w:val="28"/>
          <w:szCs w:val="28"/>
        </w:rPr>
        <w:t>)ч</w:t>
      </w:r>
      <w:proofErr w:type="gramEnd"/>
      <w:r w:rsidRPr="00F80844">
        <w:rPr>
          <w:sz w:val="28"/>
          <w:szCs w:val="28"/>
        </w:rPr>
        <w:t>асть 5 изложить в следующей редакции:</w:t>
      </w:r>
    </w:p>
    <w:p w:rsidR="00F80844" w:rsidRPr="00F80844" w:rsidRDefault="00F80844" w:rsidP="00F80844">
      <w:pPr>
        <w:widowControl w:val="0"/>
        <w:shd w:val="clear" w:color="auto" w:fill="FFFFFF"/>
        <w:autoSpaceDE w:val="0"/>
        <w:autoSpaceDN w:val="0"/>
        <w:adjustRightInd w:val="0"/>
        <w:ind w:firstLine="708"/>
        <w:jc w:val="both"/>
        <w:rPr>
          <w:bCs/>
          <w:sz w:val="28"/>
          <w:szCs w:val="28"/>
        </w:rPr>
      </w:pPr>
      <w:r w:rsidRPr="00F80844">
        <w:rPr>
          <w:sz w:val="28"/>
          <w:szCs w:val="28"/>
        </w:rPr>
        <w:t>"5.</w:t>
      </w:r>
      <w:r w:rsidRPr="00F80844">
        <w:rPr>
          <w:bCs/>
          <w:sz w:val="28"/>
          <w:szCs w:val="28"/>
        </w:rPr>
        <w:t>В совместных агитационных мероприятиях могут участвовать только зарегистрированные кандидаты лично, в том числе от имени избирательного объединения - только зарегистрированные кандидаты, выдвинутые этим избирательным объединением на соответствующих выборах.</w:t>
      </w:r>
      <w:r w:rsidRPr="00F80844">
        <w:rPr>
          <w:rFonts w:eastAsia="Calibri"/>
          <w:bCs/>
          <w:sz w:val="28"/>
          <w:szCs w:val="28"/>
        </w:rPr>
        <w:t xml:space="preserve"> </w:t>
      </w:r>
      <w:proofErr w:type="gramStart"/>
      <w:r w:rsidRPr="00F80844">
        <w:rPr>
          <w:rFonts w:eastAsia="Calibri"/>
          <w:bCs/>
          <w:sz w:val="28"/>
          <w:szCs w:val="28"/>
        </w:rPr>
        <w:t xml:space="preserve">В случае участия в совместном агитационном мероприятии </w:t>
      </w:r>
      <w:r w:rsidRPr="00F80844">
        <w:rPr>
          <w:rFonts w:eastAsia="Calibri"/>
          <w:bCs/>
          <w:sz w:val="28"/>
          <w:szCs w:val="28"/>
        </w:rPr>
        <w:lastRenderedPageBreak/>
        <w:t>зарегистрированного кандидата, являющегося физическим лицом, выполняющим функции иностранного агента, либо зарегистрированного кандидата, аффилированного с выполняющим функции иностранного агента лицом, его выступление должно предваряться (сопровождаться) информацией о том, что данный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w:t>
      </w:r>
      <w:proofErr w:type="gramEnd"/>
      <w:r w:rsidRPr="00F80844">
        <w:rPr>
          <w:rFonts w:eastAsia="Calibri"/>
          <w:bCs/>
          <w:sz w:val="28"/>
          <w:szCs w:val="28"/>
        </w:rPr>
        <w:t xml:space="preserve"> </w:t>
      </w:r>
      <w:proofErr w:type="gramStart"/>
      <w:r w:rsidRPr="00F80844">
        <w:rPr>
          <w:bCs/>
          <w:color w:val="000000"/>
          <w:sz w:val="28"/>
          <w:szCs w:val="28"/>
        </w:rPr>
        <w:t xml:space="preserve">В случае участия в совместном агитационном мероприятии зарегистрированного кандидата, выдвинутого избирательным объединением, которым на соответствующих выборах выдвинут кандидат (в том числе в составе списка кандидатов), являющийся </w:t>
      </w:r>
      <w:r w:rsidRPr="00F80844">
        <w:rPr>
          <w:color w:val="000000"/>
          <w:sz w:val="28"/>
          <w:szCs w:val="28"/>
        </w:rPr>
        <w:t>физическим лицом, выполняющим функции иностранного агента, либо кандидатом, аффилированным с выполняющим функции иностранного агента лицом,</w:t>
      </w:r>
      <w:r w:rsidRPr="00F80844">
        <w:rPr>
          <w:bCs/>
          <w:color w:val="000000"/>
          <w:sz w:val="28"/>
          <w:szCs w:val="28"/>
        </w:rPr>
        <w:t xml:space="preserve"> его выступление должно предваряться (сопровождаться) информацией о том, что избирательным объединением выдвинут такой кандидат.</w:t>
      </w:r>
      <w:r w:rsidRPr="00F80844">
        <w:rPr>
          <w:rFonts w:eastAsia="Calibri"/>
          <w:bCs/>
          <w:sz w:val="28"/>
          <w:szCs w:val="28"/>
        </w:rPr>
        <w:t>";</w:t>
      </w:r>
      <w:proofErr w:type="gramEnd"/>
    </w:p>
    <w:p w:rsidR="00F80844" w:rsidRPr="00F80844" w:rsidRDefault="00F80844" w:rsidP="00F80844">
      <w:pPr>
        <w:widowControl w:val="0"/>
        <w:shd w:val="clear" w:color="auto" w:fill="FFFFFF"/>
        <w:autoSpaceDE w:val="0"/>
        <w:autoSpaceDN w:val="0"/>
        <w:adjustRightInd w:val="0"/>
        <w:ind w:firstLine="708"/>
        <w:jc w:val="both"/>
        <w:rPr>
          <w:sz w:val="28"/>
          <w:szCs w:val="28"/>
        </w:rPr>
      </w:pPr>
      <w:r w:rsidRPr="00F80844">
        <w:rPr>
          <w:sz w:val="28"/>
          <w:szCs w:val="28"/>
        </w:rPr>
        <w:t>в</w:t>
      </w:r>
      <w:proofErr w:type="gramStart"/>
      <w:r w:rsidRPr="00F80844">
        <w:rPr>
          <w:sz w:val="28"/>
          <w:szCs w:val="28"/>
        </w:rPr>
        <w:t>)в</w:t>
      </w:r>
      <w:proofErr w:type="gramEnd"/>
      <w:r w:rsidRPr="00F80844">
        <w:rPr>
          <w:sz w:val="28"/>
          <w:szCs w:val="28"/>
        </w:rPr>
        <w:t xml:space="preserve"> части 6 слова ", за исключением случаев, предусмотренных федеральным законом" исключить;</w:t>
      </w:r>
    </w:p>
    <w:p w:rsidR="00F80844" w:rsidRPr="00F80844" w:rsidRDefault="00F80844" w:rsidP="00F80844">
      <w:pPr>
        <w:widowControl w:val="0"/>
        <w:ind w:firstLine="709"/>
        <w:jc w:val="both"/>
        <w:rPr>
          <w:rFonts w:eastAsia="Calibri"/>
          <w:bCs/>
          <w:sz w:val="28"/>
          <w:szCs w:val="28"/>
        </w:rPr>
      </w:pPr>
      <w:proofErr w:type="gramStart"/>
      <w:r w:rsidRPr="00F80844">
        <w:rPr>
          <w:sz w:val="28"/>
          <w:szCs w:val="28"/>
        </w:rPr>
        <w:t xml:space="preserve">16)в части 8 статьи 63 </w:t>
      </w:r>
      <w:r w:rsidRPr="00F80844">
        <w:rPr>
          <w:rFonts w:eastAsia="Calibri"/>
          <w:bCs/>
          <w:sz w:val="28"/>
          <w:szCs w:val="28"/>
        </w:rPr>
        <w:t>после слова "публикацию." дополнить словами "</w:t>
      </w:r>
      <w:r w:rsidRPr="00F80844">
        <w:rPr>
          <w:bCs/>
          <w:color w:val="000000"/>
          <w:sz w:val="28"/>
          <w:szCs w:val="28"/>
        </w:rPr>
        <w:t xml:space="preserve">В размещаемых в периодических печатных изданиях агитационных материалах </w:t>
      </w:r>
      <w:r w:rsidRPr="00F80844">
        <w:rPr>
          <w:color w:val="000000"/>
          <w:sz w:val="28"/>
          <w:szCs w:val="28"/>
        </w:rPr>
        <w:t xml:space="preserve">кандидата, являющегося физическим лицом, выполняющим функции иностранного агента, кандидата, аффилированного с выполняющим функции иностранного агента лицом, или избирательного объединения, выдвинувшего на соответствующих выборах такого кандидата (таких кандидатов) (в том числе в составе списка кандидатов), должна </w:t>
      </w:r>
      <w:r w:rsidRPr="00F80844">
        <w:rPr>
          <w:bCs/>
          <w:sz w:val="28"/>
          <w:szCs w:val="28"/>
        </w:rPr>
        <w:t>помещаться информация о том, что кандидат</w:t>
      </w:r>
      <w:proofErr w:type="gramEnd"/>
      <w:r w:rsidRPr="00F80844">
        <w:rPr>
          <w:bCs/>
          <w:sz w:val="28"/>
          <w:szCs w:val="28"/>
        </w:rPr>
        <w:t xml:space="preserve"> </w:t>
      </w:r>
      <w:proofErr w:type="gramStart"/>
      <w:r w:rsidRPr="00F80844">
        <w:rPr>
          <w:bCs/>
          <w:sz w:val="28"/>
          <w:szCs w:val="28"/>
        </w:rPr>
        <w:t xml:space="preserve">является физическим лицом, выполняющим функции иностранного агента, либо </w:t>
      </w:r>
      <w:r w:rsidRPr="00F80844">
        <w:rPr>
          <w:color w:val="000000"/>
          <w:sz w:val="28"/>
          <w:szCs w:val="28"/>
        </w:rPr>
        <w:t xml:space="preserve">кандидатом, аффилированным с выполняющим функции иностранного агента лицом, или </w:t>
      </w:r>
      <w:r w:rsidRPr="00F80844">
        <w:rPr>
          <w:bCs/>
          <w:sz w:val="28"/>
          <w:szCs w:val="28"/>
        </w:rPr>
        <w:t>о том, что избирательным объединением выдвинут такой кандидат (такие кандидаты) (в том числе в составе списка кандидатов), в соответствии с пунктом 9</w:t>
      </w:r>
      <w:r w:rsidRPr="00F80844">
        <w:rPr>
          <w:bCs/>
          <w:sz w:val="28"/>
          <w:szCs w:val="28"/>
          <w:vertAlign w:val="superscript"/>
        </w:rPr>
        <w:t>4</w:t>
      </w:r>
      <w:r w:rsidRPr="00F80844">
        <w:rPr>
          <w:bCs/>
          <w:sz w:val="28"/>
          <w:szCs w:val="28"/>
        </w:rPr>
        <w:t xml:space="preserve"> статьи 48 Федерального закона, частью 13</w:t>
      </w:r>
      <w:r w:rsidRPr="00F80844">
        <w:rPr>
          <w:bCs/>
          <w:sz w:val="28"/>
          <w:szCs w:val="28"/>
          <w:vertAlign w:val="superscript"/>
        </w:rPr>
        <w:t>1</w:t>
      </w:r>
      <w:r w:rsidRPr="00F80844">
        <w:rPr>
          <w:bCs/>
          <w:sz w:val="28"/>
          <w:szCs w:val="28"/>
        </w:rPr>
        <w:t xml:space="preserve"> статьи 59 настоящего Кодекса.</w:t>
      </w:r>
      <w:r w:rsidRPr="00F80844">
        <w:rPr>
          <w:rFonts w:eastAsia="Calibri"/>
          <w:bCs/>
          <w:sz w:val="28"/>
          <w:szCs w:val="28"/>
        </w:rPr>
        <w:t>";</w:t>
      </w:r>
      <w:proofErr w:type="gramEnd"/>
    </w:p>
    <w:p w:rsidR="00F80844" w:rsidRPr="00F80844" w:rsidRDefault="00F80844" w:rsidP="00F80844">
      <w:pPr>
        <w:widowControl w:val="0"/>
        <w:shd w:val="clear" w:color="auto" w:fill="FFFFFF"/>
        <w:autoSpaceDE w:val="0"/>
        <w:autoSpaceDN w:val="0"/>
        <w:adjustRightInd w:val="0"/>
        <w:ind w:firstLine="708"/>
        <w:jc w:val="both"/>
        <w:rPr>
          <w:sz w:val="28"/>
          <w:szCs w:val="28"/>
        </w:rPr>
      </w:pPr>
      <w:r w:rsidRPr="00F80844">
        <w:rPr>
          <w:sz w:val="28"/>
          <w:szCs w:val="28"/>
        </w:rPr>
        <w:t>17)в статье 65:</w:t>
      </w:r>
    </w:p>
    <w:p w:rsidR="00F80844" w:rsidRPr="00F80844" w:rsidRDefault="00F80844" w:rsidP="00F80844">
      <w:pPr>
        <w:widowControl w:val="0"/>
        <w:shd w:val="clear" w:color="auto" w:fill="FFFFFF"/>
        <w:autoSpaceDE w:val="0"/>
        <w:autoSpaceDN w:val="0"/>
        <w:adjustRightInd w:val="0"/>
        <w:ind w:firstLine="708"/>
        <w:jc w:val="both"/>
        <w:rPr>
          <w:sz w:val="28"/>
          <w:szCs w:val="28"/>
        </w:rPr>
      </w:pPr>
      <w:r w:rsidRPr="00F80844">
        <w:rPr>
          <w:sz w:val="28"/>
          <w:szCs w:val="28"/>
        </w:rPr>
        <w:t>а</w:t>
      </w:r>
      <w:proofErr w:type="gramStart"/>
      <w:r w:rsidRPr="00F80844">
        <w:rPr>
          <w:sz w:val="28"/>
          <w:szCs w:val="28"/>
        </w:rPr>
        <w:t>)в</w:t>
      </w:r>
      <w:proofErr w:type="gramEnd"/>
      <w:r w:rsidRPr="00F80844">
        <w:rPr>
          <w:sz w:val="28"/>
          <w:szCs w:val="28"/>
        </w:rPr>
        <w:t xml:space="preserve"> наименовании статьи слово "выпуска" заменить словом "изготовления";</w:t>
      </w:r>
    </w:p>
    <w:p w:rsidR="00F80844" w:rsidRPr="00F80844" w:rsidRDefault="00F80844" w:rsidP="00F80844">
      <w:pPr>
        <w:autoSpaceDE w:val="0"/>
        <w:autoSpaceDN w:val="0"/>
        <w:adjustRightInd w:val="0"/>
        <w:ind w:firstLine="708"/>
        <w:jc w:val="both"/>
        <w:rPr>
          <w:sz w:val="28"/>
          <w:szCs w:val="28"/>
        </w:rPr>
      </w:pPr>
      <w:r w:rsidRPr="00F80844">
        <w:rPr>
          <w:sz w:val="28"/>
          <w:szCs w:val="28"/>
        </w:rPr>
        <w:t>б</w:t>
      </w:r>
      <w:proofErr w:type="gramStart"/>
      <w:r w:rsidRPr="00F80844">
        <w:rPr>
          <w:sz w:val="28"/>
          <w:szCs w:val="28"/>
        </w:rPr>
        <w:t>)в</w:t>
      </w:r>
      <w:proofErr w:type="gramEnd"/>
      <w:r w:rsidRPr="00F80844">
        <w:rPr>
          <w:sz w:val="28"/>
          <w:szCs w:val="28"/>
        </w:rPr>
        <w:t xml:space="preserve"> части 1 после слова "распространять" дополнить словами ", в том числе в информационно-телекоммуникационных сетях, включая сеть "Интернет",";</w:t>
      </w:r>
    </w:p>
    <w:p w:rsidR="00F80844" w:rsidRPr="00F80844" w:rsidRDefault="00F80844" w:rsidP="00F80844">
      <w:pPr>
        <w:widowControl w:val="0"/>
        <w:shd w:val="clear" w:color="auto" w:fill="FFFFFF"/>
        <w:autoSpaceDE w:val="0"/>
        <w:autoSpaceDN w:val="0"/>
        <w:adjustRightInd w:val="0"/>
        <w:ind w:firstLine="709"/>
        <w:jc w:val="both"/>
        <w:rPr>
          <w:sz w:val="28"/>
          <w:szCs w:val="28"/>
        </w:rPr>
      </w:pPr>
      <w:r w:rsidRPr="00F80844">
        <w:rPr>
          <w:sz w:val="28"/>
          <w:szCs w:val="28"/>
        </w:rPr>
        <w:t>в</w:t>
      </w:r>
      <w:proofErr w:type="gramStart"/>
      <w:r w:rsidRPr="00F80844">
        <w:rPr>
          <w:sz w:val="28"/>
          <w:szCs w:val="28"/>
        </w:rPr>
        <w:t>)в</w:t>
      </w:r>
      <w:proofErr w:type="gramEnd"/>
      <w:r w:rsidRPr="00F80844">
        <w:rPr>
          <w:sz w:val="28"/>
          <w:szCs w:val="28"/>
        </w:rPr>
        <w:t xml:space="preserve"> части 3:</w:t>
      </w:r>
    </w:p>
    <w:p w:rsidR="00F80844" w:rsidRPr="00F80844" w:rsidRDefault="00F80844" w:rsidP="00F80844">
      <w:pPr>
        <w:widowControl w:val="0"/>
        <w:shd w:val="clear" w:color="auto" w:fill="FFFFFF"/>
        <w:autoSpaceDE w:val="0"/>
        <w:autoSpaceDN w:val="0"/>
        <w:adjustRightInd w:val="0"/>
        <w:ind w:firstLine="709"/>
        <w:jc w:val="both"/>
        <w:rPr>
          <w:sz w:val="28"/>
          <w:szCs w:val="28"/>
        </w:rPr>
      </w:pPr>
      <w:r w:rsidRPr="00F80844">
        <w:rPr>
          <w:sz w:val="28"/>
          <w:szCs w:val="28"/>
        </w:rPr>
        <w:t>слово "выпуска" заменить словом "изготовления";</w:t>
      </w:r>
    </w:p>
    <w:p w:rsidR="00F80844" w:rsidRPr="00F80844" w:rsidRDefault="00F80844" w:rsidP="00F80844">
      <w:pPr>
        <w:ind w:firstLine="709"/>
        <w:jc w:val="both"/>
        <w:rPr>
          <w:color w:val="000000"/>
          <w:sz w:val="28"/>
          <w:szCs w:val="28"/>
        </w:rPr>
      </w:pPr>
      <w:proofErr w:type="gramStart"/>
      <w:r w:rsidRPr="00F80844">
        <w:rPr>
          <w:rFonts w:eastAsia="Calibri"/>
          <w:bCs/>
          <w:sz w:val="28"/>
          <w:szCs w:val="28"/>
        </w:rPr>
        <w:t>дополнить словами "</w:t>
      </w:r>
      <w:r w:rsidRPr="00F80844">
        <w:rPr>
          <w:color w:val="000000"/>
          <w:sz w:val="28"/>
          <w:szCs w:val="28"/>
        </w:rPr>
        <w:t>Все агитационные материалы кандидата, являющегося физическим лицом, выполняющим функции иностранного агента, кандидата, аффилированного с выполняющим функции иностранного агента лицом, избирательного объединения, выдвинувшего на соответствующих выборах (в том числе в составе списка кандидатов) такого кандидата, должны содержать информацию об этом в соответствии с пунктом 9</w:t>
      </w:r>
      <w:r w:rsidRPr="00F80844">
        <w:rPr>
          <w:color w:val="000000"/>
          <w:sz w:val="28"/>
          <w:szCs w:val="28"/>
          <w:vertAlign w:val="superscript"/>
        </w:rPr>
        <w:t>4</w:t>
      </w:r>
      <w:r w:rsidRPr="00F80844">
        <w:rPr>
          <w:color w:val="000000"/>
          <w:sz w:val="28"/>
          <w:szCs w:val="28"/>
        </w:rPr>
        <w:t xml:space="preserve"> статьи 48 Федерального закона, частью 13</w:t>
      </w:r>
      <w:r w:rsidRPr="00F80844">
        <w:rPr>
          <w:color w:val="000000"/>
          <w:sz w:val="28"/>
          <w:szCs w:val="28"/>
          <w:vertAlign w:val="superscript"/>
        </w:rPr>
        <w:t>1</w:t>
      </w:r>
      <w:r w:rsidRPr="00F80844">
        <w:rPr>
          <w:color w:val="000000"/>
          <w:sz w:val="28"/>
          <w:szCs w:val="28"/>
        </w:rPr>
        <w:t xml:space="preserve"> </w:t>
      </w:r>
      <w:r w:rsidRPr="00F80844">
        <w:rPr>
          <w:color w:val="000000"/>
          <w:sz w:val="28"/>
          <w:szCs w:val="28"/>
        </w:rPr>
        <w:br/>
        <w:t>статьи 59 настоящего Кодекса.";</w:t>
      </w:r>
      <w:proofErr w:type="gramEnd"/>
    </w:p>
    <w:p w:rsidR="00F80844" w:rsidRPr="00F80844" w:rsidRDefault="00F80844" w:rsidP="00F80844">
      <w:pPr>
        <w:autoSpaceDE w:val="0"/>
        <w:autoSpaceDN w:val="0"/>
        <w:adjustRightInd w:val="0"/>
        <w:ind w:firstLine="708"/>
        <w:jc w:val="both"/>
        <w:rPr>
          <w:sz w:val="28"/>
          <w:szCs w:val="28"/>
        </w:rPr>
      </w:pPr>
      <w:r w:rsidRPr="00F80844">
        <w:rPr>
          <w:sz w:val="28"/>
          <w:szCs w:val="28"/>
        </w:rPr>
        <w:lastRenderedPageBreak/>
        <w:t>г</w:t>
      </w:r>
      <w:proofErr w:type="gramStart"/>
      <w:r w:rsidRPr="00F80844">
        <w:rPr>
          <w:sz w:val="28"/>
          <w:szCs w:val="28"/>
        </w:rPr>
        <w:t>)в</w:t>
      </w:r>
      <w:proofErr w:type="gramEnd"/>
      <w:r w:rsidRPr="00F80844">
        <w:rPr>
          <w:sz w:val="28"/>
          <w:szCs w:val="28"/>
        </w:rPr>
        <w:t xml:space="preserve"> части 4 слова "экземпляры аудиовизуальных агитационных материалов, фотографии или экземпляры" заменить словами "экземпляры или копии аудиовизуальных агитационных материалов, фотографии, экземпляры или копии";</w:t>
      </w:r>
    </w:p>
    <w:p w:rsidR="00F80844" w:rsidRPr="00F80844" w:rsidRDefault="00F80844" w:rsidP="00F80844">
      <w:pPr>
        <w:autoSpaceDE w:val="0"/>
        <w:autoSpaceDN w:val="0"/>
        <w:adjustRightInd w:val="0"/>
        <w:ind w:firstLine="708"/>
        <w:jc w:val="both"/>
        <w:rPr>
          <w:color w:val="000000"/>
          <w:sz w:val="28"/>
          <w:szCs w:val="28"/>
        </w:rPr>
      </w:pPr>
      <w:r w:rsidRPr="00F80844">
        <w:rPr>
          <w:sz w:val="28"/>
          <w:szCs w:val="28"/>
        </w:rPr>
        <w:t>д</w:t>
      </w:r>
      <w:proofErr w:type="gramStart"/>
      <w:r w:rsidRPr="00F80844">
        <w:rPr>
          <w:sz w:val="28"/>
          <w:szCs w:val="28"/>
        </w:rPr>
        <w:t>)</w:t>
      </w:r>
      <w:r w:rsidRPr="00F80844">
        <w:rPr>
          <w:color w:val="000000"/>
          <w:sz w:val="28"/>
          <w:szCs w:val="28"/>
        </w:rPr>
        <w:t>ч</w:t>
      </w:r>
      <w:proofErr w:type="gramEnd"/>
      <w:r w:rsidRPr="00F80844">
        <w:rPr>
          <w:color w:val="000000"/>
          <w:sz w:val="28"/>
          <w:szCs w:val="28"/>
        </w:rPr>
        <w:t xml:space="preserve">асть 6 изложить в следующей редакции: </w:t>
      </w:r>
    </w:p>
    <w:p w:rsidR="00F80844" w:rsidRPr="00F80844" w:rsidRDefault="00F80844" w:rsidP="00F80844">
      <w:pPr>
        <w:autoSpaceDE w:val="0"/>
        <w:autoSpaceDN w:val="0"/>
        <w:adjustRightInd w:val="0"/>
        <w:ind w:firstLine="708"/>
        <w:jc w:val="both"/>
        <w:rPr>
          <w:rFonts w:eastAsia="Calibri"/>
          <w:bCs/>
          <w:sz w:val="28"/>
          <w:szCs w:val="28"/>
        </w:rPr>
      </w:pPr>
      <w:proofErr w:type="gramStart"/>
      <w:r w:rsidRPr="00F80844">
        <w:rPr>
          <w:sz w:val="28"/>
          <w:szCs w:val="28"/>
        </w:rPr>
        <w:t>"6.В соответствии с Федеральным законом запрещается распространение агитационных материалов, изготовленных с нарушением пункта 5 статьи 54 и (или) с нарушением требований, предусмотренных пунктом 3 статьи 54, пунктами 9 и 9</w:t>
      </w:r>
      <w:r w:rsidRPr="00F80844">
        <w:rPr>
          <w:sz w:val="28"/>
          <w:szCs w:val="28"/>
          <w:vertAlign w:val="superscript"/>
        </w:rPr>
        <w:t>4</w:t>
      </w:r>
      <w:r w:rsidRPr="00F80844">
        <w:rPr>
          <w:sz w:val="28"/>
          <w:szCs w:val="28"/>
        </w:rPr>
        <w:t xml:space="preserve"> статьи 48 Федерального закона, с нарушением части 5 настоящей статьи и (или) с нарушением требований, предусмотренных частью 4 настоящей статьи, частями 11 и 13</w:t>
      </w:r>
      <w:r w:rsidRPr="00F80844">
        <w:rPr>
          <w:sz w:val="28"/>
          <w:szCs w:val="28"/>
          <w:vertAlign w:val="superscript"/>
        </w:rPr>
        <w:t>1</w:t>
      </w:r>
      <w:r w:rsidRPr="00F80844">
        <w:rPr>
          <w:sz w:val="28"/>
          <w:szCs w:val="28"/>
        </w:rPr>
        <w:t xml:space="preserve"> статьи 59 настоящего Кодекса.";</w:t>
      </w:r>
      <w:proofErr w:type="gramEnd"/>
    </w:p>
    <w:p w:rsidR="00F80844" w:rsidRPr="00F80844" w:rsidRDefault="00F80844" w:rsidP="00F80844">
      <w:pPr>
        <w:autoSpaceDE w:val="0"/>
        <w:autoSpaceDN w:val="0"/>
        <w:adjustRightInd w:val="0"/>
        <w:ind w:firstLine="709"/>
        <w:jc w:val="both"/>
        <w:rPr>
          <w:sz w:val="28"/>
          <w:szCs w:val="28"/>
        </w:rPr>
      </w:pPr>
      <w:r w:rsidRPr="00F80844">
        <w:rPr>
          <w:sz w:val="28"/>
          <w:szCs w:val="28"/>
        </w:rPr>
        <w:t>е</w:t>
      </w:r>
      <w:proofErr w:type="gramStart"/>
      <w:r w:rsidRPr="00F80844">
        <w:rPr>
          <w:sz w:val="28"/>
          <w:szCs w:val="28"/>
        </w:rPr>
        <w:t>)ч</w:t>
      </w:r>
      <w:proofErr w:type="gramEnd"/>
      <w:r w:rsidRPr="00F80844">
        <w:rPr>
          <w:sz w:val="28"/>
          <w:szCs w:val="28"/>
        </w:rPr>
        <w:t>асть 11 изложить в следующей редакции:</w:t>
      </w:r>
    </w:p>
    <w:p w:rsidR="00F80844" w:rsidRPr="00F80844" w:rsidRDefault="00F80844" w:rsidP="00F80844">
      <w:pPr>
        <w:autoSpaceDE w:val="0"/>
        <w:autoSpaceDN w:val="0"/>
        <w:adjustRightInd w:val="0"/>
        <w:ind w:firstLine="709"/>
        <w:jc w:val="both"/>
        <w:rPr>
          <w:sz w:val="28"/>
          <w:szCs w:val="28"/>
        </w:rPr>
      </w:pPr>
      <w:r w:rsidRPr="00F80844">
        <w:rPr>
          <w:sz w:val="28"/>
          <w:szCs w:val="28"/>
        </w:rPr>
        <w:t xml:space="preserve">"11.Положения настоящей статьи применяются к изготовлению и распространению печатных, аудиовизуальных и иных агитационных материалов, в том числе изготовленных для распространения и распространяемых в информационно-телекоммуникационных сетях, включая сеть "Интернет", за исключением агитационных материалов, распространяемых в соответствии со статьями 51 и 52 Федерального закона и </w:t>
      </w:r>
      <w:hyperlink r:id="rId15" w:history="1">
        <w:r w:rsidRPr="000228F7">
          <w:rPr>
            <w:rStyle w:val="af0"/>
            <w:color w:val="auto"/>
            <w:sz w:val="28"/>
            <w:szCs w:val="28"/>
            <w:u w:val="none"/>
          </w:rPr>
          <w:t>статьями 62</w:t>
        </w:r>
      </w:hyperlink>
      <w:r w:rsidRPr="000228F7">
        <w:rPr>
          <w:sz w:val="28"/>
          <w:szCs w:val="28"/>
        </w:rPr>
        <w:t xml:space="preserve"> и </w:t>
      </w:r>
      <w:hyperlink r:id="rId16" w:history="1">
        <w:r w:rsidRPr="000228F7">
          <w:rPr>
            <w:rStyle w:val="af0"/>
            <w:color w:val="auto"/>
            <w:sz w:val="28"/>
            <w:szCs w:val="28"/>
            <w:u w:val="none"/>
          </w:rPr>
          <w:t>63</w:t>
        </w:r>
      </w:hyperlink>
      <w:r w:rsidRPr="000228F7">
        <w:rPr>
          <w:sz w:val="28"/>
          <w:szCs w:val="28"/>
        </w:rPr>
        <w:t xml:space="preserve"> </w:t>
      </w:r>
      <w:r w:rsidRPr="00F80844">
        <w:rPr>
          <w:sz w:val="28"/>
          <w:szCs w:val="28"/>
        </w:rPr>
        <w:t>настоящего Кодекса</w:t>
      </w:r>
      <w:proofErr w:type="gramStart"/>
      <w:r w:rsidRPr="00F80844">
        <w:rPr>
          <w:sz w:val="28"/>
          <w:szCs w:val="28"/>
        </w:rPr>
        <w:t>.";</w:t>
      </w:r>
      <w:proofErr w:type="gramEnd"/>
    </w:p>
    <w:p w:rsidR="00F80844" w:rsidRPr="00F80844" w:rsidRDefault="00F80844" w:rsidP="00F80844">
      <w:pPr>
        <w:widowControl w:val="0"/>
        <w:shd w:val="clear" w:color="auto" w:fill="FFFFFF"/>
        <w:autoSpaceDE w:val="0"/>
        <w:autoSpaceDN w:val="0"/>
        <w:adjustRightInd w:val="0"/>
        <w:ind w:firstLine="708"/>
        <w:jc w:val="both"/>
        <w:rPr>
          <w:sz w:val="28"/>
          <w:szCs w:val="28"/>
        </w:rPr>
      </w:pPr>
      <w:r w:rsidRPr="00F80844">
        <w:rPr>
          <w:sz w:val="28"/>
          <w:szCs w:val="28"/>
        </w:rPr>
        <w:t>18)часть 11 статьи 66 изложить в следующей редакции:</w:t>
      </w:r>
    </w:p>
    <w:p w:rsidR="00F80844" w:rsidRPr="00F80844" w:rsidRDefault="00F80844" w:rsidP="00F80844">
      <w:pPr>
        <w:widowControl w:val="0"/>
        <w:shd w:val="clear" w:color="auto" w:fill="FFFFFF"/>
        <w:autoSpaceDE w:val="0"/>
        <w:autoSpaceDN w:val="0"/>
        <w:adjustRightInd w:val="0"/>
        <w:ind w:firstLine="709"/>
        <w:jc w:val="both"/>
        <w:rPr>
          <w:rFonts w:eastAsia="Calibri"/>
          <w:bCs/>
          <w:sz w:val="28"/>
          <w:szCs w:val="28"/>
        </w:rPr>
      </w:pPr>
      <w:proofErr w:type="gramStart"/>
      <w:r w:rsidRPr="00F80844">
        <w:rPr>
          <w:sz w:val="28"/>
          <w:szCs w:val="28"/>
        </w:rPr>
        <w:t>"11.В соответствии с Федеральным законом 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Федерального закона, настоящего Кодекса, а также в случае нарушения организацией телерадиовещания, редакцией периодического печатного издания, редакцией сетевого издания установленного Федеральным законом порядка проведения предвыборной агитации соответствующая избирательная комиссия обязана обратиться в правоохранительные органы, суд</w:t>
      </w:r>
      <w:proofErr w:type="gramEnd"/>
      <w:r w:rsidRPr="00F80844">
        <w:rPr>
          <w:sz w:val="28"/>
          <w:szCs w:val="28"/>
        </w:rPr>
        <w:t xml:space="preserve">, </w:t>
      </w:r>
      <w:proofErr w:type="gramStart"/>
      <w:r w:rsidRPr="00F80844">
        <w:rPr>
          <w:sz w:val="28"/>
          <w:szCs w:val="28"/>
        </w:rPr>
        <w:t>федеральный орган по контролю и надзору в сфере средств массовой информации,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 Российской Федерации.".</w:t>
      </w:r>
      <w:proofErr w:type="gramEnd"/>
    </w:p>
    <w:p w:rsidR="00F80844" w:rsidRPr="00F80844" w:rsidRDefault="00F80844" w:rsidP="00F80844">
      <w:pPr>
        <w:ind w:firstLine="709"/>
        <w:jc w:val="both"/>
        <w:rPr>
          <w:rFonts w:eastAsia="Calibri"/>
          <w:bCs/>
          <w:sz w:val="28"/>
          <w:szCs w:val="28"/>
        </w:rPr>
      </w:pPr>
      <w:r w:rsidRPr="00F80844">
        <w:rPr>
          <w:rFonts w:eastAsia="Calibri"/>
          <w:bCs/>
          <w:sz w:val="28"/>
          <w:szCs w:val="28"/>
        </w:rPr>
        <w:t>19)в статье 69:</w:t>
      </w:r>
    </w:p>
    <w:p w:rsidR="00F80844" w:rsidRPr="00F80844" w:rsidRDefault="00F80844" w:rsidP="00F80844">
      <w:pPr>
        <w:ind w:firstLine="709"/>
        <w:jc w:val="both"/>
        <w:rPr>
          <w:rFonts w:eastAsia="Calibri"/>
          <w:bCs/>
          <w:sz w:val="28"/>
          <w:szCs w:val="28"/>
        </w:rPr>
      </w:pPr>
      <w:r w:rsidRPr="00F80844">
        <w:rPr>
          <w:rFonts w:eastAsia="Calibri"/>
          <w:bCs/>
          <w:sz w:val="28"/>
          <w:szCs w:val="28"/>
        </w:rPr>
        <w:t>а</w:t>
      </w:r>
      <w:proofErr w:type="gramStart"/>
      <w:r w:rsidRPr="00F80844">
        <w:rPr>
          <w:rFonts w:eastAsia="Calibri"/>
          <w:bCs/>
          <w:sz w:val="28"/>
          <w:szCs w:val="28"/>
        </w:rPr>
        <w:t>)п</w:t>
      </w:r>
      <w:proofErr w:type="gramEnd"/>
      <w:r w:rsidRPr="00F80844">
        <w:rPr>
          <w:rFonts w:eastAsia="Calibri"/>
          <w:bCs/>
          <w:sz w:val="28"/>
          <w:szCs w:val="28"/>
        </w:rPr>
        <w:t>ункт 14 части 7 дополнить словами "</w:t>
      </w:r>
      <w:r w:rsidRPr="00F80844">
        <w:rPr>
          <w:sz w:val="28"/>
          <w:szCs w:val="28"/>
        </w:rPr>
        <w:t>, р</w:t>
      </w:r>
      <w:r w:rsidRPr="00F80844">
        <w:rPr>
          <w:color w:val="000000"/>
          <w:sz w:val="28"/>
          <w:szCs w:val="28"/>
        </w:rPr>
        <w:t>оссийским юридическим лицам</w:t>
      </w:r>
      <w:r w:rsidRPr="00F80844">
        <w:rPr>
          <w:sz w:val="28"/>
          <w:szCs w:val="28"/>
        </w:rPr>
        <w:t>, информация о которых включена в реестр иностранных средств массовой информации, выполняющих функции иностранного агента</w:t>
      </w:r>
      <w:r w:rsidRPr="00F80844">
        <w:rPr>
          <w:rFonts w:eastAsia="Calibri"/>
          <w:bCs/>
          <w:sz w:val="28"/>
          <w:szCs w:val="28"/>
        </w:rPr>
        <w:t>";</w:t>
      </w:r>
    </w:p>
    <w:p w:rsidR="00F80844" w:rsidRPr="00F80844" w:rsidRDefault="00F80844" w:rsidP="00F80844">
      <w:pPr>
        <w:ind w:firstLine="709"/>
        <w:jc w:val="both"/>
        <w:rPr>
          <w:rFonts w:eastAsia="Calibri"/>
          <w:bCs/>
          <w:sz w:val="28"/>
          <w:szCs w:val="28"/>
        </w:rPr>
      </w:pPr>
      <w:r w:rsidRPr="00F80844">
        <w:rPr>
          <w:rFonts w:eastAsia="Calibri"/>
          <w:bCs/>
          <w:sz w:val="28"/>
          <w:szCs w:val="28"/>
        </w:rPr>
        <w:t>б</w:t>
      </w:r>
      <w:proofErr w:type="gramStart"/>
      <w:r w:rsidRPr="00F80844">
        <w:rPr>
          <w:rFonts w:eastAsia="Calibri"/>
          <w:bCs/>
          <w:sz w:val="28"/>
          <w:szCs w:val="28"/>
        </w:rPr>
        <w:t>)ч</w:t>
      </w:r>
      <w:proofErr w:type="gramEnd"/>
      <w:r w:rsidRPr="00F80844">
        <w:rPr>
          <w:rFonts w:eastAsia="Calibri"/>
          <w:bCs/>
          <w:sz w:val="28"/>
          <w:szCs w:val="28"/>
        </w:rPr>
        <w:t>асть 9 изложить в следующей редакции:</w:t>
      </w:r>
    </w:p>
    <w:p w:rsidR="00F80844" w:rsidRPr="00F80844" w:rsidRDefault="00F80844" w:rsidP="00F80844">
      <w:pPr>
        <w:autoSpaceDE w:val="0"/>
        <w:autoSpaceDN w:val="0"/>
        <w:adjustRightInd w:val="0"/>
        <w:ind w:firstLine="709"/>
        <w:jc w:val="both"/>
        <w:rPr>
          <w:rFonts w:eastAsia="Calibri"/>
          <w:bCs/>
          <w:sz w:val="28"/>
          <w:szCs w:val="28"/>
        </w:rPr>
      </w:pPr>
      <w:r w:rsidRPr="00F80844">
        <w:rPr>
          <w:sz w:val="28"/>
          <w:szCs w:val="28"/>
        </w:rPr>
        <w:t xml:space="preserve">"9.Добровольное пожертвование гражданина Российской Федерации в избирательный фонд вносится в отделение связи или кредитную организацию лично гражданином из собственных средств по предъявлении паспорта или документа, заменяющего паспорт гражданина. При внесении </w:t>
      </w:r>
      <w:r w:rsidRPr="00F80844">
        <w:rPr>
          <w:sz w:val="28"/>
          <w:szCs w:val="28"/>
        </w:rPr>
        <w:lastRenderedPageBreak/>
        <w:t>добровольного пожертвования гражданин указывает в платежном документе следующие сведения о себе: фамилию, имя, отчество, дату рождения, адрес места жительства, серию и номер паспорта или заменяющего его документа, информацию о гражданстве.</w:t>
      </w:r>
    </w:p>
    <w:p w:rsidR="00F80844" w:rsidRPr="00F80844" w:rsidRDefault="00F80844" w:rsidP="00F80844">
      <w:pPr>
        <w:ind w:firstLine="709"/>
        <w:jc w:val="both"/>
        <w:rPr>
          <w:rFonts w:eastAsia="Calibri"/>
          <w:bCs/>
          <w:sz w:val="28"/>
          <w:szCs w:val="28"/>
        </w:rPr>
      </w:pPr>
      <w:r w:rsidRPr="00F80844">
        <w:rPr>
          <w:bCs/>
          <w:color w:val="000000"/>
          <w:sz w:val="28"/>
          <w:szCs w:val="28"/>
        </w:rPr>
        <w:t xml:space="preserve">При внесении пожертвования гражданином, который включен </w:t>
      </w:r>
      <w:r w:rsidRPr="00F80844">
        <w:rPr>
          <w:color w:val="000000"/>
          <w:sz w:val="28"/>
          <w:szCs w:val="28"/>
        </w:rPr>
        <w:t>в список физических лиц, выполняющих функции иностранного агента,</w:t>
      </w:r>
      <w:r w:rsidRPr="00F80844">
        <w:rPr>
          <w:bCs/>
          <w:color w:val="000000"/>
          <w:sz w:val="28"/>
          <w:szCs w:val="28"/>
        </w:rPr>
        <w:t xml:space="preserve"> и (или) информация о котором включена в реестр иностранных средств массовой информации, выполняющих функции иностранного агента, такой гражданин указывает в платежном документе сведения об этом</w:t>
      </w:r>
      <w:proofErr w:type="gramStart"/>
      <w:r w:rsidRPr="00F80844">
        <w:rPr>
          <w:bCs/>
          <w:color w:val="000000"/>
          <w:sz w:val="28"/>
          <w:szCs w:val="28"/>
        </w:rPr>
        <w:t>.";</w:t>
      </w:r>
      <w:proofErr w:type="gramEnd"/>
    </w:p>
    <w:p w:rsidR="00F80844" w:rsidRPr="00F80844" w:rsidRDefault="00F80844" w:rsidP="00F80844">
      <w:pPr>
        <w:ind w:firstLine="709"/>
        <w:jc w:val="both"/>
        <w:rPr>
          <w:rFonts w:eastAsia="Calibri"/>
          <w:bCs/>
          <w:sz w:val="28"/>
          <w:szCs w:val="28"/>
        </w:rPr>
      </w:pPr>
      <w:r w:rsidRPr="00F80844">
        <w:rPr>
          <w:rFonts w:eastAsia="Calibri"/>
          <w:bCs/>
          <w:sz w:val="28"/>
          <w:szCs w:val="28"/>
        </w:rPr>
        <w:t>в</w:t>
      </w:r>
      <w:proofErr w:type="gramStart"/>
      <w:r w:rsidRPr="00F80844">
        <w:rPr>
          <w:rFonts w:eastAsia="Calibri"/>
          <w:bCs/>
          <w:sz w:val="28"/>
          <w:szCs w:val="28"/>
        </w:rPr>
        <w:t>)в</w:t>
      </w:r>
      <w:proofErr w:type="gramEnd"/>
      <w:r w:rsidRPr="00F80844">
        <w:rPr>
          <w:rFonts w:eastAsia="Calibri"/>
          <w:bCs/>
          <w:sz w:val="28"/>
          <w:szCs w:val="28"/>
        </w:rPr>
        <w:t xml:space="preserve"> части 11 слова "</w:t>
      </w:r>
      <w:r w:rsidRPr="00F80844">
        <w:rPr>
          <w:sz w:val="28"/>
          <w:szCs w:val="28"/>
        </w:rPr>
        <w:t>недостоверными, если кандидат, избирательное объединение своевременно не получили информацию о неправомерности данных пожертвований" заменить словами "недостоверными</w:t>
      </w:r>
      <w:r w:rsidRPr="00F80844">
        <w:rPr>
          <w:rFonts w:eastAsia="Calibri"/>
          <w:bCs/>
          <w:sz w:val="28"/>
          <w:szCs w:val="28"/>
        </w:rPr>
        <w:t xml:space="preserve"> или неполными</w:t>
      </w:r>
      <w:r w:rsidRPr="00F80844">
        <w:rPr>
          <w:sz w:val="28"/>
          <w:szCs w:val="28"/>
        </w:rPr>
        <w:t xml:space="preserve">, если кандидат, избирательное объединение своевременно не получили информацию о неправомерности данных пожертвований </w:t>
      </w:r>
      <w:r w:rsidRPr="00F80844">
        <w:rPr>
          <w:bCs/>
          <w:color w:val="000000"/>
          <w:sz w:val="28"/>
          <w:szCs w:val="28"/>
        </w:rPr>
        <w:t>или неполноте сведений о жертвователе";</w:t>
      </w:r>
    </w:p>
    <w:p w:rsidR="00F80844" w:rsidRPr="00F80844" w:rsidRDefault="00F80844" w:rsidP="00F80844">
      <w:pPr>
        <w:widowControl w:val="0"/>
        <w:autoSpaceDE w:val="0"/>
        <w:autoSpaceDN w:val="0"/>
        <w:adjustRightInd w:val="0"/>
        <w:ind w:firstLine="709"/>
        <w:jc w:val="both"/>
        <w:rPr>
          <w:sz w:val="28"/>
          <w:szCs w:val="28"/>
        </w:rPr>
      </w:pPr>
      <w:proofErr w:type="gramStart"/>
      <w:r w:rsidRPr="00F80844">
        <w:rPr>
          <w:sz w:val="28"/>
          <w:szCs w:val="28"/>
        </w:rPr>
        <w:t>20)часть 5</w:t>
      </w:r>
      <w:r w:rsidRPr="00F80844">
        <w:rPr>
          <w:rFonts w:eastAsia="Calibri"/>
          <w:bCs/>
          <w:sz w:val="28"/>
          <w:szCs w:val="28"/>
        </w:rPr>
        <w:t xml:space="preserve"> статьи 72 дополнить словами "Если зарегистрированный кандидат, в том числе в составе списка кандидатов, является физическим лицом, выполняющим функции иностранного агента, либо кандидатом, аффилированным с выполняющим функции иностранного агента лицом, на информационном стенде размещается информация об этом.";</w:t>
      </w:r>
      <w:proofErr w:type="gramEnd"/>
    </w:p>
    <w:p w:rsidR="00F80844" w:rsidRPr="00F80844" w:rsidRDefault="00F80844" w:rsidP="00F80844">
      <w:pPr>
        <w:widowControl w:val="0"/>
        <w:shd w:val="clear" w:color="auto" w:fill="FFFFFF"/>
        <w:autoSpaceDE w:val="0"/>
        <w:autoSpaceDN w:val="0"/>
        <w:adjustRightInd w:val="0"/>
        <w:ind w:firstLine="709"/>
        <w:jc w:val="both"/>
        <w:rPr>
          <w:sz w:val="28"/>
          <w:szCs w:val="28"/>
        </w:rPr>
      </w:pPr>
      <w:r w:rsidRPr="00F80844">
        <w:rPr>
          <w:sz w:val="28"/>
          <w:szCs w:val="28"/>
        </w:rPr>
        <w:t xml:space="preserve">21)в статье 74: </w:t>
      </w:r>
    </w:p>
    <w:p w:rsidR="00F80844" w:rsidRPr="00F80844" w:rsidRDefault="00F80844" w:rsidP="00F80844">
      <w:pPr>
        <w:widowControl w:val="0"/>
        <w:shd w:val="clear" w:color="auto" w:fill="FFFFFF"/>
        <w:autoSpaceDE w:val="0"/>
        <w:autoSpaceDN w:val="0"/>
        <w:adjustRightInd w:val="0"/>
        <w:ind w:firstLine="709"/>
        <w:jc w:val="both"/>
        <w:rPr>
          <w:sz w:val="28"/>
          <w:szCs w:val="28"/>
        </w:rPr>
      </w:pPr>
      <w:r w:rsidRPr="00F80844">
        <w:rPr>
          <w:sz w:val="28"/>
          <w:szCs w:val="28"/>
        </w:rPr>
        <w:t>а</w:t>
      </w:r>
      <w:proofErr w:type="gramStart"/>
      <w:r w:rsidRPr="00F80844">
        <w:rPr>
          <w:sz w:val="28"/>
          <w:szCs w:val="28"/>
        </w:rPr>
        <w:t>)в</w:t>
      </w:r>
      <w:proofErr w:type="gramEnd"/>
      <w:r w:rsidRPr="00F80844">
        <w:rPr>
          <w:sz w:val="28"/>
          <w:szCs w:val="28"/>
        </w:rPr>
        <w:t xml:space="preserve"> части 5:</w:t>
      </w:r>
    </w:p>
    <w:p w:rsidR="00F80844" w:rsidRPr="00F80844" w:rsidRDefault="00F80844" w:rsidP="00F80844">
      <w:pPr>
        <w:widowControl w:val="0"/>
        <w:shd w:val="clear" w:color="auto" w:fill="FFFFFF"/>
        <w:autoSpaceDE w:val="0"/>
        <w:autoSpaceDN w:val="0"/>
        <w:adjustRightInd w:val="0"/>
        <w:ind w:firstLine="709"/>
        <w:jc w:val="both"/>
        <w:rPr>
          <w:sz w:val="28"/>
          <w:szCs w:val="28"/>
        </w:rPr>
      </w:pPr>
      <w:r w:rsidRPr="00F80844">
        <w:rPr>
          <w:sz w:val="28"/>
          <w:szCs w:val="28"/>
        </w:rPr>
        <w:t xml:space="preserve">абзац второй дополнить словами ", с соблюдением требований </w:t>
      </w:r>
      <w:r w:rsidRPr="00F80844">
        <w:rPr>
          <w:sz w:val="28"/>
          <w:szCs w:val="28"/>
        </w:rPr>
        <w:br/>
        <w:t>пункта 13 статьи 63 Федерального закона, части 14 настоящей статьи";</w:t>
      </w:r>
    </w:p>
    <w:p w:rsidR="00F80844" w:rsidRPr="00F80844" w:rsidRDefault="00F80844" w:rsidP="00F80844">
      <w:pPr>
        <w:widowControl w:val="0"/>
        <w:shd w:val="clear" w:color="auto" w:fill="FFFFFF"/>
        <w:autoSpaceDE w:val="0"/>
        <w:autoSpaceDN w:val="0"/>
        <w:adjustRightInd w:val="0"/>
        <w:ind w:firstLine="709"/>
        <w:jc w:val="both"/>
        <w:rPr>
          <w:sz w:val="28"/>
          <w:szCs w:val="28"/>
        </w:rPr>
      </w:pPr>
      <w:r w:rsidRPr="00F80844">
        <w:rPr>
          <w:sz w:val="28"/>
          <w:szCs w:val="28"/>
        </w:rPr>
        <w:t xml:space="preserve">абзац седьмой дополнить словами ", с соблюдением требований </w:t>
      </w:r>
      <w:r w:rsidRPr="00F80844">
        <w:rPr>
          <w:sz w:val="28"/>
          <w:szCs w:val="28"/>
        </w:rPr>
        <w:br/>
        <w:t>пункта 13 статьи 63 Федерального закона, части 14 настоящей статьи";</w:t>
      </w:r>
    </w:p>
    <w:p w:rsidR="00F80844" w:rsidRPr="00F80844" w:rsidRDefault="00F80844" w:rsidP="00F80844">
      <w:pPr>
        <w:widowControl w:val="0"/>
        <w:autoSpaceDE w:val="0"/>
        <w:autoSpaceDN w:val="0"/>
        <w:adjustRightInd w:val="0"/>
        <w:ind w:firstLine="709"/>
        <w:jc w:val="both"/>
        <w:rPr>
          <w:sz w:val="28"/>
          <w:szCs w:val="28"/>
        </w:rPr>
      </w:pPr>
      <w:r w:rsidRPr="00F80844">
        <w:rPr>
          <w:sz w:val="28"/>
          <w:szCs w:val="28"/>
        </w:rPr>
        <w:t>б</w:t>
      </w:r>
      <w:proofErr w:type="gramStart"/>
      <w:r w:rsidRPr="00F80844">
        <w:rPr>
          <w:sz w:val="28"/>
          <w:szCs w:val="28"/>
        </w:rPr>
        <w:t>)д</w:t>
      </w:r>
      <w:proofErr w:type="gramEnd"/>
      <w:r w:rsidRPr="00F80844">
        <w:rPr>
          <w:sz w:val="28"/>
          <w:szCs w:val="28"/>
        </w:rPr>
        <w:t>ополнить частью 6</w:t>
      </w:r>
      <w:r w:rsidRPr="00F80844">
        <w:rPr>
          <w:sz w:val="28"/>
          <w:szCs w:val="28"/>
          <w:vertAlign w:val="superscript"/>
        </w:rPr>
        <w:t>1</w:t>
      </w:r>
      <w:r w:rsidRPr="00F80844">
        <w:rPr>
          <w:sz w:val="28"/>
          <w:szCs w:val="28"/>
        </w:rPr>
        <w:t xml:space="preserve"> следующего содержания:</w:t>
      </w:r>
    </w:p>
    <w:p w:rsidR="00F80844" w:rsidRPr="00F80844" w:rsidRDefault="00F80844" w:rsidP="00F80844">
      <w:pPr>
        <w:widowControl w:val="0"/>
        <w:autoSpaceDE w:val="0"/>
        <w:autoSpaceDN w:val="0"/>
        <w:adjustRightInd w:val="0"/>
        <w:ind w:firstLine="709"/>
        <w:jc w:val="both"/>
        <w:rPr>
          <w:sz w:val="28"/>
          <w:szCs w:val="28"/>
        </w:rPr>
      </w:pPr>
      <w:proofErr w:type="gramStart"/>
      <w:r w:rsidRPr="00F80844">
        <w:rPr>
          <w:sz w:val="28"/>
          <w:szCs w:val="28"/>
        </w:rPr>
        <w:t>"6</w:t>
      </w:r>
      <w:r w:rsidRPr="00F80844">
        <w:rPr>
          <w:sz w:val="28"/>
          <w:szCs w:val="28"/>
          <w:vertAlign w:val="superscript"/>
        </w:rPr>
        <w:t>1</w:t>
      </w:r>
      <w:r w:rsidRPr="00F80844">
        <w:rPr>
          <w:sz w:val="28"/>
          <w:szCs w:val="28"/>
        </w:rPr>
        <w:t>.В случае, если в избирательный бюллетень внесено свыше десяти зарегистрированных кандидатов, избирательная комиссия, организующая выборы, по согласованию с Центральной избирательной комиссией Российской Федерации вправе принять решение о том, что сведения о каждом из таких зарегистрированных кандидатов, предусмотренные подпунктами "г", "д" пункта 5, пунктом 5</w:t>
      </w:r>
      <w:r w:rsidRPr="00F80844">
        <w:rPr>
          <w:sz w:val="28"/>
          <w:szCs w:val="28"/>
          <w:vertAlign w:val="superscript"/>
        </w:rPr>
        <w:t>1</w:t>
      </w:r>
      <w:r w:rsidRPr="00F80844">
        <w:rPr>
          <w:sz w:val="28"/>
          <w:szCs w:val="28"/>
        </w:rPr>
        <w:t xml:space="preserve"> статьи 63 Федерального закона, абзацами пятым, шестым, девятым части 6 настоящей статьи (все либо отдельные</w:t>
      </w:r>
      <w:proofErr w:type="gramEnd"/>
      <w:r w:rsidRPr="00F80844">
        <w:rPr>
          <w:sz w:val="28"/>
          <w:szCs w:val="28"/>
        </w:rPr>
        <w:t xml:space="preserve"> из этих сведений), в избирательном бюллетене не </w:t>
      </w:r>
      <w:proofErr w:type="gramStart"/>
      <w:r w:rsidRPr="00F80844">
        <w:rPr>
          <w:sz w:val="28"/>
          <w:szCs w:val="28"/>
        </w:rPr>
        <w:t>размещаются и указываются</w:t>
      </w:r>
      <w:proofErr w:type="gramEnd"/>
      <w:r w:rsidRPr="00F80844">
        <w:rPr>
          <w:sz w:val="28"/>
          <w:szCs w:val="28"/>
        </w:rPr>
        <w:t xml:space="preserve"> в специальном информационном материале, который изготавливается по форме, установленной избирательной комиссией, организующей выборы. Данный информационный материал размещается в кабине либо ином специально оборудованном месте для тайного голосования и (или) на информационном стенде, указанном в пункте 3 статьи 61 Федерального закона, части 3 статьи 72 настоящего Кодекса</w:t>
      </w:r>
      <w:proofErr w:type="gramStart"/>
      <w:r w:rsidRPr="00F80844">
        <w:rPr>
          <w:sz w:val="28"/>
          <w:szCs w:val="28"/>
        </w:rPr>
        <w:t>.";</w:t>
      </w:r>
      <w:proofErr w:type="gramEnd"/>
    </w:p>
    <w:p w:rsidR="00F80844" w:rsidRPr="00F80844" w:rsidRDefault="00F80844" w:rsidP="00F80844">
      <w:pPr>
        <w:widowControl w:val="0"/>
        <w:autoSpaceDE w:val="0"/>
        <w:autoSpaceDN w:val="0"/>
        <w:adjustRightInd w:val="0"/>
        <w:ind w:firstLine="709"/>
        <w:jc w:val="both"/>
        <w:rPr>
          <w:sz w:val="28"/>
          <w:szCs w:val="28"/>
        </w:rPr>
      </w:pPr>
      <w:r w:rsidRPr="00F80844">
        <w:rPr>
          <w:sz w:val="28"/>
          <w:szCs w:val="28"/>
        </w:rPr>
        <w:t>в</w:t>
      </w:r>
      <w:proofErr w:type="gramStart"/>
      <w:r w:rsidRPr="00F80844">
        <w:rPr>
          <w:sz w:val="28"/>
          <w:szCs w:val="28"/>
        </w:rPr>
        <w:t>)д</w:t>
      </w:r>
      <w:proofErr w:type="gramEnd"/>
      <w:r w:rsidRPr="00F80844">
        <w:rPr>
          <w:sz w:val="28"/>
          <w:szCs w:val="28"/>
        </w:rPr>
        <w:t>ополнить частью 8</w:t>
      </w:r>
      <w:r w:rsidRPr="00F80844">
        <w:rPr>
          <w:sz w:val="28"/>
          <w:szCs w:val="28"/>
          <w:vertAlign w:val="superscript"/>
        </w:rPr>
        <w:t>1</w:t>
      </w:r>
      <w:r w:rsidRPr="00F80844">
        <w:rPr>
          <w:sz w:val="28"/>
          <w:szCs w:val="28"/>
        </w:rPr>
        <w:t xml:space="preserve"> следующего содержания:</w:t>
      </w:r>
    </w:p>
    <w:p w:rsidR="00F80844" w:rsidRPr="00F80844" w:rsidRDefault="00F80844" w:rsidP="00F80844">
      <w:pPr>
        <w:widowControl w:val="0"/>
        <w:autoSpaceDE w:val="0"/>
        <w:autoSpaceDN w:val="0"/>
        <w:ind w:firstLine="709"/>
        <w:jc w:val="both"/>
        <w:rPr>
          <w:sz w:val="28"/>
          <w:szCs w:val="28"/>
        </w:rPr>
      </w:pPr>
      <w:proofErr w:type="gramStart"/>
      <w:r w:rsidRPr="00F80844">
        <w:rPr>
          <w:sz w:val="28"/>
          <w:szCs w:val="28"/>
        </w:rPr>
        <w:t>"8</w:t>
      </w:r>
      <w:r w:rsidRPr="00F80844">
        <w:rPr>
          <w:sz w:val="28"/>
          <w:szCs w:val="28"/>
          <w:vertAlign w:val="superscript"/>
        </w:rPr>
        <w:t>1</w:t>
      </w:r>
      <w:r w:rsidRPr="00F80844">
        <w:rPr>
          <w:sz w:val="28"/>
          <w:szCs w:val="28"/>
        </w:rPr>
        <w:t xml:space="preserve">.В случае, если в избирательный бюллетень внесено свыше </w:t>
      </w:r>
      <w:r w:rsidRPr="00F80844">
        <w:rPr>
          <w:sz w:val="28"/>
          <w:szCs w:val="28"/>
        </w:rPr>
        <w:br/>
        <w:t xml:space="preserve">10 зарегистрированных списков кандидатов, избирательная комиссия, организующая выборы, по согласованию с Центральной избирательной комиссией Российской Федерации вправе принять решение о том, что </w:t>
      </w:r>
      <w:r w:rsidRPr="00F80844">
        <w:rPr>
          <w:sz w:val="28"/>
          <w:szCs w:val="28"/>
        </w:rPr>
        <w:lastRenderedPageBreak/>
        <w:t>фамилии, имена, отчества кандидатов, указанных в пункте 6 статьи 63 Федерального закона, части 8 настоящей статьи, в избирательном бюллетене не размещаются и указываются в специальном информационном материале, который изготавливается</w:t>
      </w:r>
      <w:proofErr w:type="gramEnd"/>
      <w:r w:rsidRPr="00F80844">
        <w:rPr>
          <w:sz w:val="28"/>
          <w:szCs w:val="28"/>
        </w:rPr>
        <w:t xml:space="preserve"> по форме, установленной избирательной комиссией, организующей выборы. Данный информационный материал размещается в кабине либо ином специально оборудованном месте для тайного голосования и (или) на информационном стенде, указанном в </w:t>
      </w:r>
      <w:r w:rsidRPr="00F80844">
        <w:rPr>
          <w:sz w:val="28"/>
          <w:szCs w:val="28"/>
        </w:rPr>
        <w:br/>
        <w:t>пункте 3 статьи 61 Федерального закона, части 3 статьи 72 настоящего Кодекса.";</w:t>
      </w:r>
    </w:p>
    <w:p w:rsidR="00F80844" w:rsidRPr="00F80844" w:rsidRDefault="00F80844" w:rsidP="00F80844">
      <w:pPr>
        <w:widowControl w:val="0"/>
        <w:autoSpaceDE w:val="0"/>
        <w:autoSpaceDN w:val="0"/>
        <w:adjustRightInd w:val="0"/>
        <w:ind w:firstLine="709"/>
        <w:jc w:val="both"/>
        <w:rPr>
          <w:sz w:val="28"/>
          <w:szCs w:val="28"/>
        </w:rPr>
      </w:pPr>
      <w:r w:rsidRPr="00F80844">
        <w:rPr>
          <w:sz w:val="28"/>
          <w:szCs w:val="28"/>
        </w:rPr>
        <w:t>г</w:t>
      </w:r>
      <w:proofErr w:type="gramStart"/>
      <w:r w:rsidRPr="00F80844">
        <w:rPr>
          <w:sz w:val="28"/>
          <w:szCs w:val="28"/>
        </w:rPr>
        <w:t>)д</w:t>
      </w:r>
      <w:proofErr w:type="gramEnd"/>
      <w:r w:rsidRPr="00F80844">
        <w:rPr>
          <w:sz w:val="28"/>
          <w:szCs w:val="28"/>
        </w:rPr>
        <w:t>ополнить частью 10</w:t>
      </w:r>
      <w:r w:rsidRPr="00F80844">
        <w:rPr>
          <w:sz w:val="28"/>
          <w:szCs w:val="28"/>
          <w:vertAlign w:val="superscript"/>
        </w:rPr>
        <w:t>1</w:t>
      </w:r>
      <w:r w:rsidRPr="00F80844">
        <w:rPr>
          <w:sz w:val="28"/>
          <w:szCs w:val="28"/>
        </w:rPr>
        <w:t xml:space="preserve"> следующего содержания:</w:t>
      </w:r>
    </w:p>
    <w:p w:rsidR="00F80844" w:rsidRPr="00F80844" w:rsidRDefault="00F80844" w:rsidP="00F80844">
      <w:pPr>
        <w:ind w:firstLine="709"/>
        <w:jc w:val="both"/>
        <w:rPr>
          <w:rFonts w:eastAsia="Calibri"/>
          <w:bCs/>
          <w:sz w:val="28"/>
          <w:szCs w:val="28"/>
        </w:rPr>
      </w:pPr>
      <w:proofErr w:type="gramStart"/>
      <w:r w:rsidRPr="00F80844">
        <w:rPr>
          <w:rFonts w:eastAsia="Calibri"/>
          <w:bCs/>
          <w:sz w:val="28"/>
          <w:szCs w:val="28"/>
        </w:rPr>
        <w:t>"10</w:t>
      </w:r>
      <w:r w:rsidRPr="00F80844">
        <w:rPr>
          <w:rFonts w:eastAsia="Calibri"/>
          <w:bCs/>
          <w:sz w:val="28"/>
          <w:szCs w:val="28"/>
          <w:vertAlign w:val="superscript"/>
        </w:rPr>
        <w:t>1</w:t>
      </w:r>
      <w:r w:rsidRPr="00F80844">
        <w:rPr>
          <w:rFonts w:eastAsia="Calibri"/>
          <w:bCs/>
          <w:sz w:val="28"/>
          <w:szCs w:val="28"/>
        </w:rPr>
        <w:t xml:space="preserve">.Если зарегистрированный кандидат, внесенный в избирательный бюллетень, является физическим лицом, выполняющим функции иностранного агента, либо кандидатом, аффилированным с выполняющим функции иностранного агента лицом, в избирательном бюллетене должны указываться сведения о том, что кандидат является физическим лицом, выполняющим функции иностранного агента, либо </w:t>
      </w:r>
      <w:r w:rsidRPr="00F80844">
        <w:rPr>
          <w:color w:val="000000"/>
          <w:sz w:val="28"/>
          <w:szCs w:val="28"/>
        </w:rPr>
        <w:t xml:space="preserve">кандидатом, </w:t>
      </w:r>
      <w:r w:rsidRPr="00F80844">
        <w:rPr>
          <w:rFonts w:eastAsia="Calibri"/>
          <w:bCs/>
          <w:sz w:val="28"/>
          <w:szCs w:val="28"/>
        </w:rPr>
        <w:t>аффилированным с выполняющим функции иностранного агента лицом.</w:t>
      </w:r>
      <w:proofErr w:type="gramEnd"/>
      <w:r w:rsidRPr="00F80844">
        <w:rPr>
          <w:rFonts w:eastAsia="Calibri"/>
          <w:bCs/>
          <w:sz w:val="28"/>
          <w:szCs w:val="28"/>
        </w:rPr>
        <w:t xml:space="preserve"> </w:t>
      </w:r>
      <w:r w:rsidRPr="00F80844">
        <w:rPr>
          <w:color w:val="000000"/>
          <w:sz w:val="28"/>
          <w:szCs w:val="28"/>
        </w:rPr>
        <w:t>В случае</w:t>
      </w:r>
      <w:proofErr w:type="gramStart"/>
      <w:r w:rsidRPr="00F80844">
        <w:rPr>
          <w:color w:val="000000"/>
          <w:sz w:val="28"/>
          <w:szCs w:val="28"/>
        </w:rPr>
        <w:t>,</w:t>
      </w:r>
      <w:proofErr w:type="gramEnd"/>
      <w:r w:rsidRPr="00F80844">
        <w:rPr>
          <w:color w:val="000000"/>
          <w:sz w:val="28"/>
          <w:szCs w:val="28"/>
        </w:rPr>
        <w:t xml:space="preserve"> если такой кандидат (такие кандидаты) включен (включены) в состав списка кандидатов и сведения о нем (о них) не внесены в избирательный бюллетень в соответствии с пунктом 6 настоящей статьи, в избирательном бюллетене</w:t>
      </w:r>
      <w:r w:rsidRPr="00F80844">
        <w:rPr>
          <w:bCs/>
          <w:color w:val="000000"/>
          <w:sz w:val="28"/>
          <w:szCs w:val="28"/>
        </w:rPr>
        <w:t xml:space="preserve"> указывается, что в составе списка кандидатов выдвинут (выдвинуты) такой кандидат (</w:t>
      </w:r>
      <w:r w:rsidRPr="00F80844">
        <w:rPr>
          <w:bCs/>
          <w:sz w:val="28"/>
          <w:szCs w:val="28"/>
        </w:rPr>
        <w:t xml:space="preserve">такие </w:t>
      </w:r>
      <w:r w:rsidRPr="00F80844">
        <w:rPr>
          <w:bCs/>
          <w:color w:val="000000"/>
          <w:sz w:val="28"/>
          <w:szCs w:val="28"/>
        </w:rPr>
        <w:t>кандидаты).</w:t>
      </w:r>
      <w:r w:rsidRPr="00F80844">
        <w:rPr>
          <w:rFonts w:eastAsia="Calibri"/>
          <w:bCs/>
          <w:sz w:val="28"/>
          <w:szCs w:val="28"/>
        </w:rPr>
        <w:t>";</w:t>
      </w:r>
    </w:p>
    <w:p w:rsidR="00F80844" w:rsidRPr="00F80844" w:rsidRDefault="00F80844" w:rsidP="00F80844">
      <w:pPr>
        <w:widowControl w:val="0"/>
        <w:autoSpaceDE w:val="0"/>
        <w:autoSpaceDN w:val="0"/>
        <w:ind w:firstLine="709"/>
        <w:jc w:val="both"/>
        <w:rPr>
          <w:sz w:val="28"/>
          <w:szCs w:val="28"/>
        </w:rPr>
      </w:pPr>
      <w:r w:rsidRPr="00F80844">
        <w:rPr>
          <w:sz w:val="28"/>
          <w:szCs w:val="28"/>
        </w:rPr>
        <w:t>22)абзац первый части 7 статьи 77 изложить в следующей редакции:</w:t>
      </w:r>
    </w:p>
    <w:p w:rsidR="00F80844" w:rsidRPr="00F80844" w:rsidRDefault="00F80844" w:rsidP="00F80844">
      <w:pPr>
        <w:widowControl w:val="0"/>
        <w:autoSpaceDE w:val="0"/>
        <w:autoSpaceDN w:val="0"/>
        <w:ind w:firstLine="709"/>
        <w:jc w:val="both"/>
        <w:rPr>
          <w:sz w:val="28"/>
          <w:szCs w:val="28"/>
        </w:rPr>
      </w:pPr>
      <w:r w:rsidRPr="00F80844">
        <w:rPr>
          <w:sz w:val="28"/>
          <w:szCs w:val="28"/>
        </w:rPr>
        <w:t>"7.Решением соответствующей избирательной комиссии, указанной в части 6 настоящей статьи, количество используемых переносных ящиков для голосования вне помещения, указанное в части 6 настоящей статьи, может быть увеличено, но не более чем на два переносных ящика при наличии хотя бы одного из условий</w:t>
      </w:r>
      <w:proofErr w:type="gramStart"/>
      <w:r w:rsidRPr="00F80844">
        <w:rPr>
          <w:sz w:val="28"/>
          <w:szCs w:val="28"/>
        </w:rPr>
        <w:t>:"</w:t>
      </w:r>
      <w:proofErr w:type="gramEnd"/>
      <w:r w:rsidRPr="00F80844">
        <w:rPr>
          <w:sz w:val="28"/>
          <w:szCs w:val="28"/>
        </w:rPr>
        <w:t>.</w:t>
      </w:r>
    </w:p>
    <w:p w:rsidR="00F80844" w:rsidRPr="00F80844" w:rsidRDefault="00F80844" w:rsidP="00F80844">
      <w:pPr>
        <w:widowControl w:val="0"/>
        <w:autoSpaceDE w:val="0"/>
        <w:autoSpaceDN w:val="0"/>
        <w:ind w:firstLine="708"/>
        <w:jc w:val="both"/>
        <w:rPr>
          <w:sz w:val="28"/>
          <w:szCs w:val="28"/>
        </w:rPr>
      </w:pPr>
      <w:r w:rsidRPr="00F80844">
        <w:rPr>
          <w:sz w:val="28"/>
          <w:szCs w:val="28"/>
        </w:rPr>
        <w:t>23)статью 90 дополнить частью 7</w:t>
      </w:r>
      <w:r w:rsidRPr="00F80844">
        <w:rPr>
          <w:sz w:val="28"/>
          <w:szCs w:val="28"/>
          <w:vertAlign w:val="superscript"/>
        </w:rPr>
        <w:t>1</w:t>
      </w:r>
      <w:r w:rsidRPr="00F80844">
        <w:rPr>
          <w:sz w:val="28"/>
          <w:szCs w:val="28"/>
        </w:rPr>
        <w:t xml:space="preserve"> следующего содержания:</w:t>
      </w:r>
    </w:p>
    <w:p w:rsidR="00F80844" w:rsidRPr="00F80844" w:rsidRDefault="00F80844" w:rsidP="00F80844">
      <w:pPr>
        <w:ind w:firstLine="709"/>
        <w:jc w:val="both"/>
        <w:rPr>
          <w:sz w:val="28"/>
          <w:szCs w:val="28"/>
        </w:rPr>
      </w:pPr>
      <w:r w:rsidRPr="00F80844">
        <w:rPr>
          <w:sz w:val="28"/>
          <w:szCs w:val="28"/>
        </w:rPr>
        <w:t>"7</w:t>
      </w:r>
      <w:r w:rsidRPr="00F80844">
        <w:rPr>
          <w:sz w:val="28"/>
          <w:szCs w:val="28"/>
          <w:vertAlign w:val="superscript"/>
        </w:rPr>
        <w:t>1</w:t>
      </w:r>
      <w:r w:rsidRPr="00F80844">
        <w:rPr>
          <w:sz w:val="28"/>
          <w:szCs w:val="28"/>
        </w:rPr>
        <w:t>.В соответствии с Федеральным законом решение избирательной комиссии, принятое по жалобе на решение избирательной комиссии об отказе в регистрации кандидата (списка кандидатов), об отказе в заверении списка кандидатов, списка кандидатов по одномандатным (многомандатным) избирательным округам, может быть обжаловано только в суд</w:t>
      </w:r>
      <w:proofErr w:type="gramStart"/>
      <w:r w:rsidRPr="00F80844">
        <w:rPr>
          <w:sz w:val="28"/>
          <w:szCs w:val="28"/>
        </w:rPr>
        <w:t>.";</w:t>
      </w:r>
      <w:proofErr w:type="gramEnd"/>
    </w:p>
    <w:p w:rsidR="00F80844" w:rsidRPr="00F80844" w:rsidRDefault="00F80844" w:rsidP="00F80844">
      <w:pPr>
        <w:widowControl w:val="0"/>
        <w:autoSpaceDE w:val="0"/>
        <w:autoSpaceDN w:val="0"/>
        <w:ind w:firstLine="708"/>
        <w:jc w:val="both"/>
        <w:rPr>
          <w:sz w:val="28"/>
          <w:szCs w:val="28"/>
        </w:rPr>
      </w:pPr>
      <w:r w:rsidRPr="00F80844">
        <w:rPr>
          <w:sz w:val="28"/>
          <w:szCs w:val="28"/>
        </w:rPr>
        <w:t>24)статью 91 дополнить частью 6</w:t>
      </w:r>
      <w:r w:rsidRPr="00F80844">
        <w:rPr>
          <w:sz w:val="28"/>
          <w:szCs w:val="28"/>
          <w:vertAlign w:val="superscript"/>
        </w:rPr>
        <w:t>1</w:t>
      </w:r>
      <w:r w:rsidRPr="00F80844">
        <w:rPr>
          <w:sz w:val="28"/>
          <w:szCs w:val="28"/>
        </w:rPr>
        <w:t xml:space="preserve"> следующего содержания:</w:t>
      </w:r>
    </w:p>
    <w:p w:rsidR="00F80844" w:rsidRPr="00F80844" w:rsidRDefault="00F80844" w:rsidP="00F80844">
      <w:pPr>
        <w:ind w:firstLine="709"/>
        <w:jc w:val="both"/>
        <w:rPr>
          <w:sz w:val="28"/>
          <w:szCs w:val="28"/>
        </w:rPr>
      </w:pPr>
      <w:proofErr w:type="gramStart"/>
      <w:r w:rsidRPr="00F80844">
        <w:rPr>
          <w:sz w:val="28"/>
          <w:szCs w:val="28"/>
        </w:rPr>
        <w:t>"6</w:t>
      </w:r>
      <w:r w:rsidRPr="00F80844">
        <w:rPr>
          <w:sz w:val="28"/>
          <w:szCs w:val="28"/>
          <w:vertAlign w:val="superscript"/>
        </w:rPr>
        <w:t>1</w:t>
      </w:r>
      <w:r w:rsidRPr="00F80844">
        <w:rPr>
          <w:sz w:val="28"/>
          <w:szCs w:val="28"/>
        </w:rPr>
        <w:t>.В соответствии с Федеральным законом решение избирательной комиссии о регистрации кандидата (списка кандидатов) не может быть отменено судом в связи с выявлением среди документов, необходимых для уведомления о выдвижении и регистрации кандидата (списка кандидатов), документов, не содержащих каких-либо сведений, предусмотренных Федеральным законом, иным законом, настоящим Кодексом и (или) не отвечающих требованиям Федерального закона, иного закона, настоящего Кодекса к оформлению</w:t>
      </w:r>
      <w:proofErr w:type="gramEnd"/>
      <w:r w:rsidRPr="00F80844">
        <w:rPr>
          <w:sz w:val="28"/>
          <w:szCs w:val="28"/>
        </w:rPr>
        <w:t xml:space="preserve"> </w:t>
      </w:r>
      <w:proofErr w:type="gramStart"/>
      <w:r w:rsidRPr="00F80844">
        <w:rPr>
          <w:sz w:val="28"/>
          <w:szCs w:val="28"/>
        </w:rPr>
        <w:t xml:space="preserve">документов, либо в связи с отсутствием копий </w:t>
      </w:r>
      <w:r w:rsidRPr="00F80844">
        <w:rPr>
          <w:sz w:val="28"/>
          <w:szCs w:val="28"/>
        </w:rPr>
        <w:br/>
        <w:t>каких-либо документов, указанных в пункте 2</w:t>
      </w:r>
      <w:r w:rsidRPr="00F80844">
        <w:rPr>
          <w:sz w:val="28"/>
          <w:szCs w:val="28"/>
          <w:vertAlign w:val="superscript"/>
        </w:rPr>
        <w:t>2</w:t>
      </w:r>
      <w:r w:rsidRPr="00F80844">
        <w:rPr>
          <w:sz w:val="28"/>
          <w:szCs w:val="28"/>
        </w:rPr>
        <w:t xml:space="preserve"> статьи 33 Федерального закона, части 4 статьи 40 настоящего Кодекса, если избирательная комиссия не известила кандидата, избирательное объединение о соответствующих </w:t>
      </w:r>
      <w:r w:rsidRPr="00F80844">
        <w:rPr>
          <w:sz w:val="28"/>
          <w:szCs w:val="28"/>
        </w:rPr>
        <w:lastRenderedPageBreak/>
        <w:t>нарушениях в соответствии с пунктом 1</w:t>
      </w:r>
      <w:r w:rsidRPr="00F80844">
        <w:rPr>
          <w:sz w:val="28"/>
          <w:szCs w:val="28"/>
          <w:vertAlign w:val="superscript"/>
        </w:rPr>
        <w:t>1</w:t>
      </w:r>
      <w:r w:rsidRPr="00F80844">
        <w:rPr>
          <w:sz w:val="28"/>
          <w:szCs w:val="28"/>
        </w:rPr>
        <w:t xml:space="preserve"> статьи 38 Федерального закона, части 14 статьи 47 настоящего Кодекса при условии, если эти нарушения являлись очевидными для избирательной комиссии и</w:t>
      </w:r>
      <w:proofErr w:type="gramEnd"/>
      <w:r w:rsidRPr="00F80844">
        <w:rPr>
          <w:sz w:val="28"/>
          <w:szCs w:val="28"/>
        </w:rPr>
        <w:t xml:space="preserve"> не </w:t>
      </w:r>
      <w:proofErr w:type="gramStart"/>
      <w:r w:rsidRPr="00F80844">
        <w:rPr>
          <w:sz w:val="28"/>
          <w:szCs w:val="28"/>
        </w:rPr>
        <w:t>были известны и не могли</w:t>
      </w:r>
      <w:proofErr w:type="gramEnd"/>
      <w:r w:rsidRPr="00F80844">
        <w:rPr>
          <w:sz w:val="28"/>
          <w:szCs w:val="28"/>
        </w:rPr>
        <w:t xml:space="preserve"> быть известны кандидату, избирательному объединению на момент представления документов в избирательную комиссию</w:t>
      </w:r>
      <w:r w:rsidRPr="00F80844">
        <w:rPr>
          <w:i/>
          <w:sz w:val="28"/>
          <w:szCs w:val="28"/>
        </w:rPr>
        <w:t xml:space="preserve">. </w:t>
      </w:r>
      <w:r w:rsidRPr="00F80844">
        <w:rPr>
          <w:sz w:val="28"/>
          <w:szCs w:val="28"/>
        </w:rPr>
        <w:t>Под очевидными нарушениями понимаются нарушения, выявление которых возможно без проведения проверки сведений, содержащихся в документах, представленных в избирательную комиссию для уведомления о выдвижении и регистрации кандидата (списка кандидатов)</w:t>
      </w:r>
      <w:proofErr w:type="gramStart"/>
      <w:r w:rsidRPr="00F80844">
        <w:rPr>
          <w:sz w:val="28"/>
          <w:szCs w:val="28"/>
        </w:rPr>
        <w:t>."</w:t>
      </w:r>
      <w:proofErr w:type="gramEnd"/>
      <w:r w:rsidRPr="00F80844">
        <w:rPr>
          <w:sz w:val="28"/>
          <w:szCs w:val="28"/>
        </w:rPr>
        <w:t>;</w:t>
      </w:r>
    </w:p>
    <w:p w:rsidR="00F80844" w:rsidRPr="00F80844" w:rsidRDefault="00F80844" w:rsidP="00F80844">
      <w:pPr>
        <w:jc w:val="both"/>
        <w:rPr>
          <w:sz w:val="28"/>
          <w:szCs w:val="28"/>
        </w:rPr>
      </w:pPr>
      <w:r w:rsidRPr="00F80844">
        <w:rPr>
          <w:sz w:val="28"/>
          <w:szCs w:val="28"/>
        </w:rPr>
        <w:tab/>
        <w:t>25)в статье 93:</w:t>
      </w:r>
    </w:p>
    <w:p w:rsidR="00F80844" w:rsidRPr="00F80844" w:rsidRDefault="00F80844" w:rsidP="00F80844">
      <w:pPr>
        <w:widowControl w:val="0"/>
        <w:tabs>
          <w:tab w:val="left" w:pos="709"/>
        </w:tabs>
        <w:jc w:val="both"/>
        <w:rPr>
          <w:sz w:val="28"/>
          <w:szCs w:val="28"/>
        </w:rPr>
      </w:pPr>
      <w:r w:rsidRPr="00F80844">
        <w:rPr>
          <w:sz w:val="28"/>
          <w:szCs w:val="28"/>
        </w:rPr>
        <w:tab/>
        <w:t>а</w:t>
      </w:r>
      <w:proofErr w:type="gramStart"/>
      <w:r w:rsidRPr="00F80844">
        <w:rPr>
          <w:sz w:val="28"/>
          <w:szCs w:val="28"/>
        </w:rPr>
        <w:t>)в</w:t>
      </w:r>
      <w:proofErr w:type="gramEnd"/>
      <w:r w:rsidRPr="00F80844">
        <w:rPr>
          <w:sz w:val="28"/>
          <w:szCs w:val="28"/>
        </w:rPr>
        <w:t xml:space="preserve"> части 2:</w:t>
      </w:r>
    </w:p>
    <w:p w:rsidR="00F80844" w:rsidRPr="00F80844" w:rsidRDefault="00F80844" w:rsidP="00F80844">
      <w:pPr>
        <w:widowControl w:val="0"/>
        <w:tabs>
          <w:tab w:val="left" w:pos="709"/>
        </w:tabs>
        <w:jc w:val="both"/>
        <w:rPr>
          <w:sz w:val="28"/>
          <w:szCs w:val="28"/>
        </w:rPr>
      </w:pPr>
      <w:r w:rsidRPr="00F80844">
        <w:rPr>
          <w:sz w:val="28"/>
          <w:szCs w:val="28"/>
        </w:rPr>
        <w:tab/>
        <w:t xml:space="preserve">после слов "в заверении списка кандидатов может быть </w:t>
      </w:r>
      <w:proofErr w:type="gramStart"/>
      <w:r w:rsidRPr="00F80844">
        <w:rPr>
          <w:sz w:val="28"/>
          <w:szCs w:val="28"/>
        </w:rPr>
        <w:t>подана</w:t>
      </w:r>
      <w:proofErr w:type="gramEnd"/>
      <w:r w:rsidRPr="00F80844">
        <w:rPr>
          <w:sz w:val="28"/>
          <w:szCs w:val="28"/>
        </w:rPr>
        <w:t xml:space="preserve">" дополнить словами "в суд"; </w:t>
      </w:r>
    </w:p>
    <w:p w:rsidR="00F80844" w:rsidRPr="00F80844" w:rsidRDefault="00F80844" w:rsidP="00F80844">
      <w:pPr>
        <w:widowControl w:val="0"/>
        <w:tabs>
          <w:tab w:val="left" w:pos="709"/>
        </w:tabs>
        <w:jc w:val="both"/>
        <w:rPr>
          <w:sz w:val="28"/>
          <w:szCs w:val="28"/>
        </w:rPr>
      </w:pPr>
      <w:r w:rsidRPr="00F80844">
        <w:rPr>
          <w:sz w:val="28"/>
          <w:szCs w:val="28"/>
        </w:rPr>
        <w:tab/>
        <w:t>после слов "в течение 10 дней со дня принятия обжалуемого решения</w:t>
      </w:r>
      <w:proofErr w:type="gramStart"/>
      <w:r w:rsidRPr="00F80844">
        <w:rPr>
          <w:sz w:val="28"/>
          <w:szCs w:val="28"/>
        </w:rPr>
        <w:t xml:space="preserve">." </w:t>
      </w:r>
      <w:proofErr w:type="gramEnd"/>
      <w:r w:rsidRPr="00F80844">
        <w:rPr>
          <w:sz w:val="28"/>
          <w:szCs w:val="28"/>
        </w:rPr>
        <w:t xml:space="preserve">дополнить словами "Жалоба на решение избирательной комиссии об отказе в регистрации кандидата (списка кандидатов), об отказе в заверении списка кандидатов может быть подана в соответствующую избирательную комиссию в течение пяти дней со дня принятия обжалуемого решения. </w:t>
      </w:r>
      <w:proofErr w:type="gramStart"/>
      <w:r w:rsidRPr="00F80844">
        <w:rPr>
          <w:sz w:val="28"/>
          <w:szCs w:val="28"/>
        </w:rPr>
        <w:t>Жалоба на решение избирательной комиссии об отказе в регистрации кандидата (списка кандидатов), об отказе в заверении списка кандидатов в случае его обжалования в соответствии с пунктом 6 или 7 статьи 75 Федерального закона, частью 6 или 7 статьи 90 настоящего Кодекса может быть подана в суд в течение пяти дней со дня принятия соответствующей избирательной комиссией решения об оставлении жалобы</w:t>
      </w:r>
      <w:proofErr w:type="gramEnd"/>
      <w:r w:rsidRPr="00F80844">
        <w:rPr>
          <w:sz w:val="28"/>
          <w:szCs w:val="28"/>
        </w:rPr>
        <w:t xml:space="preserve"> без удовлетворения</w:t>
      </w:r>
      <w:proofErr w:type="gramStart"/>
      <w:r w:rsidRPr="00F80844">
        <w:rPr>
          <w:sz w:val="28"/>
          <w:szCs w:val="28"/>
        </w:rPr>
        <w:t>.";</w:t>
      </w:r>
      <w:proofErr w:type="gramEnd"/>
    </w:p>
    <w:p w:rsidR="00F80844" w:rsidRPr="00F80844" w:rsidRDefault="00F80844" w:rsidP="00F80844">
      <w:pPr>
        <w:widowControl w:val="0"/>
        <w:autoSpaceDE w:val="0"/>
        <w:autoSpaceDN w:val="0"/>
        <w:ind w:firstLine="708"/>
        <w:jc w:val="both"/>
        <w:rPr>
          <w:sz w:val="28"/>
          <w:szCs w:val="28"/>
        </w:rPr>
      </w:pPr>
      <w:r w:rsidRPr="00F80844">
        <w:rPr>
          <w:sz w:val="28"/>
          <w:szCs w:val="28"/>
        </w:rPr>
        <w:t>б</w:t>
      </w:r>
      <w:proofErr w:type="gramStart"/>
      <w:r w:rsidRPr="00F80844">
        <w:rPr>
          <w:sz w:val="28"/>
          <w:szCs w:val="28"/>
        </w:rPr>
        <w:t>)д</w:t>
      </w:r>
      <w:proofErr w:type="gramEnd"/>
      <w:r w:rsidRPr="00F80844">
        <w:rPr>
          <w:sz w:val="28"/>
          <w:szCs w:val="28"/>
        </w:rPr>
        <w:t>ополнить частью 2</w:t>
      </w:r>
      <w:r w:rsidRPr="00F80844">
        <w:rPr>
          <w:sz w:val="28"/>
          <w:szCs w:val="28"/>
          <w:vertAlign w:val="superscript"/>
        </w:rPr>
        <w:t>1</w:t>
      </w:r>
      <w:r w:rsidRPr="00F80844">
        <w:rPr>
          <w:sz w:val="28"/>
          <w:szCs w:val="28"/>
        </w:rPr>
        <w:t xml:space="preserve"> следующего содержания:</w:t>
      </w:r>
    </w:p>
    <w:p w:rsidR="00F80844" w:rsidRPr="00F80844" w:rsidRDefault="00F80844" w:rsidP="00F80844">
      <w:pPr>
        <w:widowControl w:val="0"/>
        <w:ind w:firstLine="709"/>
        <w:jc w:val="both"/>
        <w:rPr>
          <w:sz w:val="28"/>
          <w:szCs w:val="28"/>
        </w:rPr>
      </w:pPr>
      <w:proofErr w:type="gramStart"/>
      <w:r w:rsidRPr="00F80844">
        <w:rPr>
          <w:sz w:val="28"/>
          <w:szCs w:val="28"/>
        </w:rPr>
        <w:t>"2</w:t>
      </w:r>
      <w:r w:rsidRPr="00F80844">
        <w:rPr>
          <w:sz w:val="28"/>
          <w:szCs w:val="28"/>
          <w:vertAlign w:val="superscript"/>
        </w:rPr>
        <w:t>1</w:t>
      </w:r>
      <w:r w:rsidRPr="00F80844">
        <w:rPr>
          <w:sz w:val="28"/>
          <w:szCs w:val="28"/>
        </w:rPr>
        <w:t>.В соответствии с Федеральным законом жалоба на решение или действие (бездействие) избирательной комиссии или ее должностного лица, нарушающее избирательные права граждан, подается в избирательную комиссию, уполномоченную на ее рассмотрение, непосредственно либо через избирательную комиссию, решение или действие (бездействие) которой (должностного лица которой) обжалуется.</w:t>
      </w:r>
      <w:proofErr w:type="gramEnd"/>
      <w:r w:rsidRPr="00F80844">
        <w:rPr>
          <w:sz w:val="28"/>
          <w:szCs w:val="28"/>
        </w:rPr>
        <w:t xml:space="preserve"> Указанная жалоба может быть подана лично или иными способами, обеспечивающими получение жалобы до истечения сроков, предусмотренных пунктом 2 статьи 78 Федерального закона, частью 2 статьи 93 настоящего Кодекса</w:t>
      </w:r>
      <w:proofErr w:type="gramStart"/>
      <w:r w:rsidRPr="00F80844">
        <w:rPr>
          <w:sz w:val="28"/>
          <w:szCs w:val="28"/>
        </w:rPr>
        <w:t>.";</w:t>
      </w:r>
      <w:proofErr w:type="gramEnd"/>
    </w:p>
    <w:p w:rsidR="00F80844" w:rsidRPr="00F80844" w:rsidRDefault="00F80844" w:rsidP="00F80844">
      <w:pPr>
        <w:ind w:firstLine="709"/>
        <w:jc w:val="both"/>
        <w:rPr>
          <w:sz w:val="28"/>
          <w:szCs w:val="28"/>
        </w:rPr>
      </w:pPr>
      <w:r w:rsidRPr="00F80844">
        <w:rPr>
          <w:sz w:val="28"/>
          <w:szCs w:val="28"/>
        </w:rPr>
        <w:t>в</w:t>
      </w:r>
      <w:proofErr w:type="gramStart"/>
      <w:r w:rsidRPr="00F80844">
        <w:rPr>
          <w:sz w:val="28"/>
          <w:szCs w:val="28"/>
        </w:rPr>
        <w:t>)в</w:t>
      </w:r>
      <w:proofErr w:type="gramEnd"/>
      <w:r w:rsidRPr="00F80844">
        <w:rPr>
          <w:sz w:val="28"/>
          <w:szCs w:val="28"/>
        </w:rPr>
        <w:t xml:space="preserve"> части 4 после слов "10-дневный срок" дополнить словами ", а по жалобам на решение избирательной комиссии об отказе в регистрации кандидата (списка кандидатов), об отказе в заверении списка кандидатов, поданным в соответствии с пунктом 6 или 7 статьи 75 Федерального закона, частью 2 статьи 93 настоящего Кодекса - не позднее чем в семидневный срок.".</w:t>
      </w:r>
    </w:p>
    <w:p w:rsidR="00F80844" w:rsidRDefault="00F80844" w:rsidP="00F80844">
      <w:pPr>
        <w:ind w:firstLine="709"/>
        <w:jc w:val="both"/>
        <w:rPr>
          <w:sz w:val="28"/>
          <w:szCs w:val="28"/>
        </w:rPr>
      </w:pPr>
    </w:p>
    <w:p w:rsidR="000228F7" w:rsidRDefault="000228F7" w:rsidP="00F80844">
      <w:pPr>
        <w:ind w:firstLine="709"/>
        <w:jc w:val="both"/>
        <w:rPr>
          <w:sz w:val="28"/>
          <w:szCs w:val="28"/>
        </w:rPr>
      </w:pPr>
    </w:p>
    <w:p w:rsidR="000228F7" w:rsidRDefault="000228F7" w:rsidP="00F80844">
      <w:pPr>
        <w:ind w:firstLine="709"/>
        <w:jc w:val="both"/>
        <w:rPr>
          <w:sz w:val="28"/>
          <w:szCs w:val="28"/>
        </w:rPr>
      </w:pPr>
    </w:p>
    <w:p w:rsidR="000228F7" w:rsidRDefault="000228F7" w:rsidP="00F80844">
      <w:pPr>
        <w:ind w:firstLine="709"/>
        <w:jc w:val="both"/>
        <w:rPr>
          <w:sz w:val="28"/>
          <w:szCs w:val="28"/>
        </w:rPr>
      </w:pPr>
    </w:p>
    <w:p w:rsidR="000228F7" w:rsidRPr="00F80844" w:rsidRDefault="000228F7" w:rsidP="00F80844">
      <w:pPr>
        <w:ind w:firstLine="709"/>
        <w:jc w:val="both"/>
        <w:rPr>
          <w:sz w:val="28"/>
          <w:szCs w:val="28"/>
        </w:rPr>
      </w:pPr>
      <w:bookmarkStart w:id="0" w:name="_GoBack"/>
      <w:bookmarkEnd w:id="0"/>
    </w:p>
    <w:p w:rsidR="00F80844" w:rsidRPr="00F80844" w:rsidRDefault="00F80844" w:rsidP="00F80844">
      <w:pPr>
        <w:widowControl w:val="0"/>
        <w:shd w:val="clear" w:color="auto" w:fill="FFFFFF"/>
        <w:tabs>
          <w:tab w:val="left" w:pos="993"/>
        </w:tabs>
        <w:autoSpaceDE w:val="0"/>
        <w:autoSpaceDN w:val="0"/>
        <w:adjustRightInd w:val="0"/>
        <w:ind w:firstLine="709"/>
        <w:jc w:val="both"/>
        <w:rPr>
          <w:spacing w:val="-1"/>
          <w:sz w:val="28"/>
          <w:szCs w:val="28"/>
        </w:rPr>
      </w:pPr>
      <w:r w:rsidRPr="00F80844">
        <w:rPr>
          <w:spacing w:val="-1"/>
          <w:sz w:val="28"/>
          <w:szCs w:val="28"/>
        </w:rPr>
        <w:lastRenderedPageBreak/>
        <w:t>СТАТЬЯ 2.</w:t>
      </w:r>
    </w:p>
    <w:p w:rsidR="00F80844" w:rsidRPr="00F80844" w:rsidRDefault="00F80844" w:rsidP="00F80844">
      <w:pPr>
        <w:widowControl w:val="0"/>
        <w:shd w:val="clear" w:color="auto" w:fill="FFFFFF"/>
        <w:tabs>
          <w:tab w:val="left" w:pos="709"/>
        </w:tabs>
        <w:autoSpaceDE w:val="0"/>
        <w:autoSpaceDN w:val="0"/>
        <w:adjustRightInd w:val="0"/>
        <w:jc w:val="both"/>
        <w:rPr>
          <w:spacing w:val="-1"/>
          <w:sz w:val="28"/>
          <w:szCs w:val="28"/>
        </w:rPr>
      </w:pPr>
      <w:r w:rsidRPr="00F80844">
        <w:rPr>
          <w:spacing w:val="-1"/>
          <w:sz w:val="28"/>
          <w:szCs w:val="28"/>
        </w:rPr>
        <w:tab/>
        <w:t>Настоящий Закон вступает в силу со дня его официального опубликования</w:t>
      </w:r>
      <w:r w:rsidRPr="00F80844">
        <w:rPr>
          <w:sz w:val="28"/>
          <w:szCs w:val="28"/>
        </w:rPr>
        <w:t>.</w:t>
      </w:r>
    </w:p>
    <w:p w:rsidR="00F80844" w:rsidRPr="00F80844" w:rsidRDefault="00F80844" w:rsidP="00F80844">
      <w:pPr>
        <w:widowControl w:val="0"/>
        <w:autoSpaceDE w:val="0"/>
        <w:autoSpaceDN w:val="0"/>
        <w:ind w:firstLine="709"/>
        <w:jc w:val="both"/>
        <w:rPr>
          <w:sz w:val="28"/>
          <w:szCs w:val="28"/>
        </w:rPr>
      </w:pPr>
    </w:p>
    <w:p w:rsidR="00F80844" w:rsidRPr="00F80844" w:rsidRDefault="00F80844" w:rsidP="00F80844">
      <w:pPr>
        <w:widowControl w:val="0"/>
        <w:shd w:val="clear" w:color="auto" w:fill="FFFFFF"/>
        <w:autoSpaceDE w:val="0"/>
        <w:autoSpaceDN w:val="0"/>
        <w:adjustRightInd w:val="0"/>
        <w:ind w:firstLine="708"/>
        <w:jc w:val="both"/>
        <w:rPr>
          <w:spacing w:val="-1"/>
          <w:sz w:val="28"/>
          <w:szCs w:val="28"/>
        </w:rPr>
      </w:pPr>
    </w:p>
    <w:p w:rsidR="00F80844" w:rsidRPr="00F80844" w:rsidRDefault="00F80844" w:rsidP="00F80844">
      <w:pPr>
        <w:widowControl w:val="0"/>
        <w:shd w:val="clear" w:color="auto" w:fill="FFFFFF"/>
        <w:autoSpaceDE w:val="0"/>
        <w:autoSpaceDN w:val="0"/>
        <w:adjustRightInd w:val="0"/>
        <w:ind w:firstLine="708"/>
        <w:jc w:val="both"/>
        <w:rPr>
          <w:spacing w:val="-1"/>
          <w:sz w:val="28"/>
          <w:szCs w:val="28"/>
        </w:rPr>
      </w:pPr>
    </w:p>
    <w:p w:rsidR="00F80844" w:rsidRPr="00F80844" w:rsidRDefault="00F80844" w:rsidP="00F80844">
      <w:pPr>
        <w:widowControl w:val="0"/>
        <w:shd w:val="clear" w:color="auto" w:fill="FFFFFF"/>
        <w:autoSpaceDE w:val="0"/>
        <w:autoSpaceDN w:val="0"/>
        <w:adjustRightInd w:val="0"/>
        <w:jc w:val="both"/>
        <w:rPr>
          <w:spacing w:val="-13"/>
          <w:sz w:val="28"/>
          <w:szCs w:val="28"/>
        </w:rPr>
      </w:pPr>
      <w:r w:rsidRPr="00F80844">
        <w:rPr>
          <w:sz w:val="28"/>
          <w:szCs w:val="28"/>
        </w:rPr>
        <w:t>Губернатор края                                                                            О.Н. Кожемяко</w:t>
      </w:r>
    </w:p>
    <w:p w:rsidR="00F80844" w:rsidRPr="00F80844" w:rsidRDefault="00F80844" w:rsidP="00F80844">
      <w:pPr>
        <w:widowControl w:val="0"/>
        <w:shd w:val="clear" w:color="auto" w:fill="FFFFFF"/>
        <w:autoSpaceDE w:val="0"/>
        <w:autoSpaceDN w:val="0"/>
        <w:adjustRightInd w:val="0"/>
        <w:jc w:val="center"/>
        <w:rPr>
          <w:spacing w:val="-1"/>
          <w:sz w:val="28"/>
          <w:szCs w:val="28"/>
        </w:rPr>
      </w:pPr>
    </w:p>
    <w:p w:rsidR="00D262B5" w:rsidRPr="00F80844" w:rsidRDefault="00D262B5" w:rsidP="00F80844">
      <w:pPr>
        <w:jc w:val="center"/>
        <w:rPr>
          <w:b/>
          <w:sz w:val="28"/>
          <w:szCs w:val="28"/>
        </w:rPr>
      </w:pPr>
    </w:p>
    <w:sectPr w:rsidR="00D262B5" w:rsidRPr="00F80844" w:rsidSect="00C13037">
      <w:headerReference w:type="default" r:id="rId17"/>
      <w:type w:val="continuous"/>
      <w:pgSz w:w="11906" w:h="16838"/>
      <w:pgMar w:top="851" w:right="851" w:bottom="709" w:left="1701" w:header="720" w:footer="720"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05A5" w:rsidRDefault="00FB05A5" w:rsidP="00185886">
      <w:r>
        <w:separator/>
      </w:r>
    </w:p>
  </w:endnote>
  <w:endnote w:type="continuationSeparator" w:id="0">
    <w:p w:rsidR="00FB05A5" w:rsidRDefault="00FB05A5" w:rsidP="00185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05A5" w:rsidRDefault="00FB05A5" w:rsidP="00185886">
      <w:r>
        <w:separator/>
      </w:r>
    </w:p>
  </w:footnote>
  <w:footnote w:type="continuationSeparator" w:id="0">
    <w:p w:rsidR="00FB05A5" w:rsidRDefault="00FB05A5" w:rsidP="001858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7964164"/>
      <w:docPartObj>
        <w:docPartGallery w:val="Page Numbers (Top of Page)"/>
        <w:docPartUnique/>
      </w:docPartObj>
    </w:sdtPr>
    <w:sdtEndPr>
      <w:rPr>
        <w:sz w:val="28"/>
        <w:szCs w:val="28"/>
      </w:rPr>
    </w:sdtEndPr>
    <w:sdtContent>
      <w:p w:rsidR="00E26771" w:rsidRPr="00E26771" w:rsidRDefault="00E26771">
        <w:pPr>
          <w:pStyle w:val="a6"/>
          <w:jc w:val="center"/>
          <w:rPr>
            <w:sz w:val="28"/>
            <w:szCs w:val="28"/>
          </w:rPr>
        </w:pPr>
        <w:r w:rsidRPr="00E26771">
          <w:rPr>
            <w:sz w:val="28"/>
            <w:szCs w:val="28"/>
          </w:rPr>
          <w:fldChar w:fldCharType="begin"/>
        </w:r>
        <w:r w:rsidRPr="00E26771">
          <w:rPr>
            <w:sz w:val="28"/>
            <w:szCs w:val="28"/>
          </w:rPr>
          <w:instrText>PAGE   \* MERGEFORMAT</w:instrText>
        </w:r>
        <w:r w:rsidRPr="00E26771">
          <w:rPr>
            <w:sz w:val="28"/>
            <w:szCs w:val="28"/>
          </w:rPr>
          <w:fldChar w:fldCharType="separate"/>
        </w:r>
        <w:r w:rsidR="000228F7">
          <w:rPr>
            <w:noProof/>
            <w:sz w:val="28"/>
            <w:szCs w:val="28"/>
          </w:rPr>
          <w:t>13</w:t>
        </w:r>
        <w:r w:rsidRPr="00E26771">
          <w:rPr>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03420"/>
    <w:multiLevelType w:val="hybridMultilevel"/>
    <w:tmpl w:val="96E2E4FA"/>
    <w:lvl w:ilvl="0" w:tplc="881AF8FC">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B8B7CA1"/>
    <w:multiLevelType w:val="hybridMultilevel"/>
    <w:tmpl w:val="5B122A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0A7A1D"/>
    <w:multiLevelType w:val="hybridMultilevel"/>
    <w:tmpl w:val="041ACA8C"/>
    <w:lvl w:ilvl="0" w:tplc="47E2381C">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83F4B47"/>
    <w:multiLevelType w:val="hybridMultilevel"/>
    <w:tmpl w:val="A81CE3A2"/>
    <w:lvl w:ilvl="0" w:tplc="8E98FD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92A0335"/>
    <w:multiLevelType w:val="hybridMultilevel"/>
    <w:tmpl w:val="FACC3152"/>
    <w:lvl w:ilvl="0" w:tplc="198A0E10">
      <w:start w:val="1"/>
      <w:numFmt w:val="decimal"/>
      <w:lvlText w:val="%1."/>
      <w:lvlJc w:val="left"/>
      <w:pPr>
        <w:ind w:left="1220" w:hanging="5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F860D86"/>
    <w:multiLevelType w:val="hybridMultilevel"/>
    <w:tmpl w:val="EB92F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CA7980"/>
    <w:multiLevelType w:val="hybridMultilevel"/>
    <w:tmpl w:val="F0F8E460"/>
    <w:lvl w:ilvl="0" w:tplc="0419000F">
      <w:start w:val="1"/>
      <w:numFmt w:val="decimal"/>
      <w:lvlText w:val="%1."/>
      <w:lvlJc w:val="left"/>
      <w:pPr>
        <w:ind w:left="107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2F9D463A"/>
    <w:multiLevelType w:val="hybridMultilevel"/>
    <w:tmpl w:val="CD5848B2"/>
    <w:lvl w:ilvl="0" w:tplc="6C3826D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0A13F08"/>
    <w:multiLevelType w:val="hybridMultilevel"/>
    <w:tmpl w:val="871E0424"/>
    <w:lvl w:ilvl="0" w:tplc="6FD253D4">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45B107F"/>
    <w:multiLevelType w:val="hybridMultilevel"/>
    <w:tmpl w:val="15301656"/>
    <w:lvl w:ilvl="0" w:tplc="2F90FC1C">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D051048"/>
    <w:multiLevelType w:val="hybridMultilevel"/>
    <w:tmpl w:val="791CA35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63170D3"/>
    <w:multiLevelType w:val="hybridMultilevel"/>
    <w:tmpl w:val="C2B072D4"/>
    <w:lvl w:ilvl="0" w:tplc="0419000F">
      <w:start w:val="1"/>
      <w:numFmt w:val="decimal"/>
      <w:lvlText w:val="%1."/>
      <w:lvlJc w:val="left"/>
      <w:pPr>
        <w:ind w:left="277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C8349D2"/>
    <w:multiLevelType w:val="hybridMultilevel"/>
    <w:tmpl w:val="871E0424"/>
    <w:lvl w:ilvl="0" w:tplc="6FD253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BA73654"/>
    <w:multiLevelType w:val="hybridMultilevel"/>
    <w:tmpl w:val="9B105D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C5D0557"/>
    <w:multiLevelType w:val="hybridMultilevel"/>
    <w:tmpl w:val="FCCA7FF0"/>
    <w:lvl w:ilvl="0" w:tplc="91F623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6625616"/>
    <w:multiLevelType w:val="hybridMultilevel"/>
    <w:tmpl w:val="415232C2"/>
    <w:lvl w:ilvl="0" w:tplc="C1626A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0"/>
  </w:num>
  <w:num w:numId="3">
    <w:abstractNumId w:val="4"/>
  </w:num>
  <w:num w:numId="4">
    <w:abstractNumId w:val="3"/>
  </w:num>
  <w:num w:numId="5">
    <w:abstractNumId w:val="15"/>
  </w:num>
  <w:num w:numId="6">
    <w:abstractNumId w:val="14"/>
  </w:num>
  <w:num w:numId="7">
    <w:abstractNumId w:val="8"/>
  </w:num>
  <w:num w:numId="8">
    <w:abstractNumId w:val="7"/>
  </w:num>
  <w:num w:numId="9">
    <w:abstractNumId w:val="9"/>
  </w:num>
  <w:num w:numId="10">
    <w:abstractNumId w:val="13"/>
  </w:num>
  <w:num w:numId="11">
    <w:abstractNumId w:val="5"/>
  </w:num>
  <w:num w:numId="12">
    <w:abstractNumId w:val="1"/>
  </w:num>
  <w:num w:numId="13">
    <w:abstractNumId w:val="6"/>
  </w:num>
  <w:num w:numId="14">
    <w:abstractNumId w:val="12"/>
  </w:num>
  <w:num w:numId="15">
    <w:abstractNumId w:val="11"/>
  </w:num>
  <w:num w:numId="16">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9"/>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C6A"/>
    <w:rsid w:val="00001B18"/>
    <w:rsid w:val="00002EEA"/>
    <w:rsid w:val="00003570"/>
    <w:rsid w:val="000063E6"/>
    <w:rsid w:val="0000673B"/>
    <w:rsid w:val="0000712B"/>
    <w:rsid w:val="0001052B"/>
    <w:rsid w:val="0001070C"/>
    <w:rsid w:val="000107A7"/>
    <w:rsid w:val="00022106"/>
    <w:rsid w:val="000228F7"/>
    <w:rsid w:val="00025B8E"/>
    <w:rsid w:val="000275E2"/>
    <w:rsid w:val="000303CC"/>
    <w:rsid w:val="00033000"/>
    <w:rsid w:val="000347B5"/>
    <w:rsid w:val="000401F7"/>
    <w:rsid w:val="00040D03"/>
    <w:rsid w:val="000475C3"/>
    <w:rsid w:val="000526D3"/>
    <w:rsid w:val="00054034"/>
    <w:rsid w:val="0005550C"/>
    <w:rsid w:val="000573C4"/>
    <w:rsid w:val="00057449"/>
    <w:rsid w:val="00060CB7"/>
    <w:rsid w:val="00062327"/>
    <w:rsid w:val="00062DAE"/>
    <w:rsid w:val="0006492F"/>
    <w:rsid w:val="00064F5F"/>
    <w:rsid w:val="00065AD0"/>
    <w:rsid w:val="0007095D"/>
    <w:rsid w:val="00071985"/>
    <w:rsid w:val="00072E6E"/>
    <w:rsid w:val="000818C3"/>
    <w:rsid w:val="00084B82"/>
    <w:rsid w:val="00092888"/>
    <w:rsid w:val="00092CE1"/>
    <w:rsid w:val="00093EF2"/>
    <w:rsid w:val="000944E3"/>
    <w:rsid w:val="00094F56"/>
    <w:rsid w:val="00095A89"/>
    <w:rsid w:val="000A1EF3"/>
    <w:rsid w:val="000A4E2B"/>
    <w:rsid w:val="000A54D7"/>
    <w:rsid w:val="000A64A0"/>
    <w:rsid w:val="000A7527"/>
    <w:rsid w:val="000B0A35"/>
    <w:rsid w:val="000B259A"/>
    <w:rsid w:val="000B2E92"/>
    <w:rsid w:val="000B34EA"/>
    <w:rsid w:val="000B43CD"/>
    <w:rsid w:val="000B44DF"/>
    <w:rsid w:val="000C3F50"/>
    <w:rsid w:val="000C6B72"/>
    <w:rsid w:val="000C6C9A"/>
    <w:rsid w:val="000D252A"/>
    <w:rsid w:val="000D6675"/>
    <w:rsid w:val="000E2119"/>
    <w:rsid w:val="000E31BD"/>
    <w:rsid w:val="000E4386"/>
    <w:rsid w:val="000E66E9"/>
    <w:rsid w:val="000E7B04"/>
    <w:rsid w:val="000F00B3"/>
    <w:rsid w:val="000F034B"/>
    <w:rsid w:val="000F2FD4"/>
    <w:rsid w:val="000F557A"/>
    <w:rsid w:val="000F5D24"/>
    <w:rsid w:val="000F6D19"/>
    <w:rsid w:val="00104203"/>
    <w:rsid w:val="0010736B"/>
    <w:rsid w:val="00115CD9"/>
    <w:rsid w:val="00116547"/>
    <w:rsid w:val="0012081B"/>
    <w:rsid w:val="00123A04"/>
    <w:rsid w:val="00130CEB"/>
    <w:rsid w:val="00133E75"/>
    <w:rsid w:val="001345EF"/>
    <w:rsid w:val="0013503D"/>
    <w:rsid w:val="0013692E"/>
    <w:rsid w:val="00140C90"/>
    <w:rsid w:val="00145B80"/>
    <w:rsid w:val="001462F2"/>
    <w:rsid w:val="0014787E"/>
    <w:rsid w:val="001515A0"/>
    <w:rsid w:val="00154338"/>
    <w:rsid w:val="001603B8"/>
    <w:rsid w:val="001613FD"/>
    <w:rsid w:val="0016411B"/>
    <w:rsid w:val="00164936"/>
    <w:rsid w:val="001658FB"/>
    <w:rsid w:val="0016642D"/>
    <w:rsid w:val="001702D7"/>
    <w:rsid w:val="00170E36"/>
    <w:rsid w:val="001804F4"/>
    <w:rsid w:val="00180AB2"/>
    <w:rsid w:val="00181892"/>
    <w:rsid w:val="001847F4"/>
    <w:rsid w:val="00185886"/>
    <w:rsid w:val="00193AA2"/>
    <w:rsid w:val="00193DD3"/>
    <w:rsid w:val="00194965"/>
    <w:rsid w:val="00195283"/>
    <w:rsid w:val="0019746E"/>
    <w:rsid w:val="001976B0"/>
    <w:rsid w:val="001A113A"/>
    <w:rsid w:val="001A1E2B"/>
    <w:rsid w:val="001A21B5"/>
    <w:rsid w:val="001A494F"/>
    <w:rsid w:val="001B0085"/>
    <w:rsid w:val="001B0B5B"/>
    <w:rsid w:val="001B2A65"/>
    <w:rsid w:val="001B56A0"/>
    <w:rsid w:val="001C6954"/>
    <w:rsid w:val="001C776C"/>
    <w:rsid w:val="001D0E04"/>
    <w:rsid w:val="001D1520"/>
    <w:rsid w:val="001D675B"/>
    <w:rsid w:val="001E50E6"/>
    <w:rsid w:val="001E5E22"/>
    <w:rsid w:val="001E6C84"/>
    <w:rsid w:val="001F1083"/>
    <w:rsid w:val="001F3201"/>
    <w:rsid w:val="001F6384"/>
    <w:rsid w:val="0020049B"/>
    <w:rsid w:val="00200D91"/>
    <w:rsid w:val="00201251"/>
    <w:rsid w:val="002029F8"/>
    <w:rsid w:val="00202FAA"/>
    <w:rsid w:val="0020632F"/>
    <w:rsid w:val="00207741"/>
    <w:rsid w:val="0021099F"/>
    <w:rsid w:val="00211B25"/>
    <w:rsid w:val="002163E4"/>
    <w:rsid w:val="00216ABE"/>
    <w:rsid w:val="002176A9"/>
    <w:rsid w:val="002237BE"/>
    <w:rsid w:val="00225163"/>
    <w:rsid w:val="0023143E"/>
    <w:rsid w:val="00232675"/>
    <w:rsid w:val="002326E1"/>
    <w:rsid w:val="00236CC6"/>
    <w:rsid w:val="002413EF"/>
    <w:rsid w:val="00245D71"/>
    <w:rsid w:val="00245E86"/>
    <w:rsid w:val="00254887"/>
    <w:rsid w:val="002571C8"/>
    <w:rsid w:val="00262E85"/>
    <w:rsid w:val="002648C0"/>
    <w:rsid w:val="00274271"/>
    <w:rsid w:val="0027490D"/>
    <w:rsid w:val="0027520A"/>
    <w:rsid w:val="002769CD"/>
    <w:rsid w:val="00277939"/>
    <w:rsid w:val="00282496"/>
    <w:rsid w:val="00282F5F"/>
    <w:rsid w:val="00283D5A"/>
    <w:rsid w:val="00283DBB"/>
    <w:rsid w:val="00287EC5"/>
    <w:rsid w:val="00294333"/>
    <w:rsid w:val="002A4490"/>
    <w:rsid w:val="002A4AFF"/>
    <w:rsid w:val="002B11C4"/>
    <w:rsid w:val="002B34B6"/>
    <w:rsid w:val="002B4E73"/>
    <w:rsid w:val="002B7614"/>
    <w:rsid w:val="002B7902"/>
    <w:rsid w:val="002C0318"/>
    <w:rsid w:val="002C53B3"/>
    <w:rsid w:val="002C5C65"/>
    <w:rsid w:val="002D08F8"/>
    <w:rsid w:val="002D0A7A"/>
    <w:rsid w:val="002D0EEA"/>
    <w:rsid w:val="002D26FA"/>
    <w:rsid w:val="002D35D3"/>
    <w:rsid w:val="002D4BE8"/>
    <w:rsid w:val="002D51E8"/>
    <w:rsid w:val="002D6A4C"/>
    <w:rsid w:val="002E200F"/>
    <w:rsid w:val="002E59FF"/>
    <w:rsid w:val="002E72D4"/>
    <w:rsid w:val="002F1F20"/>
    <w:rsid w:val="002F289D"/>
    <w:rsid w:val="002F761C"/>
    <w:rsid w:val="00302998"/>
    <w:rsid w:val="00302C5A"/>
    <w:rsid w:val="003060D4"/>
    <w:rsid w:val="00313510"/>
    <w:rsid w:val="00314FB9"/>
    <w:rsid w:val="00316701"/>
    <w:rsid w:val="00321930"/>
    <w:rsid w:val="003235FA"/>
    <w:rsid w:val="0032495D"/>
    <w:rsid w:val="00326E6F"/>
    <w:rsid w:val="00330E11"/>
    <w:rsid w:val="003326B0"/>
    <w:rsid w:val="0033387E"/>
    <w:rsid w:val="00333995"/>
    <w:rsid w:val="0033428E"/>
    <w:rsid w:val="0033664F"/>
    <w:rsid w:val="00342C07"/>
    <w:rsid w:val="00343003"/>
    <w:rsid w:val="003450A5"/>
    <w:rsid w:val="00345482"/>
    <w:rsid w:val="003470C5"/>
    <w:rsid w:val="0034725F"/>
    <w:rsid w:val="00351033"/>
    <w:rsid w:val="00355289"/>
    <w:rsid w:val="00356950"/>
    <w:rsid w:val="00356FAB"/>
    <w:rsid w:val="00366A00"/>
    <w:rsid w:val="00367C13"/>
    <w:rsid w:val="00367F39"/>
    <w:rsid w:val="003709E7"/>
    <w:rsid w:val="00373E41"/>
    <w:rsid w:val="003750CC"/>
    <w:rsid w:val="0037701C"/>
    <w:rsid w:val="0037797E"/>
    <w:rsid w:val="00384781"/>
    <w:rsid w:val="00385DAE"/>
    <w:rsid w:val="003866E7"/>
    <w:rsid w:val="00390F05"/>
    <w:rsid w:val="00395229"/>
    <w:rsid w:val="003960F7"/>
    <w:rsid w:val="003A3085"/>
    <w:rsid w:val="003A325D"/>
    <w:rsid w:val="003A578E"/>
    <w:rsid w:val="003B307D"/>
    <w:rsid w:val="003B40A1"/>
    <w:rsid w:val="003B63E9"/>
    <w:rsid w:val="003B6BBA"/>
    <w:rsid w:val="003B737A"/>
    <w:rsid w:val="003C5AAB"/>
    <w:rsid w:val="003C66B2"/>
    <w:rsid w:val="003C73C9"/>
    <w:rsid w:val="003D0DF0"/>
    <w:rsid w:val="003D4DE5"/>
    <w:rsid w:val="003D6FC9"/>
    <w:rsid w:val="003D7E30"/>
    <w:rsid w:val="003E28ED"/>
    <w:rsid w:val="003E2C53"/>
    <w:rsid w:val="003F0932"/>
    <w:rsid w:val="003F16FB"/>
    <w:rsid w:val="003F6A62"/>
    <w:rsid w:val="003F78B5"/>
    <w:rsid w:val="003F7914"/>
    <w:rsid w:val="00400018"/>
    <w:rsid w:val="00403CBA"/>
    <w:rsid w:val="00404825"/>
    <w:rsid w:val="00405739"/>
    <w:rsid w:val="00405881"/>
    <w:rsid w:val="00406AC1"/>
    <w:rsid w:val="00407A34"/>
    <w:rsid w:val="004105C9"/>
    <w:rsid w:val="004116E8"/>
    <w:rsid w:val="004130F9"/>
    <w:rsid w:val="00415FAD"/>
    <w:rsid w:val="00420677"/>
    <w:rsid w:val="004258E3"/>
    <w:rsid w:val="004266B4"/>
    <w:rsid w:val="004270D3"/>
    <w:rsid w:val="0042781C"/>
    <w:rsid w:val="00433FE2"/>
    <w:rsid w:val="00434336"/>
    <w:rsid w:val="00434BB0"/>
    <w:rsid w:val="004357C8"/>
    <w:rsid w:val="004362C0"/>
    <w:rsid w:val="004376FB"/>
    <w:rsid w:val="00440824"/>
    <w:rsid w:val="00440C6B"/>
    <w:rsid w:val="00444C4C"/>
    <w:rsid w:val="004504BF"/>
    <w:rsid w:val="00453B23"/>
    <w:rsid w:val="0045776C"/>
    <w:rsid w:val="004600E2"/>
    <w:rsid w:val="0046259A"/>
    <w:rsid w:val="00465DEA"/>
    <w:rsid w:val="00465E01"/>
    <w:rsid w:val="0046716E"/>
    <w:rsid w:val="0046798D"/>
    <w:rsid w:val="00470396"/>
    <w:rsid w:val="00483334"/>
    <w:rsid w:val="00483DDC"/>
    <w:rsid w:val="00485552"/>
    <w:rsid w:val="00485668"/>
    <w:rsid w:val="004904D5"/>
    <w:rsid w:val="004919DD"/>
    <w:rsid w:val="004A49CE"/>
    <w:rsid w:val="004A63D8"/>
    <w:rsid w:val="004B1B0B"/>
    <w:rsid w:val="004B1E14"/>
    <w:rsid w:val="004B69BD"/>
    <w:rsid w:val="004D1911"/>
    <w:rsid w:val="004D1FBD"/>
    <w:rsid w:val="004D3FA8"/>
    <w:rsid w:val="004E2112"/>
    <w:rsid w:val="004E2C12"/>
    <w:rsid w:val="004E3075"/>
    <w:rsid w:val="004E3339"/>
    <w:rsid w:val="004E5A49"/>
    <w:rsid w:val="004F196E"/>
    <w:rsid w:val="004F3AEE"/>
    <w:rsid w:val="004F3E9A"/>
    <w:rsid w:val="00502093"/>
    <w:rsid w:val="005027D0"/>
    <w:rsid w:val="00503D65"/>
    <w:rsid w:val="00510E0F"/>
    <w:rsid w:val="00514BF5"/>
    <w:rsid w:val="00517E41"/>
    <w:rsid w:val="0052174B"/>
    <w:rsid w:val="00521F59"/>
    <w:rsid w:val="005334F0"/>
    <w:rsid w:val="00534618"/>
    <w:rsid w:val="0053563A"/>
    <w:rsid w:val="00551A60"/>
    <w:rsid w:val="005553E6"/>
    <w:rsid w:val="005559FF"/>
    <w:rsid w:val="005564AE"/>
    <w:rsid w:val="00556E68"/>
    <w:rsid w:val="00560577"/>
    <w:rsid w:val="00562E13"/>
    <w:rsid w:val="00564A53"/>
    <w:rsid w:val="005670E0"/>
    <w:rsid w:val="00574313"/>
    <w:rsid w:val="00576C2A"/>
    <w:rsid w:val="00583A37"/>
    <w:rsid w:val="0058676D"/>
    <w:rsid w:val="00586B4C"/>
    <w:rsid w:val="00593A2A"/>
    <w:rsid w:val="00594689"/>
    <w:rsid w:val="00594EFF"/>
    <w:rsid w:val="00596E9F"/>
    <w:rsid w:val="005A0850"/>
    <w:rsid w:val="005A11AA"/>
    <w:rsid w:val="005A7B9C"/>
    <w:rsid w:val="005B35D0"/>
    <w:rsid w:val="005C3A82"/>
    <w:rsid w:val="005C4535"/>
    <w:rsid w:val="005C535A"/>
    <w:rsid w:val="005C7EA9"/>
    <w:rsid w:val="005D2BA3"/>
    <w:rsid w:val="005D42C0"/>
    <w:rsid w:val="005D4690"/>
    <w:rsid w:val="005D70A6"/>
    <w:rsid w:val="005D7B4A"/>
    <w:rsid w:val="005E2370"/>
    <w:rsid w:val="005E4051"/>
    <w:rsid w:val="005E5D10"/>
    <w:rsid w:val="005E6F2B"/>
    <w:rsid w:val="005F4AB9"/>
    <w:rsid w:val="005F5E46"/>
    <w:rsid w:val="00606D26"/>
    <w:rsid w:val="00612880"/>
    <w:rsid w:val="00612B44"/>
    <w:rsid w:val="006205BE"/>
    <w:rsid w:val="00625491"/>
    <w:rsid w:val="00625DCC"/>
    <w:rsid w:val="00631DA2"/>
    <w:rsid w:val="00631E65"/>
    <w:rsid w:val="006326AD"/>
    <w:rsid w:val="00635967"/>
    <w:rsid w:val="00635C4A"/>
    <w:rsid w:val="00642E08"/>
    <w:rsid w:val="006436B2"/>
    <w:rsid w:val="00643A67"/>
    <w:rsid w:val="00650218"/>
    <w:rsid w:val="00650342"/>
    <w:rsid w:val="00652A8A"/>
    <w:rsid w:val="006551CB"/>
    <w:rsid w:val="006551CC"/>
    <w:rsid w:val="00660DD0"/>
    <w:rsid w:val="0066172D"/>
    <w:rsid w:val="00663389"/>
    <w:rsid w:val="006636B8"/>
    <w:rsid w:val="006636FC"/>
    <w:rsid w:val="006660E1"/>
    <w:rsid w:val="006675B0"/>
    <w:rsid w:val="006719BF"/>
    <w:rsid w:val="00672227"/>
    <w:rsid w:val="006746A2"/>
    <w:rsid w:val="00674DFD"/>
    <w:rsid w:val="0067542F"/>
    <w:rsid w:val="006763DE"/>
    <w:rsid w:val="00676554"/>
    <w:rsid w:val="00676588"/>
    <w:rsid w:val="00676669"/>
    <w:rsid w:val="00683A8E"/>
    <w:rsid w:val="00683F1A"/>
    <w:rsid w:val="00684EF2"/>
    <w:rsid w:val="00687EE0"/>
    <w:rsid w:val="00690B4F"/>
    <w:rsid w:val="00692004"/>
    <w:rsid w:val="00696FAE"/>
    <w:rsid w:val="00697BAF"/>
    <w:rsid w:val="006A06E3"/>
    <w:rsid w:val="006A093E"/>
    <w:rsid w:val="006A0C1D"/>
    <w:rsid w:val="006A2970"/>
    <w:rsid w:val="006A4610"/>
    <w:rsid w:val="006A6019"/>
    <w:rsid w:val="006A7313"/>
    <w:rsid w:val="006A7B94"/>
    <w:rsid w:val="006B1639"/>
    <w:rsid w:val="006B350F"/>
    <w:rsid w:val="006C569D"/>
    <w:rsid w:val="006D3341"/>
    <w:rsid w:val="006D461B"/>
    <w:rsid w:val="006D6BE2"/>
    <w:rsid w:val="006E0019"/>
    <w:rsid w:val="006E085C"/>
    <w:rsid w:val="006E1750"/>
    <w:rsid w:val="006E18B1"/>
    <w:rsid w:val="006E2467"/>
    <w:rsid w:val="006E29BF"/>
    <w:rsid w:val="006E700D"/>
    <w:rsid w:val="006E72FE"/>
    <w:rsid w:val="006F69D1"/>
    <w:rsid w:val="006F7B21"/>
    <w:rsid w:val="00701027"/>
    <w:rsid w:val="00701148"/>
    <w:rsid w:val="007147B7"/>
    <w:rsid w:val="00714B41"/>
    <w:rsid w:val="00722371"/>
    <w:rsid w:val="00722AEA"/>
    <w:rsid w:val="00722C66"/>
    <w:rsid w:val="00726252"/>
    <w:rsid w:val="00730849"/>
    <w:rsid w:val="007333BB"/>
    <w:rsid w:val="00736FC9"/>
    <w:rsid w:val="00740B30"/>
    <w:rsid w:val="007437A6"/>
    <w:rsid w:val="00746417"/>
    <w:rsid w:val="00750E2E"/>
    <w:rsid w:val="00750F42"/>
    <w:rsid w:val="0075491E"/>
    <w:rsid w:val="00754CD5"/>
    <w:rsid w:val="0076166A"/>
    <w:rsid w:val="00770C90"/>
    <w:rsid w:val="00774CD9"/>
    <w:rsid w:val="00775B83"/>
    <w:rsid w:val="00776AAE"/>
    <w:rsid w:val="00777046"/>
    <w:rsid w:val="007777B1"/>
    <w:rsid w:val="007848E8"/>
    <w:rsid w:val="00785E08"/>
    <w:rsid w:val="00790DCE"/>
    <w:rsid w:val="007958A9"/>
    <w:rsid w:val="00797402"/>
    <w:rsid w:val="007A0CF3"/>
    <w:rsid w:val="007A6678"/>
    <w:rsid w:val="007B0320"/>
    <w:rsid w:val="007B5055"/>
    <w:rsid w:val="007B7841"/>
    <w:rsid w:val="007C245B"/>
    <w:rsid w:val="007D28ED"/>
    <w:rsid w:val="007D360D"/>
    <w:rsid w:val="007D36ED"/>
    <w:rsid w:val="007D3F80"/>
    <w:rsid w:val="007D5E3E"/>
    <w:rsid w:val="007D7A51"/>
    <w:rsid w:val="007D7F81"/>
    <w:rsid w:val="007E796B"/>
    <w:rsid w:val="007F01DB"/>
    <w:rsid w:val="007F1D63"/>
    <w:rsid w:val="007F5772"/>
    <w:rsid w:val="00801160"/>
    <w:rsid w:val="00801EDF"/>
    <w:rsid w:val="008036CC"/>
    <w:rsid w:val="008054F8"/>
    <w:rsid w:val="008062B3"/>
    <w:rsid w:val="00807677"/>
    <w:rsid w:val="008134B8"/>
    <w:rsid w:val="008200DB"/>
    <w:rsid w:val="00821412"/>
    <w:rsid w:val="00822693"/>
    <w:rsid w:val="008239EE"/>
    <w:rsid w:val="0082408A"/>
    <w:rsid w:val="00825095"/>
    <w:rsid w:val="00827D0A"/>
    <w:rsid w:val="0083305C"/>
    <w:rsid w:val="00834928"/>
    <w:rsid w:val="008365C3"/>
    <w:rsid w:val="0084208D"/>
    <w:rsid w:val="008425D3"/>
    <w:rsid w:val="00843897"/>
    <w:rsid w:val="0084485C"/>
    <w:rsid w:val="008451A0"/>
    <w:rsid w:val="008459DC"/>
    <w:rsid w:val="00846987"/>
    <w:rsid w:val="0085131C"/>
    <w:rsid w:val="0085157E"/>
    <w:rsid w:val="00853F2B"/>
    <w:rsid w:val="008542E9"/>
    <w:rsid w:val="0085561F"/>
    <w:rsid w:val="00862671"/>
    <w:rsid w:val="00864885"/>
    <w:rsid w:val="008648A4"/>
    <w:rsid w:val="008665EA"/>
    <w:rsid w:val="00873959"/>
    <w:rsid w:val="00875F00"/>
    <w:rsid w:val="00877325"/>
    <w:rsid w:val="00877F90"/>
    <w:rsid w:val="0088523F"/>
    <w:rsid w:val="008855E2"/>
    <w:rsid w:val="00896754"/>
    <w:rsid w:val="0089714A"/>
    <w:rsid w:val="008A2FFD"/>
    <w:rsid w:val="008A7479"/>
    <w:rsid w:val="008A7850"/>
    <w:rsid w:val="008B3B06"/>
    <w:rsid w:val="008B514F"/>
    <w:rsid w:val="008B53E0"/>
    <w:rsid w:val="008C1D5E"/>
    <w:rsid w:val="008C7693"/>
    <w:rsid w:val="008D00C5"/>
    <w:rsid w:val="008D0CF4"/>
    <w:rsid w:val="008D0F3C"/>
    <w:rsid w:val="008D0F48"/>
    <w:rsid w:val="008D37E1"/>
    <w:rsid w:val="008D673E"/>
    <w:rsid w:val="00901B6F"/>
    <w:rsid w:val="00901C8E"/>
    <w:rsid w:val="0090220F"/>
    <w:rsid w:val="00902F24"/>
    <w:rsid w:val="00903745"/>
    <w:rsid w:val="0090514F"/>
    <w:rsid w:val="009154DA"/>
    <w:rsid w:val="009162F1"/>
    <w:rsid w:val="00916571"/>
    <w:rsid w:val="009169B5"/>
    <w:rsid w:val="00917F13"/>
    <w:rsid w:val="00930A5E"/>
    <w:rsid w:val="00935C6A"/>
    <w:rsid w:val="0093612E"/>
    <w:rsid w:val="009419AA"/>
    <w:rsid w:val="00944DB3"/>
    <w:rsid w:val="00957129"/>
    <w:rsid w:val="009574E5"/>
    <w:rsid w:val="00957746"/>
    <w:rsid w:val="00960D3F"/>
    <w:rsid w:val="00962A54"/>
    <w:rsid w:val="00971B28"/>
    <w:rsid w:val="009722A2"/>
    <w:rsid w:val="00974613"/>
    <w:rsid w:val="0097560E"/>
    <w:rsid w:val="00982A2A"/>
    <w:rsid w:val="00982A6C"/>
    <w:rsid w:val="0098556F"/>
    <w:rsid w:val="00992FF0"/>
    <w:rsid w:val="009A240B"/>
    <w:rsid w:val="009A27CF"/>
    <w:rsid w:val="009A3E70"/>
    <w:rsid w:val="009A4532"/>
    <w:rsid w:val="009A47AF"/>
    <w:rsid w:val="009A4FF4"/>
    <w:rsid w:val="009A75C6"/>
    <w:rsid w:val="009B047D"/>
    <w:rsid w:val="009B12E9"/>
    <w:rsid w:val="009B36A9"/>
    <w:rsid w:val="009B52F0"/>
    <w:rsid w:val="009B70E7"/>
    <w:rsid w:val="009B71C5"/>
    <w:rsid w:val="009C0EFA"/>
    <w:rsid w:val="009C1A6E"/>
    <w:rsid w:val="009C4A10"/>
    <w:rsid w:val="009C6F5D"/>
    <w:rsid w:val="009D6B46"/>
    <w:rsid w:val="009D6E84"/>
    <w:rsid w:val="009E161D"/>
    <w:rsid w:val="009E30C0"/>
    <w:rsid w:val="009E324E"/>
    <w:rsid w:val="009E4136"/>
    <w:rsid w:val="009E4990"/>
    <w:rsid w:val="009E5327"/>
    <w:rsid w:val="009F1CF0"/>
    <w:rsid w:val="009F3BEA"/>
    <w:rsid w:val="009F56D3"/>
    <w:rsid w:val="009F7298"/>
    <w:rsid w:val="00A0103D"/>
    <w:rsid w:val="00A0626B"/>
    <w:rsid w:val="00A111FF"/>
    <w:rsid w:val="00A1219D"/>
    <w:rsid w:val="00A121D1"/>
    <w:rsid w:val="00A1703D"/>
    <w:rsid w:val="00A2271A"/>
    <w:rsid w:val="00A228F1"/>
    <w:rsid w:val="00A25F35"/>
    <w:rsid w:val="00A322AC"/>
    <w:rsid w:val="00A34741"/>
    <w:rsid w:val="00A357AC"/>
    <w:rsid w:val="00A35829"/>
    <w:rsid w:val="00A36F2E"/>
    <w:rsid w:val="00A408BE"/>
    <w:rsid w:val="00A41D04"/>
    <w:rsid w:val="00A46932"/>
    <w:rsid w:val="00A502F5"/>
    <w:rsid w:val="00A50F7F"/>
    <w:rsid w:val="00A51630"/>
    <w:rsid w:val="00A523EE"/>
    <w:rsid w:val="00A53377"/>
    <w:rsid w:val="00A564A9"/>
    <w:rsid w:val="00A608A1"/>
    <w:rsid w:val="00A61FC5"/>
    <w:rsid w:val="00A621A0"/>
    <w:rsid w:val="00A633D2"/>
    <w:rsid w:val="00A663B2"/>
    <w:rsid w:val="00A66D06"/>
    <w:rsid w:val="00A816CB"/>
    <w:rsid w:val="00AA3FED"/>
    <w:rsid w:val="00AA479B"/>
    <w:rsid w:val="00AA75E0"/>
    <w:rsid w:val="00AB03DE"/>
    <w:rsid w:val="00AB4BE9"/>
    <w:rsid w:val="00AB50F7"/>
    <w:rsid w:val="00AB6F53"/>
    <w:rsid w:val="00AC1908"/>
    <w:rsid w:val="00AC294D"/>
    <w:rsid w:val="00AC3DBB"/>
    <w:rsid w:val="00AD44F2"/>
    <w:rsid w:val="00AD63AC"/>
    <w:rsid w:val="00AE3DAB"/>
    <w:rsid w:val="00AE7663"/>
    <w:rsid w:val="00AE7CB6"/>
    <w:rsid w:val="00AF0A00"/>
    <w:rsid w:val="00AF0F22"/>
    <w:rsid w:val="00AF49E2"/>
    <w:rsid w:val="00B03A28"/>
    <w:rsid w:val="00B07B7C"/>
    <w:rsid w:val="00B13524"/>
    <w:rsid w:val="00B138F8"/>
    <w:rsid w:val="00B202CE"/>
    <w:rsid w:val="00B22E39"/>
    <w:rsid w:val="00B2404B"/>
    <w:rsid w:val="00B27AB8"/>
    <w:rsid w:val="00B346CC"/>
    <w:rsid w:val="00B41B87"/>
    <w:rsid w:val="00B53146"/>
    <w:rsid w:val="00B5339F"/>
    <w:rsid w:val="00B533A4"/>
    <w:rsid w:val="00B54282"/>
    <w:rsid w:val="00B54602"/>
    <w:rsid w:val="00B56836"/>
    <w:rsid w:val="00B56A4A"/>
    <w:rsid w:val="00B57F8A"/>
    <w:rsid w:val="00B62853"/>
    <w:rsid w:val="00B64787"/>
    <w:rsid w:val="00B659CB"/>
    <w:rsid w:val="00B67D25"/>
    <w:rsid w:val="00B72259"/>
    <w:rsid w:val="00B732A5"/>
    <w:rsid w:val="00B753ED"/>
    <w:rsid w:val="00B7742A"/>
    <w:rsid w:val="00B80BCD"/>
    <w:rsid w:val="00B82961"/>
    <w:rsid w:val="00B832FD"/>
    <w:rsid w:val="00B90B09"/>
    <w:rsid w:val="00B90C4C"/>
    <w:rsid w:val="00B92276"/>
    <w:rsid w:val="00B92579"/>
    <w:rsid w:val="00BA0068"/>
    <w:rsid w:val="00BA145E"/>
    <w:rsid w:val="00BB0C7A"/>
    <w:rsid w:val="00BB1512"/>
    <w:rsid w:val="00BB5B2F"/>
    <w:rsid w:val="00BB5EE8"/>
    <w:rsid w:val="00BC4EFC"/>
    <w:rsid w:val="00BC6DB5"/>
    <w:rsid w:val="00BC7505"/>
    <w:rsid w:val="00BD471D"/>
    <w:rsid w:val="00BD4D39"/>
    <w:rsid w:val="00BD55AF"/>
    <w:rsid w:val="00BD5B39"/>
    <w:rsid w:val="00BD7084"/>
    <w:rsid w:val="00BE078F"/>
    <w:rsid w:val="00BE446D"/>
    <w:rsid w:val="00BE76C6"/>
    <w:rsid w:val="00BF3F11"/>
    <w:rsid w:val="00C05E1E"/>
    <w:rsid w:val="00C060B2"/>
    <w:rsid w:val="00C10155"/>
    <w:rsid w:val="00C11CBD"/>
    <w:rsid w:val="00C13037"/>
    <w:rsid w:val="00C13F5C"/>
    <w:rsid w:val="00C17012"/>
    <w:rsid w:val="00C20EF5"/>
    <w:rsid w:val="00C2342B"/>
    <w:rsid w:val="00C25A99"/>
    <w:rsid w:val="00C270A1"/>
    <w:rsid w:val="00C32C45"/>
    <w:rsid w:val="00C370EE"/>
    <w:rsid w:val="00C40210"/>
    <w:rsid w:val="00C40570"/>
    <w:rsid w:val="00C41C8F"/>
    <w:rsid w:val="00C4429D"/>
    <w:rsid w:val="00C47EE3"/>
    <w:rsid w:val="00C540A6"/>
    <w:rsid w:val="00C5711A"/>
    <w:rsid w:val="00C5727C"/>
    <w:rsid w:val="00C63874"/>
    <w:rsid w:val="00C6428D"/>
    <w:rsid w:val="00C65507"/>
    <w:rsid w:val="00C72ABB"/>
    <w:rsid w:val="00C731D0"/>
    <w:rsid w:val="00C744C5"/>
    <w:rsid w:val="00C80855"/>
    <w:rsid w:val="00C8095B"/>
    <w:rsid w:val="00C8273C"/>
    <w:rsid w:val="00C85778"/>
    <w:rsid w:val="00C875DC"/>
    <w:rsid w:val="00C911EC"/>
    <w:rsid w:val="00C9126F"/>
    <w:rsid w:val="00C91C76"/>
    <w:rsid w:val="00C933D1"/>
    <w:rsid w:val="00C944BB"/>
    <w:rsid w:val="00C9597F"/>
    <w:rsid w:val="00C96992"/>
    <w:rsid w:val="00C972B8"/>
    <w:rsid w:val="00CA0A67"/>
    <w:rsid w:val="00CA510D"/>
    <w:rsid w:val="00CA7160"/>
    <w:rsid w:val="00CB0759"/>
    <w:rsid w:val="00CB4198"/>
    <w:rsid w:val="00CC28B8"/>
    <w:rsid w:val="00CC3FC5"/>
    <w:rsid w:val="00CC48D3"/>
    <w:rsid w:val="00CD1C11"/>
    <w:rsid w:val="00CD289E"/>
    <w:rsid w:val="00CD329F"/>
    <w:rsid w:val="00CD4EE8"/>
    <w:rsid w:val="00CD60EE"/>
    <w:rsid w:val="00CD660F"/>
    <w:rsid w:val="00CE22F2"/>
    <w:rsid w:val="00CE2494"/>
    <w:rsid w:val="00CE456A"/>
    <w:rsid w:val="00CE7F4B"/>
    <w:rsid w:val="00CF03BB"/>
    <w:rsid w:val="00CF0656"/>
    <w:rsid w:val="00CF1B39"/>
    <w:rsid w:val="00CF3FBE"/>
    <w:rsid w:val="00CF60ED"/>
    <w:rsid w:val="00D0595D"/>
    <w:rsid w:val="00D1010A"/>
    <w:rsid w:val="00D119DF"/>
    <w:rsid w:val="00D17285"/>
    <w:rsid w:val="00D17809"/>
    <w:rsid w:val="00D20635"/>
    <w:rsid w:val="00D20700"/>
    <w:rsid w:val="00D21A05"/>
    <w:rsid w:val="00D23654"/>
    <w:rsid w:val="00D2513A"/>
    <w:rsid w:val="00D262B5"/>
    <w:rsid w:val="00D26CA0"/>
    <w:rsid w:val="00D3237A"/>
    <w:rsid w:val="00D3566A"/>
    <w:rsid w:val="00D36117"/>
    <w:rsid w:val="00D41595"/>
    <w:rsid w:val="00D45989"/>
    <w:rsid w:val="00D45B0B"/>
    <w:rsid w:val="00D47D60"/>
    <w:rsid w:val="00D523C5"/>
    <w:rsid w:val="00D537F6"/>
    <w:rsid w:val="00D54129"/>
    <w:rsid w:val="00D55A08"/>
    <w:rsid w:val="00D55A5C"/>
    <w:rsid w:val="00D573FE"/>
    <w:rsid w:val="00D62A1C"/>
    <w:rsid w:val="00D62D40"/>
    <w:rsid w:val="00D70E07"/>
    <w:rsid w:val="00D70F9F"/>
    <w:rsid w:val="00D72B11"/>
    <w:rsid w:val="00D748FC"/>
    <w:rsid w:val="00D75CEE"/>
    <w:rsid w:val="00D8143A"/>
    <w:rsid w:val="00D81B40"/>
    <w:rsid w:val="00D82092"/>
    <w:rsid w:val="00D82D3D"/>
    <w:rsid w:val="00D830A5"/>
    <w:rsid w:val="00D86A26"/>
    <w:rsid w:val="00D908CC"/>
    <w:rsid w:val="00D93DE4"/>
    <w:rsid w:val="00D93E0F"/>
    <w:rsid w:val="00DA048E"/>
    <w:rsid w:val="00DB2210"/>
    <w:rsid w:val="00DB293E"/>
    <w:rsid w:val="00DB2BB9"/>
    <w:rsid w:val="00DB2E85"/>
    <w:rsid w:val="00DB416F"/>
    <w:rsid w:val="00DB70D9"/>
    <w:rsid w:val="00DC1F21"/>
    <w:rsid w:val="00DC399E"/>
    <w:rsid w:val="00DD086C"/>
    <w:rsid w:val="00DD0DCB"/>
    <w:rsid w:val="00DD2E31"/>
    <w:rsid w:val="00DD5A39"/>
    <w:rsid w:val="00DE00C7"/>
    <w:rsid w:val="00DE046A"/>
    <w:rsid w:val="00DE2320"/>
    <w:rsid w:val="00DE4A50"/>
    <w:rsid w:val="00DE6C04"/>
    <w:rsid w:val="00DF1E5D"/>
    <w:rsid w:val="00DF7B9A"/>
    <w:rsid w:val="00E03611"/>
    <w:rsid w:val="00E053F4"/>
    <w:rsid w:val="00E06E86"/>
    <w:rsid w:val="00E07D84"/>
    <w:rsid w:val="00E22792"/>
    <w:rsid w:val="00E26771"/>
    <w:rsid w:val="00E332FE"/>
    <w:rsid w:val="00E348F5"/>
    <w:rsid w:val="00E37EA3"/>
    <w:rsid w:val="00E446ED"/>
    <w:rsid w:val="00E51219"/>
    <w:rsid w:val="00E54337"/>
    <w:rsid w:val="00E62B48"/>
    <w:rsid w:val="00E75751"/>
    <w:rsid w:val="00E77591"/>
    <w:rsid w:val="00E77FC1"/>
    <w:rsid w:val="00E84EE3"/>
    <w:rsid w:val="00E858FC"/>
    <w:rsid w:val="00E86887"/>
    <w:rsid w:val="00E91DF6"/>
    <w:rsid w:val="00E92DCE"/>
    <w:rsid w:val="00E9307D"/>
    <w:rsid w:val="00E94593"/>
    <w:rsid w:val="00E9671F"/>
    <w:rsid w:val="00EA0583"/>
    <w:rsid w:val="00EA098E"/>
    <w:rsid w:val="00EA0B93"/>
    <w:rsid w:val="00EA100F"/>
    <w:rsid w:val="00EA2856"/>
    <w:rsid w:val="00EA3582"/>
    <w:rsid w:val="00EA6681"/>
    <w:rsid w:val="00EB1A17"/>
    <w:rsid w:val="00EB53BF"/>
    <w:rsid w:val="00EB7362"/>
    <w:rsid w:val="00EC185C"/>
    <w:rsid w:val="00EC1FA5"/>
    <w:rsid w:val="00EC5001"/>
    <w:rsid w:val="00EC71A6"/>
    <w:rsid w:val="00ED0127"/>
    <w:rsid w:val="00ED5C08"/>
    <w:rsid w:val="00ED626C"/>
    <w:rsid w:val="00ED6F3A"/>
    <w:rsid w:val="00ED7E79"/>
    <w:rsid w:val="00EE673D"/>
    <w:rsid w:val="00EE6A1F"/>
    <w:rsid w:val="00EF3706"/>
    <w:rsid w:val="00EF448A"/>
    <w:rsid w:val="00EF7B09"/>
    <w:rsid w:val="00F0101A"/>
    <w:rsid w:val="00F05DD8"/>
    <w:rsid w:val="00F106EE"/>
    <w:rsid w:val="00F134F0"/>
    <w:rsid w:val="00F15FBC"/>
    <w:rsid w:val="00F221BE"/>
    <w:rsid w:val="00F22630"/>
    <w:rsid w:val="00F22E29"/>
    <w:rsid w:val="00F22F23"/>
    <w:rsid w:val="00F24203"/>
    <w:rsid w:val="00F31157"/>
    <w:rsid w:val="00F3249A"/>
    <w:rsid w:val="00F3307A"/>
    <w:rsid w:val="00F3324C"/>
    <w:rsid w:val="00F33DC1"/>
    <w:rsid w:val="00F36C2C"/>
    <w:rsid w:val="00F43BF9"/>
    <w:rsid w:val="00F44D11"/>
    <w:rsid w:val="00F465F6"/>
    <w:rsid w:val="00F50C23"/>
    <w:rsid w:val="00F568E1"/>
    <w:rsid w:val="00F600F0"/>
    <w:rsid w:val="00F610D1"/>
    <w:rsid w:val="00F6382B"/>
    <w:rsid w:val="00F65D4E"/>
    <w:rsid w:val="00F66301"/>
    <w:rsid w:val="00F67D8B"/>
    <w:rsid w:val="00F71093"/>
    <w:rsid w:val="00F71C3E"/>
    <w:rsid w:val="00F722C3"/>
    <w:rsid w:val="00F72A5D"/>
    <w:rsid w:val="00F745F7"/>
    <w:rsid w:val="00F75543"/>
    <w:rsid w:val="00F75B19"/>
    <w:rsid w:val="00F7640A"/>
    <w:rsid w:val="00F80844"/>
    <w:rsid w:val="00F84134"/>
    <w:rsid w:val="00F84985"/>
    <w:rsid w:val="00F8714F"/>
    <w:rsid w:val="00F87AC3"/>
    <w:rsid w:val="00F964DA"/>
    <w:rsid w:val="00FA081D"/>
    <w:rsid w:val="00FA179A"/>
    <w:rsid w:val="00FA236B"/>
    <w:rsid w:val="00FA2C46"/>
    <w:rsid w:val="00FA33EB"/>
    <w:rsid w:val="00FA4370"/>
    <w:rsid w:val="00FA5790"/>
    <w:rsid w:val="00FA647F"/>
    <w:rsid w:val="00FA6B66"/>
    <w:rsid w:val="00FB05A5"/>
    <w:rsid w:val="00FB1A0D"/>
    <w:rsid w:val="00FB4114"/>
    <w:rsid w:val="00FB591E"/>
    <w:rsid w:val="00FC07D2"/>
    <w:rsid w:val="00FC45FB"/>
    <w:rsid w:val="00FC4C3E"/>
    <w:rsid w:val="00FC53EC"/>
    <w:rsid w:val="00FD79AB"/>
    <w:rsid w:val="00FE05D8"/>
    <w:rsid w:val="00FE2BC4"/>
    <w:rsid w:val="00FE2CD0"/>
    <w:rsid w:val="00FE2FD8"/>
    <w:rsid w:val="00FE377F"/>
    <w:rsid w:val="00FE3945"/>
    <w:rsid w:val="00FE4F59"/>
    <w:rsid w:val="00FF061B"/>
    <w:rsid w:val="00FF1727"/>
    <w:rsid w:val="00FF19BC"/>
    <w:rsid w:val="00FF618C"/>
    <w:rsid w:val="00FF70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05BE"/>
  </w:style>
  <w:style w:type="paragraph" w:styleId="1">
    <w:name w:val="heading 1"/>
    <w:basedOn w:val="a"/>
    <w:next w:val="a"/>
    <w:qFormat/>
    <w:pPr>
      <w:keepNext/>
      <w:spacing w:line="360" w:lineRule="auto"/>
      <w:jc w:val="center"/>
      <w:outlineLvl w:val="0"/>
    </w:pPr>
    <w:rPr>
      <w:sz w:val="26"/>
    </w:rPr>
  </w:style>
  <w:style w:type="paragraph" w:styleId="2">
    <w:name w:val="heading 2"/>
    <w:basedOn w:val="a"/>
    <w:next w:val="a"/>
    <w:qFormat/>
    <w:pPr>
      <w:keepNext/>
      <w:spacing w:line="360" w:lineRule="auto"/>
      <w:jc w:val="both"/>
      <w:outlineLvl w:val="1"/>
    </w:pPr>
    <w:rPr>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pPr>
      <w:jc w:val="center"/>
    </w:pPr>
    <w:rPr>
      <w:sz w:val="26"/>
    </w:rPr>
  </w:style>
  <w:style w:type="character" w:customStyle="1" w:styleId="a4">
    <w:name w:val="Название Знак"/>
    <w:link w:val="a3"/>
    <w:uiPriority w:val="10"/>
    <w:rsid w:val="001F1083"/>
    <w:rPr>
      <w:sz w:val="26"/>
    </w:rPr>
  </w:style>
  <w:style w:type="paragraph" w:styleId="a5">
    <w:name w:val="Body Text Indent"/>
    <w:basedOn w:val="a"/>
    <w:semiHidden/>
    <w:pPr>
      <w:spacing w:line="360" w:lineRule="auto"/>
      <w:ind w:left="720" w:firstLine="720"/>
      <w:jc w:val="both"/>
    </w:pPr>
    <w:rPr>
      <w:sz w:val="26"/>
    </w:rPr>
  </w:style>
  <w:style w:type="paragraph" w:styleId="20">
    <w:name w:val="Body Text Indent 2"/>
    <w:basedOn w:val="a"/>
    <w:semiHidden/>
    <w:pPr>
      <w:spacing w:line="360" w:lineRule="auto"/>
      <w:ind w:firstLine="709"/>
      <w:jc w:val="both"/>
    </w:pPr>
    <w:rPr>
      <w:sz w:val="26"/>
    </w:rPr>
  </w:style>
  <w:style w:type="paragraph" w:styleId="3">
    <w:name w:val="Body Text Indent 3"/>
    <w:basedOn w:val="a"/>
    <w:link w:val="30"/>
    <w:semiHidden/>
    <w:pPr>
      <w:spacing w:line="360" w:lineRule="auto"/>
      <w:ind w:firstLine="720"/>
      <w:jc w:val="both"/>
    </w:pPr>
    <w:rPr>
      <w:sz w:val="26"/>
    </w:rPr>
  </w:style>
  <w:style w:type="character" w:customStyle="1" w:styleId="30">
    <w:name w:val="Основной текст с отступом 3 Знак"/>
    <w:link w:val="3"/>
    <w:semiHidden/>
    <w:rsid w:val="008365C3"/>
    <w:rPr>
      <w:sz w:val="26"/>
    </w:rPr>
  </w:style>
  <w:style w:type="paragraph" w:styleId="a6">
    <w:name w:val="header"/>
    <w:basedOn w:val="a"/>
    <w:link w:val="a7"/>
    <w:uiPriority w:val="99"/>
    <w:unhideWhenUsed/>
    <w:rsid w:val="00185886"/>
    <w:pPr>
      <w:tabs>
        <w:tab w:val="center" w:pos="4677"/>
        <w:tab w:val="right" w:pos="9355"/>
      </w:tabs>
    </w:pPr>
  </w:style>
  <w:style w:type="character" w:customStyle="1" w:styleId="a7">
    <w:name w:val="Верхний колонтитул Знак"/>
    <w:basedOn w:val="a0"/>
    <w:link w:val="a6"/>
    <w:uiPriority w:val="99"/>
    <w:rsid w:val="00185886"/>
  </w:style>
  <w:style w:type="paragraph" w:styleId="a8">
    <w:name w:val="footer"/>
    <w:basedOn w:val="a"/>
    <w:link w:val="a9"/>
    <w:uiPriority w:val="99"/>
    <w:unhideWhenUsed/>
    <w:rsid w:val="00185886"/>
    <w:pPr>
      <w:tabs>
        <w:tab w:val="center" w:pos="4677"/>
        <w:tab w:val="right" w:pos="9355"/>
      </w:tabs>
    </w:pPr>
  </w:style>
  <w:style w:type="character" w:customStyle="1" w:styleId="a9">
    <w:name w:val="Нижний колонтитул Знак"/>
    <w:basedOn w:val="a0"/>
    <w:link w:val="a8"/>
    <w:uiPriority w:val="99"/>
    <w:rsid w:val="00185886"/>
  </w:style>
  <w:style w:type="paragraph" w:customStyle="1" w:styleId="ConsTitle">
    <w:name w:val="ConsTitle"/>
    <w:uiPriority w:val="99"/>
    <w:rsid w:val="00696FAE"/>
    <w:pPr>
      <w:widowControl w:val="0"/>
      <w:autoSpaceDE w:val="0"/>
      <w:autoSpaceDN w:val="0"/>
      <w:adjustRightInd w:val="0"/>
    </w:pPr>
    <w:rPr>
      <w:rFonts w:ascii="Arial" w:hAnsi="Arial" w:cs="Arial"/>
      <w:b/>
      <w:bCs/>
      <w:sz w:val="16"/>
      <w:szCs w:val="16"/>
    </w:rPr>
  </w:style>
  <w:style w:type="paragraph" w:customStyle="1" w:styleId="ConsNormal">
    <w:name w:val="ConsNormal"/>
    <w:rsid w:val="00696FAE"/>
    <w:pPr>
      <w:widowControl w:val="0"/>
      <w:autoSpaceDE w:val="0"/>
      <w:autoSpaceDN w:val="0"/>
      <w:adjustRightInd w:val="0"/>
      <w:ind w:firstLine="720"/>
    </w:pPr>
    <w:rPr>
      <w:rFonts w:ascii="Arial" w:hAnsi="Arial" w:cs="Arial"/>
    </w:rPr>
  </w:style>
  <w:style w:type="paragraph" w:customStyle="1" w:styleId="ConsNonformat">
    <w:name w:val="ConsNonformat"/>
    <w:uiPriority w:val="99"/>
    <w:rsid w:val="00696FAE"/>
    <w:pPr>
      <w:widowControl w:val="0"/>
      <w:autoSpaceDE w:val="0"/>
      <w:autoSpaceDN w:val="0"/>
      <w:adjustRightInd w:val="0"/>
    </w:pPr>
    <w:rPr>
      <w:rFonts w:ascii="Courier New" w:hAnsi="Courier New" w:cs="Courier New"/>
    </w:rPr>
  </w:style>
  <w:style w:type="table" w:styleId="aa">
    <w:name w:val="Table Grid"/>
    <w:basedOn w:val="a1"/>
    <w:uiPriority w:val="59"/>
    <w:rsid w:val="00502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385DAE"/>
    <w:rPr>
      <w:rFonts w:ascii="Tahoma" w:hAnsi="Tahoma"/>
      <w:sz w:val="16"/>
      <w:szCs w:val="16"/>
      <w:lang w:val="x-none" w:eastAsia="x-none"/>
    </w:rPr>
  </w:style>
  <w:style w:type="character" w:customStyle="1" w:styleId="ac">
    <w:name w:val="Текст выноски Знак"/>
    <w:link w:val="ab"/>
    <w:uiPriority w:val="99"/>
    <w:semiHidden/>
    <w:rsid w:val="00385DAE"/>
    <w:rPr>
      <w:rFonts w:ascii="Tahoma" w:hAnsi="Tahoma" w:cs="Tahoma"/>
      <w:sz w:val="16"/>
      <w:szCs w:val="16"/>
    </w:rPr>
  </w:style>
  <w:style w:type="paragraph" w:customStyle="1" w:styleId="ConsPlusNormal">
    <w:name w:val="ConsPlusNormal"/>
    <w:rsid w:val="000F5D24"/>
    <w:pPr>
      <w:autoSpaceDE w:val="0"/>
      <w:autoSpaceDN w:val="0"/>
      <w:adjustRightInd w:val="0"/>
      <w:ind w:firstLine="720"/>
    </w:pPr>
    <w:rPr>
      <w:rFonts w:ascii="Arial" w:eastAsia="Calibri" w:hAnsi="Arial" w:cs="Arial"/>
      <w:lang w:eastAsia="en-US"/>
    </w:rPr>
  </w:style>
  <w:style w:type="paragraph" w:styleId="ad">
    <w:name w:val="footnote text"/>
    <w:basedOn w:val="a"/>
    <w:link w:val="ae"/>
    <w:uiPriority w:val="99"/>
    <w:semiHidden/>
    <w:unhideWhenUsed/>
    <w:rsid w:val="00697BAF"/>
  </w:style>
  <w:style w:type="character" w:customStyle="1" w:styleId="ae">
    <w:name w:val="Текст сноски Знак"/>
    <w:basedOn w:val="a0"/>
    <w:link w:val="ad"/>
    <w:uiPriority w:val="99"/>
    <w:semiHidden/>
    <w:rsid w:val="00697BAF"/>
  </w:style>
  <w:style w:type="character" w:styleId="af">
    <w:name w:val="footnote reference"/>
    <w:uiPriority w:val="99"/>
    <w:semiHidden/>
    <w:unhideWhenUsed/>
    <w:rsid w:val="00697BAF"/>
    <w:rPr>
      <w:vertAlign w:val="superscript"/>
    </w:rPr>
  </w:style>
  <w:style w:type="character" w:styleId="af0">
    <w:name w:val="Hyperlink"/>
    <w:uiPriority w:val="99"/>
    <w:unhideWhenUsed/>
    <w:rsid w:val="0014787E"/>
    <w:rPr>
      <w:color w:val="0563C1"/>
      <w:u w:val="single"/>
    </w:rPr>
  </w:style>
  <w:style w:type="paragraph" w:styleId="af1">
    <w:name w:val="annotation text"/>
    <w:basedOn w:val="a"/>
    <w:link w:val="af2"/>
    <w:uiPriority w:val="99"/>
    <w:semiHidden/>
    <w:unhideWhenUsed/>
    <w:rsid w:val="001F1083"/>
    <w:pPr>
      <w:spacing w:after="160"/>
    </w:pPr>
    <w:rPr>
      <w:rFonts w:ascii="Calibri" w:eastAsia="Calibri" w:hAnsi="Calibri"/>
      <w:lang w:eastAsia="en-US"/>
    </w:rPr>
  </w:style>
  <w:style w:type="character" w:customStyle="1" w:styleId="af2">
    <w:name w:val="Текст примечания Знак"/>
    <w:link w:val="af1"/>
    <w:uiPriority w:val="99"/>
    <w:semiHidden/>
    <w:rsid w:val="001F1083"/>
    <w:rPr>
      <w:rFonts w:ascii="Calibri" w:eastAsia="Calibri" w:hAnsi="Calibri"/>
      <w:lang w:eastAsia="en-US"/>
    </w:rPr>
  </w:style>
  <w:style w:type="paragraph" w:styleId="af3">
    <w:name w:val="annotation subject"/>
    <w:basedOn w:val="af1"/>
    <w:next w:val="af1"/>
    <w:link w:val="af4"/>
    <w:uiPriority w:val="99"/>
    <w:semiHidden/>
    <w:unhideWhenUsed/>
    <w:rsid w:val="001F1083"/>
    <w:rPr>
      <w:b/>
      <w:bCs/>
    </w:rPr>
  </w:style>
  <w:style w:type="character" w:customStyle="1" w:styleId="af4">
    <w:name w:val="Тема примечания Знак"/>
    <w:link w:val="af3"/>
    <w:uiPriority w:val="99"/>
    <w:semiHidden/>
    <w:rsid w:val="001F1083"/>
    <w:rPr>
      <w:rFonts w:ascii="Calibri" w:eastAsia="Calibri" w:hAnsi="Calibri"/>
      <w:b/>
      <w:bCs/>
      <w:lang w:eastAsia="en-US"/>
    </w:rPr>
  </w:style>
  <w:style w:type="paragraph" w:customStyle="1" w:styleId="ConsPlusTitle">
    <w:name w:val="ConsPlusTitle"/>
    <w:rsid w:val="001F1083"/>
    <w:pPr>
      <w:widowControl w:val="0"/>
      <w:autoSpaceDE w:val="0"/>
      <w:autoSpaceDN w:val="0"/>
    </w:pPr>
    <w:rPr>
      <w:rFonts w:ascii="Calibri" w:hAnsi="Calibri" w:cs="Calibri"/>
      <w:b/>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05BE"/>
  </w:style>
  <w:style w:type="paragraph" w:styleId="1">
    <w:name w:val="heading 1"/>
    <w:basedOn w:val="a"/>
    <w:next w:val="a"/>
    <w:qFormat/>
    <w:pPr>
      <w:keepNext/>
      <w:spacing w:line="360" w:lineRule="auto"/>
      <w:jc w:val="center"/>
      <w:outlineLvl w:val="0"/>
    </w:pPr>
    <w:rPr>
      <w:sz w:val="26"/>
    </w:rPr>
  </w:style>
  <w:style w:type="paragraph" w:styleId="2">
    <w:name w:val="heading 2"/>
    <w:basedOn w:val="a"/>
    <w:next w:val="a"/>
    <w:qFormat/>
    <w:pPr>
      <w:keepNext/>
      <w:spacing w:line="360" w:lineRule="auto"/>
      <w:jc w:val="both"/>
      <w:outlineLvl w:val="1"/>
    </w:pPr>
    <w:rPr>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pPr>
      <w:jc w:val="center"/>
    </w:pPr>
    <w:rPr>
      <w:sz w:val="26"/>
    </w:rPr>
  </w:style>
  <w:style w:type="character" w:customStyle="1" w:styleId="a4">
    <w:name w:val="Название Знак"/>
    <w:link w:val="a3"/>
    <w:uiPriority w:val="10"/>
    <w:rsid w:val="001F1083"/>
    <w:rPr>
      <w:sz w:val="26"/>
    </w:rPr>
  </w:style>
  <w:style w:type="paragraph" w:styleId="a5">
    <w:name w:val="Body Text Indent"/>
    <w:basedOn w:val="a"/>
    <w:semiHidden/>
    <w:pPr>
      <w:spacing w:line="360" w:lineRule="auto"/>
      <w:ind w:left="720" w:firstLine="720"/>
      <w:jc w:val="both"/>
    </w:pPr>
    <w:rPr>
      <w:sz w:val="26"/>
    </w:rPr>
  </w:style>
  <w:style w:type="paragraph" w:styleId="20">
    <w:name w:val="Body Text Indent 2"/>
    <w:basedOn w:val="a"/>
    <w:semiHidden/>
    <w:pPr>
      <w:spacing w:line="360" w:lineRule="auto"/>
      <w:ind w:firstLine="709"/>
      <w:jc w:val="both"/>
    </w:pPr>
    <w:rPr>
      <w:sz w:val="26"/>
    </w:rPr>
  </w:style>
  <w:style w:type="paragraph" w:styleId="3">
    <w:name w:val="Body Text Indent 3"/>
    <w:basedOn w:val="a"/>
    <w:link w:val="30"/>
    <w:semiHidden/>
    <w:pPr>
      <w:spacing w:line="360" w:lineRule="auto"/>
      <w:ind w:firstLine="720"/>
      <w:jc w:val="both"/>
    </w:pPr>
    <w:rPr>
      <w:sz w:val="26"/>
    </w:rPr>
  </w:style>
  <w:style w:type="character" w:customStyle="1" w:styleId="30">
    <w:name w:val="Основной текст с отступом 3 Знак"/>
    <w:link w:val="3"/>
    <w:semiHidden/>
    <w:rsid w:val="008365C3"/>
    <w:rPr>
      <w:sz w:val="26"/>
    </w:rPr>
  </w:style>
  <w:style w:type="paragraph" w:styleId="a6">
    <w:name w:val="header"/>
    <w:basedOn w:val="a"/>
    <w:link w:val="a7"/>
    <w:uiPriority w:val="99"/>
    <w:unhideWhenUsed/>
    <w:rsid w:val="00185886"/>
    <w:pPr>
      <w:tabs>
        <w:tab w:val="center" w:pos="4677"/>
        <w:tab w:val="right" w:pos="9355"/>
      </w:tabs>
    </w:pPr>
  </w:style>
  <w:style w:type="character" w:customStyle="1" w:styleId="a7">
    <w:name w:val="Верхний колонтитул Знак"/>
    <w:basedOn w:val="a0"/>
    <w:link w:val="a6"/>
    <w:uiPriority w:val="99"/>
    <w:rsid w:val="00185886"/>
  </w:style>
  <w:style w:type="paragraph" w:styleId="a8">
    <w:name w:val="footer"/>
    <w:basedOn w:val="a"/>
    <w:link w:val="a9"/>
    <w:uiPriority w:val="99"/>
    <w:unhideWhenUsed/>
    <w:rsid w:val="00185886"/>
    <w:pPr>
      <w:tabs>
        <w:tab w:val="center" w:pos="4677"/>
        <w:tab w:val="right" w:pos="9355"/>
      </w:tabs>
    </w:pPr>
  </w:style>
  <w:style w:type="character" w:customStyle="1" w:styleId="a9">
    <w:name w:val="Нижний колонтитул Знак"/>
    <w:basedOn w:val="a0"/>
    <w:link w:val="a8"/>
    <w:uiPriority w:val="99"/>
    <w:rsid w:val="00185886"/>
  </w:style>
  <w:style w:type="paragraph" w:customStyle="1" w:styleId="ConsTitle">
    <w:name w:val="ConsTitle"/>
    <w:uiPriority w:val="99"/>
    <w:rsid w:val="00696FAE"/>
    <w:pPr>
      <w:widowControl w:val="0"/>
      <w:autoSpaceDE w:val="0"/>
      <w:autoSpaceDN w:val="0"/>
      <w:adjustRightInd w:val="0"/>
    </w:pPr>
    <w:rPr>
      <w:rFonts w:ascii="Arial" w:hAnsi="Arial" w:cs="Arial"/>
      <w:b/>
      <w:bCs/>
      <w:sz w:val="16"/>
      <w:szCs w:val="16"/>
    </w:rPr>
  </w:style>
  <w:style w:type="paragraph" w:customStyle="1" w:styleId="ConsNormal">
    <w:name w:val="ConsNormal"/>
    <w:rsid w:val="00696FAE"/>
    <w:pPr>
      <w:widowControl w:val="0"/>
      <w:autoSpaceDE w:val="0"/>
      <w:autoSpaceDN w:val="0"/>
      <w:adjustRightInd w:val="0"/>
      <w:ind w:firstLine="720"/>
    </w:pPr>
    <w:rPr>
      <w:rFonts w:ascii="Arial" w:hAnsi="Arial" w:cs="Arial"/>
    </w:rPr>
  </w:style>
  <w:style w:type="paragraph" w:customStyle="1" w:styleId="ConsNonformat">
    <w:name w:val="ConsNonformat"/>
    <w:uiPriority w:val="99"/>
    <w:rsid w:val="00696FAE"/>
    <w:pPr>
      <w:widowControl w:val="0"/>
      <w:autoSpaceDE w:val="0"/>
      <w:autoSpaceDN w:val="0"/>
      <w:adjustRightInd w:val="0"/>
    </w:pPr>
    <w:rPr>
      <w:rFonts w:ascii="Courier New" w:hAnsi="Courier New" w:cs="Courier New"/>
    </w:rPr>
  </w:style>
  <w:style w:type="table" w:styleId="aa">
    <w:name w:val="Table Grid"/>
    <w:basedOn w:val="a1"/>
    <w:uiPriority w:val="59"/>
    <w:rsid w:val="00502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385DAE"/>
    <w:rPr>
      <w:rFonts w:ascii="Tahoma" w:hAnsi="Tahoma"/>
      <w:sz w:val="16"/>
      <w:szCs w:val="16"/>
      <w:lang w:val="x-none" w:eastAsia="x-none"/>
    </w:rPr>
  </w:style>
  <w:style w:type="character" w:customStyle="1" w:styleId="ac">
    <w:name w:val="Текст выноски Знак"/>
    <w:link w:val="ab"/>
    <w:uiPriority w:val="99"/>
    <w:semiHidden/>
    <w:rsid w:val="00385DAE"/>
    <w:rPr>
      <w:rFonts w:ascii="Tahoma" w:hAnsi="Tahoma" w:cs="Tahoma"/>
      <w:sz w:val="16"/>
      <w:szCs w:val="16"/>
    </w:rPr>
  </w:style>
  <w:style w:type="paragraph" w:customStyle="1" w:styleId="ConsPlusNormal">
    <w:name w:val="ConsPlusNormal"/>
    <w:rsid w:val="000F5D24"/>
    <w:pPr>
      <w:autoSpaceDE w:val="0"/>
      <w:autoSpaceDN w:val="0"/>
      <w:adjustRightInd w:val="0"/>
      <w:ind w:firstLine="720"/>
    </w:pPr>
    <w:rPr>
      <w:rFonts w:ascii="Arial" w:eastAsia="Calibri" w:hAnsi="Arial" w:cs="Arial"/>
      <w:lang w:eastAsia="en-US"/>
    </w:rPr>
  </w:style>
  <w:style w:type="paragraph" w:styleId="ad">
    <w:name w:val="footnote text"/>
    <w:basedOn w:val="a"/>
    <w:link w:val="ae"/>
    <w:uiPriority w:val="99"/>
    <w:semiHidden/>
    <w:unhideWhenUsed/>
    <w:rsid w:val="00697BAF"/>
  </w:style>
  <w:style w:type="character" w:customStyle="1" w:styleId="ae">
    <w:name w:val="Текст сноски Знак"/>
    <w:basedOn w:val="a0"/>
    <w:link w:val="ad"/>
    <w:uiPriority w:val="99"/>
    <w:semiHidden/>
    <w:rsid w:val="00697BAF"/>
  </w:style>
  <w:style w:type="character" w:styleId="af">
    <w:name w:val="footnote reference"/>
    <w:uiPriority w:val="99"/>
    <w:semiHidden/>
    <w:unhideWhenUsed/>
    <w:rsid w:val="00697BAF"/>
    <w:rPr>
      <w:vertAlign w:val="superscript"/>
    </w:rPr>
  </w:style>
  <w:style w:type="character" w:styleId="af0">
    <w:name w:val="Hyperlink"/>
    <w:uiPriority w:val="99"/>
    <w:unhideWhenUsed/>
    <w:rsid w:val="0014787E"/>
    <w:rPr>
      <w:color w:val="0563C1"/>
      <w:u w:val="single"/>
    </w:rPr>
  </w:style>
  <w:style w:type="paragraph" w:styleId="af1">
    <w:name w:val="annotation text"/>
    <w:basedOn w:val="a"/>
    <w:link w:val="af2"/>
    <w:uiPriority w:val="99"/>
    <w:semiHidden/>
    <w:unhideWhenUsed/>
    <w:rsid w:val="001F1083"/>
    <w:pPr>
      <w:spacing w:after="160"/>
    </w:pPr>
    <w:rPr>
      <w:rFonts w:ascii="Calibri" w:eastAsia="Calibri" w:hAnsi="Calibri"/>
      <w:lang w:eastAsia="en-US"/>
    </w:rPr>
  </w:style>
  <w:style w:type="character" w:customStyle="1" w:styleId="af2">
    <w:name w:val="Текст примечания Знак"/>
    <w:link w:val="af1"/>
    <w:uiPriority w:val="99"/>
    <w:semiHidden/>
    <w:rsid w:val="001F1083"/>
    <w:rPr>
      <w:rFonts w:ascii="Calibri" w:eastAsia="Calibri" w:hAnsi="Calibri"/>
      <w:lang w:eastAsia="en-US"/>
    </w:rPr>
  </w:style>
  <w:style w:type="paragraph" w:styleId="af3">
    <w:name w:val="annotation subject"/>
    <w:basedOn w:val="af1"/>
    <w:next w:val="af1"/>
    <w:link w:val="af4"/>
    <w:uiPriority w:val="99"/>
    <w:semiHidden/>
    <w:unhideWhenUsed/>
    <w:rsid w:val="001F1083"/>
    <w:rPr>
      <w:b/>
      <w:bCs/>
    </w:rPr>
  </w:style>
  <w:style w:type="character" w:customStyle="1" w:styleId="af4">
    <w:name w:val="Тема примечания Знак"/>
    <w:link w:val="af3"/>
    <w:uiPriority w:val="99"/>
    <w:semiHidden/>
    <w:rsid w:val="001F1083"/>
    <w:rPr>
      <w:rFonts w:ascii="Calibri" w:eastAsia="Calibri" w:hAnsi="Calibri"/>
      <w:b/>
      <w:bCs/>
      <w:lang w:eastAsia="en-US"/>
    </w:rPr>
  </w:style>
  <w:style w:type="paragraph" w:customStyle="1" w:styleId="ConsPlusTitle">
    <w:name w:val="ConsPlusTitle"/>
    <w:rsid w:val="001F1083"/>
    <w:pPr>
      <w:widowControl w:val="0"/>
      <w:autoSpaceDE w:val="0"/>
      <w:autoSpaceDN w:val="0"/>
    </w:pPr>
    <w:rPr>
      <w:rFonts w:ascii="Calibri" w:hAnsi="Calibri" w:cs="Calibri"/>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1539">
      <w:bodyDiv w:val="1"/>
      <w:marLeft w:val="0"/>
      <w:marRight w:val="0"/>
      <w:marTop w:val="0"/>
      <w:marBottom w:val="0"/>
      <w:divBdr>
        <w:top w:val="none" w:sz="0" w:space="0" w:color="auto"/>
        <w:left w:val="none" w:sz="0" w:space="0" w:color="auto"/>
        <w:bottom w:val="none" w:sz="0" w:space="0" w:color="auto"/>
        <w:right w:val="none" w:sz="0" w:space="0" w:color="auto"/>
      </w:divBdr>
    </w:div>
    <w:div w:id="169107242">
      <w:bodyDiv w:val="1"/>
      <w:marLeft w:val="0"/>
      <w:marRight w:val="0"/>
      <w:marTop w:val="0"/>
      <w:marBottom w:val="0"/>
      <w:divBdr>
        <w:top w:val="none" w:sz="0" w:space="0" w:color="auto"/>
        <w:left w:val="none" w:sz="0" w:space="0" w:color="auto"/>
        <w:bottom w:val="none" w:sz="0" w:space="0" w:color="auto"/>
        <w:right w:val="none" w:sz="0" w:space="0" w:color="auto"/>
      </w:divBdr>
    </w:div>
    <w:div w:id="685181130">
      <w:bodyDiv w:val="1"/>
      <w:marLeft w:val="0"/>
      <w:marRight w:val="0"/>
      <w:marTop w:val="0"/>
      <w:marBottom w:val="0"/>
      <w:divBdr>
        <w:top w:val="none" w:sz="0" w:space="0" w:color="auto"/>
        <w:left w:val="none" w:sz="0" w:space="0" w:color="auto"/>
        <w:bottom w:val="none" w:sz="0" w:space="0" w:color="auto"/>
        <w:right w:val="none" w:sz="0" w:space="0" w:color="auto"/>
      </w:divBdr>
    </w:div>
    <w:div w:id="713188649">
      <w:bodyDiv w:val="1"/>
      <w:marLeft w:val="0"/>
      <w:marRight w:val="0"/>
      <w:marTop w:val="0"/>
      <w:marBottom w:val="0"/>
      <w:divBdr>
        <w:top w:val="none" w:sz="0" w:space="0" w:color="auto"/>
        <w:left w:val="none" w:sz="0" w:space="0" w:color="auto"/>
        <w:bottom w:val="none" w:sz="0" w:space="0" w:color="auto"/>
        <w:right w:val="none" w:sz="0" w:space="0" w:color="auto"/>
      </w:divBdr>
    </w:div>
    <w:div w:id="836457868">
      <w:bodyDiv w:val="1"/>
      <w:marLeft w:val="0"/>
      <w:marRight w:val="0"/>
      <w:marTop w:val="0"/>
      <w:marBottom w:val="0"/>
      <w:divBdr>
        <w:top w:val="none" w:sz="0" w:space="0" w:color="auto"/>
        <w:left w:val="none" w:sz="0" w:space="0" w:color="auto"/>
        <w:bottom w:val="none" w:sz="0" w:space="0" w:color="auto"/>
        <w:right w:val="none" w:sz="0" w:space="0" w:color="auto"/>
      </w:divBdr>
    </w:div>
    <w:div w:id="954095579">
      <w:bodyDiv w:val="1"/>
      <w:marLeft w:val="0"/>
      <w:marRight w:val="0"/>
      <w:marTop w:val="0"/>
      <w:marBottom w:val="0"/>
      <w:divBdr>
        <w:top w:val="none" w:sz="0" w:space="0" w:color="auto"/>
        <w:left w:val="none" w:sz="0" w:space="0" w:color="auto"/>
        <w:bottom w:val="none" w:sz="0" w:space="0" w:color="auto"/>
        <w:right w:val="none" w:sz="0" w:space="0" w:color="auto"/>
      </w:divBdr>
    </w:div>
    <w:div w:id="1021322764">
      <w:bodyDiv w:val="1"/>
      <w:marLeft w:val="0"/>
      <w:marRight w:val="0"/>
      <w:marTop w:val="0"/>
      <w:marBottom w:val="0"/>
      <w:divBdr>
        <w:top w:val="none" w:sz="0" w:space="0" w:color="auto"/>
        <w:left w:val="none" w:sz="0" w:space="0" w:color="auto"/>
        <w:bottom w:val="none" w:sz="0" w:space="0" w:color="auto"/>
        <w:right w:val="none" w:sz="0" w:space="0" w:color="auto"/>
      </w:divBdr>
    </w:div>
    <w:div w:id="1062367393">
      <w:bodyDiv w:val="1"/>
      <w:marLeft w:val="0"/>
      <w:marRight w:val="0"/>
      <w:marTop w:val="0"/>
      <w:marBottom w:val="0"/>
      <w:divBdr>
        <w:top w:val="none" w:sz="0" w:space="0" w:color="auto"/>
        <w:left w:val="none" w:sz="0" w:space="0" w:color="auto"/>
        <w:bottom w:val="none" w:sz="0" w:space="0" w:color="auto"/>
        <w:right w:val="none" w:sz="0" w:space="0" w:color="auto"/>
      </w:divBdr>
    </w:div>
    <w:div w:id="1200630589">
      <w:bodyDiv w:val="1"/>
      <w:marLeft w:val="0"/>
      <w:marRight w:val="0"/>
      <w:marTop w:val="0"/>
      <w:marBottom w:val="0"/>
      <w:divBdr>
        <w:top w:val="none" w:sz="0" w:space="0" w:color="auto"/>
        <w:left w:val="none" w:sz="0" w:space="0" w:color="auto"/>
        <w:bottom w:val="none" w:sz="0" w:space="0" w:color="auto"/>
        <w:right w:val="none" w:sz="0" w:space="0" w:color="auto"/>
      </w:divBdr>
    </w:div>
    <w:div w:id="1577669839">
      <w:bodyDiv w:val="1"/>
      <w:marLeft w:val="0"/>
      <w:marRight w:val="0"/>
      <w:marTop w:val="0"/>
      <w:marBottom w:val="0"/>
      <w:divBdr>
        <w:top w:val="none" w:sz="0" w:space="0" w:color="auto"/>
        <w:left w:val="none" w:sz="0" w:space="0" w:color="auto"/>
        <w:bottom w:val="none" w:sz="0" w:space="0" w:color="auto"/>
        <w:right w:val="none" w:sz="0" w:space="0" w:color="auto"/>
      </w:divBdr>
    </w:div>
    <w:div w:id="1640956189">
      <w:bodyDiv w:val="1"/>
      <w:marLeft w:val="0"/>
      <w:marRight w:val="0"/>
      <w:marTop w:val="0"/>
      <w:marBottom w:val="0"/>
      <w:divBdr>
        <w:top w:val="none" w:sz="0" w:space="0" w:color="auto"/>
        <w:left w:val="none" w:sz="0" w:space="0" w:color="auto"/>
        <w:bottom w:val="none" w:sz="0" w:space="0" w:color="auto"/>
        <w:right w:val="none" w:sz="0" w:space="0" w:color="auto"/>
      </w:divBdr>
    </w:div>
    <w:div w:id="1782648304">
      <w:bodyDiv w:val="1"/>
      <w:marLeft w:val="0"/>
      <w:marRight w:val="0"/>
      <w:marTop w:val="0"/>
      <w:marBottom w:val="0"/>
      <w:divBdr>
        <w:top w:val="none" w:sz="0" w:space="0" w:color="auto"/>
        <w:left w:val="none" w:sz="0" w:space="0" w:color="auto"/>
        <w:bottom w:val="none" w:sz="0" w:space="0" w:color="auto"/>
        <w:right w:val="none" w:sz="0" w:space="0" w:color="auto"/>
      </w:divBdr>
    </w:div>
    <w:div w:id="1802765041">
      <w:bodyDiv w:val="1"/>
      <w:marLeft w:val="0"/>
      <w:marRight w:val="0"/>
      <w:marTop w:val="0"/>
      <w:marBottom w:val="0"/>
      <w:divBdr>
        <w:top w:val="none" w:sz="0" w:space="0" w:color="auto"/>
        <w:left w:val="none" w:sz="0" w:space="0" w:color="auto"/>
        <w:bottom w:val="none" w:sz="0" w:space="0" w:color="auto"/>
        <w:right w:val="none" w:sz="0" w:space="0" w:color="auto"/>
      </w:divBdr>
    </w:div>
    <w:div w:id="1806462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156087E900244644FF66F18BC64F573C0868A700A8FA5911F6947B7FA9D0F473EA1928C63FF2DEEFFBD588E2A4AF62DEB935CDB6A9DB2AE59008ACFB2R9C"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3156087E900244644FF67115AA08AB7CC38ADC750989ABC1473B41E0A5CD09127EE194DE29BE2BBBAEFE08862246BC7CABD853DB6FB8R2C"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566C5B16A9655422F073900ECA8ED76BBA71A3544423678DBC9CAD5508FC7DB0CDECD69D68AE6DE9A6EDB14B55693B832F79FBDBA2F9D3096BC91DFAq5B1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156087E900244644FF66F18BC64F573C0868A700A8FA5911F6947B7FA9D0F473EA1928C63FF2DEEFFBD588E2A4AF62DEB935CDB6A9DB2AE59008ACFB2R9C" TargetMode="External"/><Relationship Id="rId5" Type="http://schemas.openxmlformats.org/officeDocument/2006/relationships/settings" Target="settings.xml"/><Relationship Id="rId15" Type="http://schemas.openxmlformats.org/officeDocument/2006/relationships/hyperlink" Target="consultantplus://offline/ref=566C5B16A9655422F073900ECA8ED76BBA71A3544423678DBC9CAD5508FC7DB0CDECD69D68AE6DE9A6EDB14D56693B832F79FBDBA2F9D3096BC91DFAq5B1G" TargetMode="External"/><Relationship Id="rId10" Type="http://schemas.openxmlformats.org/officeDocument/2006/relationships/hyperlink" Target="consultantplus://offline/ref=3156087E900244644FF67115AA08AB7CC38ADC750989ABC1473B41E0A5CD09127EE194DE29BE2BBBAEFE08862246BC7CABD853DB6FB8R2C"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D2205DB3CF17B1CFB3127AEC8D9DF4218791D7AF793A30F8FAFF79446E6B919BD629496D7005228B876DF1107532327F04CE40835412E9B0CC1D3176OAGAC" TargetMode="External"/><Relationship Id="rId14" Type="http://schemas.openxmlformats.org/officeDocument/2006/relationships/hyperlink" Target="consultantplus://offline/ref=C43EDA30E59D555DCE75B3170AEB1D357DBEC93D9CBBA9436E64FC9DE7FD3E990508BD81DD86053EEBDB06E34080F241719794UC69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3E06D2-2F6A-4A52-9D2E-BC1D99593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4008</Words>
  <Characters>30014</Characters>
  <Application>Microsoft Office Word</Application>
  <DocSecurity>0</DocSecurity>
  <Lines>250</Lines>
  <Paragraphs>67</Paragraphs>
  <ScaleCrop>false</ScaleCrop>
  <HeadingPairs>
    <vt:vector size="2" baseType="variant">
      <vt:variant>
        <vt:lpstr>Название</vt:lpstr>
      </vt:variant>
      <vt:variant>
        <vt:i4>1</vt:i4>
      </vt:variant>
    </vt:vector>
  </HeadingPairs>
  <TitlesOfParts>
    <vt:vector size="1" baseType="lpstr">
      <vt:lpstr>ПОЛОЖЕНИЕ О НАГРАДАХ ПРИМОРСКОГО КРАЯ</vt:lpstr>
    </vt:vector>
  </TitlesOfParts>
  <Company/>
  <LinksUpToDate>false</LinksUpToDate>
  <CharactersWithSpaces>33955</CharactersWithSpaces>
  <SharedDoc>false</SharedDoc>
  <HLinks>
    <vt:vector size="102" baseType="variant">
      <vt:variant>
        <vt:i4>4259854</vt:i4>
      </vt:variant>
      <vt:variant>
        <vt:i4>48</vt:i4>
      </vt:variant>
      <vt:variant>
        <vt:i4>0</vt:i4>
      </vt:variant>
      <vt:variant>
        <vt:i4>5</vt:i4>
      </vt:variant>
      <vt:variant>
        <vt:lpwstr>consultantplus://offline/ref=C09CF736F845662A5763A7694E09849733CB69C6E5FAB4150A0F0827E0C58FPFs4G</vt:lpwstr>
      </vt:variant>
      <vt:variant>
        <vt:lpwstr/>
      </vt:variant>
      <vt:variant>
        <vt:i4>196673</vt:i4>
      </vt:variant>
      <vt:variant>
        <vt:i4>45</vt:i4>
      </vt:variant>
      <vt:variant>
        <vt:i4>0</vt:i4>
      </vt:variant>
      <vt:variant>
        <vt:i4>5</vt:i4>
      </vt:variant>
      <vt:variant>
        <vt:lpwstr/>
      </vt:variant>
      <vt:variant>
        <vt:lpwstr>P417</vt:lpwstr>
      </vt:variant>
      <vt:variant>
        <vt:i4>196674</vt:i4>
      </vt:variant>
      <vt:variant>
        <vt:i4>42</vt:i4>
      </vt:variant>
      <vt:variant>
        <vt:i4>0</vt:i4>
      </vt:variant>
      <vt:variant>
        <vt:i4>5</vt:i4>
      </vt:variant>
      <vt:variant>
        <vt:lpwstr/>
      </vt:variant>
      <vt:variant>
        <vt:lpwstr>P122</vt:lpwstr>
      </vt:variant>
      <vt:variant>
        <vt:i4>458817</vt:i4>
      </vt:variant>
      <vt:variant>
        <vt:i4>39</vt:i4>
      </vt:variant>
      <vt:variant>
        <vt:i4>0</vt:i4>
      </vt:variant>
      <vt:variant>
        <vt:i4>5</vt:i4>
      </vt:variant>
      <vt:variant>
        <vt:lpwstr/>
      </vt:variant>
      <vt:variant>
        <vt:lpwstr>P116</vt:lpwstr>
      </vt:variant>
      <vt:variant>
        <vt:i4>262209</vt:i4>
      </vt:variant>
      <vt:variant>
        <vt:i4>36</vt:i4>
      </vt:variant>
      <vt:variant>
        <vt:i4>0</vt:i4>
      </vt:variant>
      <vt:variant>
        <vt:i4>5</vt:i4>
      </vt:variant>
      <vt:variant>
        <vt:lpwstr/>
      </vt:variant>
      <vt:variant>
        <vt:lpwstr>P115</vt:lpwstr>
      </vt:variant>
      <vt:variant>
        <vt:i4>3735664</vt:i4>
      </vt:variant>
      <vt:variant>
        <vt:i4>33</vt:i4>
      </vt:variant>
      <vt:variant>
        <vt:i4>0</vt:i4>
      </vt:variant>
      <vt:variant>
        <vt:i4>5</vt:i4>
      </vt:variant>
      <vt:variant>
        <vt:lpwstr/>
      </vt:variant>
      <vt:variant>
        <vt:lpwstr>P94</vt:lpwstr>
      </vt:variant>
      <vt:variant>
        <vt:i4>3473520</vt:i4>
      </vt:variant>
      <vt:variant>
        <vt:i4>30</vt:i4>
      </vt:variant>
      <vt:variant>
        <vt:i4>0</vt:i4>
      </vt:variant>
      <vt:variant>
        <vt:i4>5</vt:i4>
      </vt:variant>
      <vt:variant>
        <vt:lpwstr/>
      </vt:variant>
      <vt:variant>
        <vt:lpwstr>P50</vt:lpwstr>
      </vt:variant>
      <vt:variant>
        <vt:i4>3276912</vt:i4>
      </vt:variant>
      <vt:variant>
        <vt:i4>27</vt:i4>
      </vt:variant>
      <vt:variant>
        <vt:i4>0</vt:i4>
      </vt:variant>
      <vt:variant>
        <vt:i4>5</vt:i4>
      </vt:variant>
      <vt:variant>
        <vt:lpwstr/>
      </vt:variant>
      <vt:variant>
        <vt:lpwstr>P20</vt:lpwstr>
      </vt:variant>
      <vt:variant>
        <vt:i4>66</vt:i4>
      </vt:variant>
      <vt:variant>
        <vt:i4>24</vt:i4>
      </vt:variant>
      <vt:variant>
        <vt:i4>0</vt:i4>
      </vt:variant>
      <vt:variant>
        <vt:i4>5</vt:i4>
      </vt:variant>
      <vt:variant>
        <vt:lpwstr/>
      </vt:variant>
      <vt:variant>
        <vt:lpwstr>P323</vt:lpwstr>
      </vt:variant>
      <vt:variant>
        <vt:i4>196679</vt:i4>
      </vt:variant>
      <vt:variant>
        <vt:i4>21</vt:i4>
      </vt:variant>
      <vt:variant>
        <vt:i4>0</vt:i4>
      </vt:variant>
      <vt:variant>
        <vt:i4>5</vt:i4>
      </vt:variant>
      <vt:variant>
        <vt:lpwstr/>
      </vt:variant>
      <vt:variant>
        <vt:lpwstr>P271</vt:lpwstr>
      </vt:variant>
      <vt:variant>
        <vt:i4>327748</vt:i4>
      </vt:variant>
      <vt:variant>
        <vt:i4>18</vt:i4>
      </vt:variant>
      <vt:variant>
        <vt:i4>0</vt:i4>
      </vt:variant>
      <vt:variant>
        <vt:i4>5</vt:i4>
      </vt:variant>
      <vt:variant>
        <vt:lpwstr/>
      </vt:variant>
      <vt:variant>
        <vt:lpwstr>P247</vt:lpwstr>
      </vt:variant>
      <vt:variant>
        <vt:i4>262208</vt:i4>
      </vt:variant>
      <vt:variant>
        <vt:i4>15</vt:i4>
      </vt:variant>
      <vt:variant>
        <vt:i4>0</vt:i4>
      </vt:variant>
      <vt:variant>
        <vt:i4>5</vt:i4>
      </vt:variant>
      <vt:variant>
        <vt:lpwstr/>
      </vt:variant>
      <vt:variant>
        <vt:lpwstr>P307</vt:lpwstr>
      </vt:variant>
      <vt:variant>
        <vt:i4>393288</vt:i4>
      </vt:variant>
      <vt:variant>
        <vt:i4>12</vt:i4>
      </vt:variant>
      <vt:variant>
        <vt:i4>0</vt:i4>
      </vt:variant>
      <vt:variant>
        <vt:i4>5</vt:i4>
      </vt:variant>
      <vt:variant>
        <vt:lpwstr/>
      </vt:variant>
      <vt:variant>
        <vt:lpwstr>P284</vt:lpwstr>
      </vt:variant>
      <vt:variant>
        <vt:i4>327746</vt:i4>
      </vt:variant>
      <vt:variant>
        <vt:i4>9</vt:i4>
      </vt:variant>
      <vt:variant>
        <vt:i4>0</vt:i4>
      </vt:variant>
      <vt:variant>
        <vt:i4>5</vt:i4>
      </vt:variant>
      <vt:variant>
        <vt:lpwstr/>
      </vt:variant>
      <vt:variant>
        <vt:lpwstr>P227</vt:lpwstr>
      </vt:variant>
      <vt:variant>
        <vt:i4>64</vt:i4>
      </vt:variant>
      <vt:variant>
        <vt:i4>6</vt:i4>
      </vt:variant>
      <vt:variant>
        <vt:i4>0</vt:i4>
      </vt:variant>
      <vt:variant>
        <vt:i4>5</vt:i4>
      </vt:variant>
      <vt:variant>
        <vt:lpwstr/>
      </vt:variant>
      <vt:variant>
        <vt:lpwstr>P202</vt:lpwstr>
      </vt:variant>
      <vt:variant>
        <vt:i4>589896</vt:i4>
      </vt:variant>
      <vt:variant>
        <vt:i4>3</vt:i4>
      </vt:variant>
      <vt:variant>
        <vt:i4>0</vt:i4>
      </vt:variant>
      <vt:variant>
        <vt:i4>5</vt:i4>
      </vt:variant>
      <vt:variant>
        <vt:lpwstr/>
      </vt:variant>
      <vt:variant>
        <vt:lpwstr>P188</vt:lpwstr>
      </vt:variant>
      <vt:variant>
        <vt:i4>131142</vt:i4>
      </vt:variant>
      <vt:variant>
        <vt:i4>0</vt:i4>
      </vt:variant>
      <vt:variant>
        <vt:i4>0</vt:i4>
      </vt:variant>
      <vt:variant>
        <vt:i4>5</vt:i4>
      </vt:variant>
      <vt:variant>
        <vt:lpwstr/>
      </vt:variant>
      <vt:variant>
        <vt:lpwstr>P163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НАГРАДАХ ПРИМОРСКОГО КРАЯ</dc:title>
  <dc:creator>Reanimator 99 CD</dc:creator>
  <cp:lastModifiedBy>Яцук Марина Валентиновна</cp:lastModifiedBy>
  <cp:revision>4</cp:revision>
  <cp:lastPrinted>2019-10-08T01:44:00Z</cp:lastPrinted>
  <dcterms:created xsi:type="dcterms:W3CDTF">2021-05-20T05:32:00Z</dcterms:created>
  <dcterms:modified xsi:type="dcterms:W3CDTF">2021-05-20T06:06:00Z</dcterms:modified>
</cp:coreProperties>
</file>