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604C0" w:rsidTr="005E6A80">
        <w:trPr>
          <w:cantSplit/>
          <w:trHeight w:val="1094"/>
        </w:trPr>
        <w:tc>
          <w:tcPr>
            <w:tcW w:w="4820" w:type="dxa"/>
            <w:gridSpan w:val="5"/>
          </w:tcPr>
          <w:p w:rsidR="00C604C0" w:rsidRDefault="00C604C0" w:rsidP="005E6A80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5pt;height:45.5pt" o:ole="" fillcolor="window">
                  <v:imagedata r:id="rId4" o:title="" grayscale="t"/>
                </v:shape>
                <o:OLEObject Type="Embed" ProgID="Word.Picture.8" ShapeID="_x0000_i1025" DrawAspect="Content" ObjectID="_1681188188" r:id="rId5"/>
              </w:object>
            </w:r>
          </w:p>
        </w:tc>
        <w:tc>
          <w:tcPr>
            <w:tcW w:w="425" w:type="dxa"/>
          </w:tcPr>
          <w:p w:rsidR="00C604C0" w:rsidRDefault="00C604C0" w:rsidP="005E6A80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604C0" w:rsidRDefault="00C604C0" w:rsidP="005E6A80">
            <w:pPr>
              <w:ind w:firstLine="35"/>
            </w:pPr>
          </w:p>
          <w:p w:rsidR="00C604C0" w:rsidRDefault="00C604C0" w:rsidP="005E6A80"/>
        </w:tc>
      </w:tr>
      <w:tr w:rsidR="00C604C0" w:rsidTr="005E6A80">
        <w:trPr>
          <w:cantSplit/>
          <w:trHeight w:val="1835"/>
        </w:trPr>
        <w:tc>
          <w:tcPr>
            <w:tcW w:w="4820" w:type="dxa"/>
            <w:gridSpan w:val="5"/>
          </w:tcPr>
          <w:p w:rsidR="00C604C0" w:rsidRPr="00AB0EB2" w:rsidRDefault="00C604C0" w:rsidP="005E6A80">
            <w:pPr>
              <w:pStyle w:val="2"/>
              <w:spacing w:line="240" w:lineRule="auto"/>
              <w:rPr>
                <w:b w:val="0"/>
                <w:spacing w:val="2"/>
                <w:sz w:val="24"/>
                <w:szCs w:val="24"/>
              </w:rPr>
            </w:pPr>
            <w:r w:rsidRPr="00AB0EB2">
              <w:rPr>
                <w:b w:val="0"/>
                <w:spacing w:val="2"/>
                <w:sz w:val="24"/>
                <w:szCs w:val="24"/>
              </w:rPr>
              <w:t xml:space="preserve">ЗАКОНОДАТЕЛЬНОЕ СОБРАНИЕ </w:t>
            </w:r>
          </w:p>
          <w:p w:rsidR="00C604C0" w:rsidRDefault="00C604C0" w:rsidP="005E6A80">
            <w:pPr>
              <w:pStyle w:val="2"/>
              <w:spacing w:line="240" w:lineRule="auto"/>
              <w:rPr>
                <w:spacing w:val="2"/>
              </w:rPr>
            </w:pPr>
            <w:r w:rsidRPr="00AB0EB2">
              <w:rPr>
                <w:b w:val="0"/>
                <w:spacing w:val="2"/>
                <w:sz w:val="24"/>
                <w:szCs w:val="24"/>
              </w:rPr>
              <w:t>ПРИМОРСКОГО КРАЯ</w:t>
            </w:r>
            <w:r>
              <w:rPr>
                <w:spacing w:val="2"/>
              </w:rPr>
              <w:t xml:space="preserve"> </w:t>
            </w:r>
          </w:p>
          <w:p w:rsidR="00C604C0" w:rsidRPr="00AB0EB2" w:rsidRDefault="00C604C0" w:rsidP="005E6A80">
            <w:pPr>
              <w:pStyle w:val="2"/>
              <w:spacing w:line="240" w:lineRule="auto"/>
              <w:rPr>
                <w:spacing w:val="2"/>
                <w:sz w:val="20"/>
              </w:rPr>
            </w:pPr>
          </w:p>
          <w:p w:rsidR="00C604C0" w:rsidRPr="00AB0EB2" w:rsidRDefault="00C604C0" w:rsidP="005E6A80">
            <w:pPr>
              <w:pStyle w:val="2"/>
              <w:spacing w:line="240" w:lineRule="auto"/>
              <w:rPr>
                <w:spacing w:val="2"/>
                <w:sz w:val="26"/>
                <w:szCs w:val="26"/>
              </w:rPr>
            </w:pPr>
            <w:r w:rsidRPr="00AB0EB2">
              <w:rPr>
                <w:spacing w:val="2"/>
                <w:sz w:val="26"/>
                <w:szCs w:val="26"/>
              </w:rPr>
              <w:t>ДЕПУТАТ</w:t>
            </w:r>
          </w:p>
          <w:p w:rsidR="00C604C0" w:rsidRPr="00AB0EB2" w:rsidRDefault="00C604C0" w:rsidP="005E6A80">
            <w:pPr>
              <w:pStyle w:val="2"/>
              <w:spacing w:line="240" w:lineRule="auto"/>
              <w:rPr>
                <w:spacing w:val="2"/>
                <w:sz w:val="26"/>
                <w:szCs w:val="26"/>
              </w:rPr>
            </w:pPr>
            <w:r w:rsidRPr="00AB0EB2">
              <w:rPr>
                <w:spacing w:val="2"/>
                <w:sz w:val="26"/>
                <w:szCs w:val="26"/>
              </w:rPr>
              <w:t>ЗАКОНОДАТЕЛЬНОГО СОБРАНИЯ</w:t>
            </w:r>
          </w:p>
          <w:p w:rsidR="00C604C0" w:rsidRDefault="00C604C0" w:rsidP="005E6A80">
            <w:pPr>
              <w:tabs>
                <w:tab w:val="left" w:pos="-1808"/>
              </w:tabs>
              <w:jc w:val="center"/>
              <w:rPr>
                <w:b/>
                <w:spacing w:val="2"/>
                <w:sz w:val="26"/>
                <w:szCs w:val="26"/>
              </w:rPr>
            </w:pPr>
            <w:r w:rsidRPr="00AB0EB2">
              <w:rPr>
                <w:b/>
                <w:spacing w:val="2"/>
                <w:sz w:val="26"/>
                <w:szCs w:val="26"/>
              </w:rPr>
              <w:t>ПРИМОРСКОГО КРАЯ</w:t>
            </w:r>
          </w:p>
          <w:p w:rsidR="00C604C0" w:rsidRPr="00AB0EB2" w:rsidRDefault="00C604C0" w:rsidP="005E6A80">
            <w:pPr>
              <w:tabs>
                <w:tab w:val="left" w:pos="-1808"/>
              </w:tabs>
              <w:jc w:val="center"/>
              <w:rPr>
                <w:sz w:val="16"/>
                <w:szCs w:val="16"/>
              </w:rPr>
            </w:pPr>
          </w:p>
          <w:p w:rsidR="00C604C0" w:rsidRPr="00E33AE0" w:rsidRDefault="00C604C0" w:rsidP="005E6A80">
            <w:pPr>
              <w:jc w:val="center"/>
              <w:rPr>
                <w:sz w:val="18"/>
                <w:szCs w:val="18"/>
              </w:rPr>
            </w:pPr>
            <w:r w:rsidRPr="00E33AE0">
              <w:rPr>
                <w:sz w:val="18"/>
                <w:szCs w:val="18"/>
              </w:rPr>
              <w:t>(улица, город, индекс,</w:t>
            </w:r>
          </w:p>
          <w:p w:rsidR="00C604C0" w:rsidRPr="00E33AE0" w:rsidRDefault="00C604C0" w:rsidP="005E6A80">
            <w:pPr>
              <w:jc w:val="center"/>
              <w:rPr>
                <w:sz w:val="18"/>
                <w:szCs w:val="18"/>
              </w:rPr>
            </w:pPr>
            <w:r w:rsidRPr="00E33AE0">
              <w:rPr>
                <w:sz w:val="18"/>
                <w:szCs w:val="18"/>
              </w:rPr>
              <w:t>код, номер телефона, код, номер факса,</w:t>
            </w:r>
          </w:p>
          <w:p w:rsidR="00C604C0" w:rsidRPr="00CC6685" w:rsidRDefault="00C604C0" w:rsidP="005E6A80">
            <w:pPr>
              <w:jc w:val="center"/>
              <w:rPr>
                <w:sz w:val="22"/>
              </w:rPr>
            </w:pPr>
            <w:r w:rsidRPr="00E33AE0">
              <w:rPr>
                <w:sz w:val="18"/>
                <w:szCs w:val="18"/>
              </w:rPr>
              <w:t>адрес электронной почты)</w:t>
            </w:r>
          </w:p>
        </w:tc>
        <w:tc>
          <w:tcPr>
            <w:tcW w:w="425" w:type="dxa"/>
          </w:tcPr>
          <w:p w:rsidR="00C604C0" w:rsidRDefault="00C604C0" w:rsidP="005E6A80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604C0" w:rsidRDefault="00C604C0" w:rsidP="005E6A80">
            <w:r>
              <w:t>Законодательное Собрание Приморского края</w:t>
            </w:r>
          </w:p>
        </w:tc>
      </w:tr>
      <w:tr w:rsidR="00C604C0" w:rsidTr="005E6A80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C604C0" w:rsidRPr="000B345E" w:rsidRDefault="00C604C0" w:rsidP="005E6A8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04C0" w:rsidRPr="00B24CC1" w:rsidRDefault="00C604C0" w:rsidP="005E6A80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04C0" w:rsidRPr="00026DD0" w:rsidRDefault="00C604C0" w:rsidP="005E6A80">
            <w:pPr>
              <w:pStyle w:val="2"/>
              <w:spacing w:before="140" w:line="240" w:lineRule="auto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</w:tcPr>
          <w:p w:rsidR="00C604C0" w:rsidRDefault="00C604C0" w:rsidP="005E6A80">
            <w:pPr>
              <w:pStyle w:val="2"/>
              <w:spacing w:before="140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C604C0" w:rsidRDefault="00C604C0" w:rsidP="005E6A80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C604C0" w:rsidTr="005E6A80">
        <w:trPr>
          <w:gridBefore w:val="1"/>
          <w:wBefore w:w="284" w:type="dxa"/>
          <w:cantSplit/>
          <w:trHeight w:val="413"/>
        </w:trPr>
        <w:tc>
          <w:tcPr>
            <w:tcW w:w="709" w:type="dxa"/>
            <w:vAlign w:val="bottom"/>
          </w:tcPr>
          <w:p w:rsidR="00C604C0" w:rsidRPr="00B24CC1" w:rsidRDefault="00C604C0" w:rsidP="005E6A80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04C0" w:rsidRPr="00026DD0" w:rsidRDefault="00C604C0" w:rsidP="005E6A8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04C0" w:rsidRPr="00026DD0" w:rsidRDefault="00C604C0" w:rsidP="005E6A80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026DD0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04C0" w:rsidRPr="00026DD0" w:rsidRDefault="00C604C0" w:rsidP="005E6A8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604C0" w:rsidRDefault="00C604C0" w:rsidP="005E6A8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604C0" w:rsidRDefault="00C604C0" w:rsidP="005E6A80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C604C0" w:rsidRPr="007E1EB2" w:rsidTr="005E6A80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C604C0" w:rsidRPr="007E1EB2" w:rsidRDefault="00C604C0" w:rsidP="005E6A80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04C0" w:rsidRPr="007E1EB2" w:rsidRDefault="00C604C0" w:rsidP="005E6A80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604C0" w:rsidRPr="007E1EB2" w:rsidRDefault="00C604C0" w:rsidP="005E6A80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04C0" w:rsidRPr="007E1EB2" w:rsidRDefault="00C604C0" w:rsidP="005E6A80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C604C0" w:rsidRPr="007E1EB2" w:rsidRDefault="00C604C0" w:rsidP="005E6A80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C604C0" w:rsidRPr="007E1EB2" w:rsidRDefault="00C604C0" w:rsidP="005E6A80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C604C0" w:rsidTr="005E6A80">
        <w:trPr>
          <w:cantSplit/>
        </w:trPr>
        <w:tc>
          <w:tcPr>
            <w:tcW w:w="4820" w:type="dxa"/>
            <w:gridSpan w:val="5"/>
          </w:tcPr>
          <w:p w:rsidR="00C604C0" w:rsidRDefault="00C604C0" w:rsidP="005E6A80">
            <w:pPr>
              <w:ind w:left="-107"/>
              <w:rPr>
                <w:szCs w:val="28"/>
              </w:rPr>
            </w:pPr>
            <w:proofErr w:type="gramStart"/>
            <w:r>
              <w:rPr>
                <w:szCs w:val="28"/>
              </w:rPr>
              <w:t>О  внесении</w:t>
            </w:r>
            <w:proofErr w:type="gramEnd"/>
            <w:r>
              <w:rPr>
                <w:szCs w:val="28"/>
              </w:rPr>
              <w:t xml:space="preserve">  законодательной инициативы</w:t>
            </w:r>
          </w:p>
          <w:p w:rsidR="00C604C0" w:rsidRDefault="00C604C0" w:rsidP="005E6A80">
            <w:pPr>
              <w:ind w:left="-107"/>
              <w:rPr>
                <w:szCs w:val="28"/>
              </w:rPr>
            </w:pPr>
          </w:p>
          <w:p w:rsidR="00C604C0" w:rsidRDefault="00C604C0" w:rsidP="005E6A80">
            <w:pPr>
              <w:ind w:left="-107"/>
              <w:rPr>
                <w:szCs w:val="28"/>
              </w:rPr>
            </w:pPr>
          </w:p>
          <w:p w:rsidR="00C604C0" w:rsidRDefault="00C604C0" w:rsidP="005E6A80">
            <w:pPr>
              <w:ind w:left="-107"/>
              <w:rPr>
                <w:szCs w:val="28"/>
              </w:rPr>
            </w:pPr>
          </w:p>
          <w:p w:rsidR="00C604C0" w:rsidRPr="007E1EB2" w:rsidRDefault="00C604C0" w:rsidP="005E6A80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C604C0" w:rsidRDefault="00C604C0" w:rsidP="005E6A80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C604C0" w:rsidRDefault="00C604C0" w:rsidP="005E6A80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C604C0" w:rsidRDefault="00C604C0" w:rsidP="00C604C0">
      <w:pPr>
        <w:pStyle w:val="a5"/>
        <w:ind w:firstLine="709"/>
        <w:jc w:val="both"/>
      </w:pPr>
      <w:r>
        <w:t xml:space="preserve">На основании статьи 3 Закона Приморского края от 22 декабря 2008 года № 373-КЗ "О законодательной деятельности в Приморском крае" в качестве законодательной инициативы вношу проект закона Приморского края </w:t>
      </w:r>
      <w:r w:rsidRPr="007D5ADE">
        <w:rPr>
          <w:szCs w:val="28"/>
        </w:rPr>
        <w:t>"</w:t>
      </w:r>
      <w:proofErr w:type="gramStart"/>
      <w:r w:rsidRPr="007D5ADE">
        <w:rPr>
          <w:szCs w:val="28"/>
        </w:rPr>
        <w:t xml:space="preserve">О  </w:t>
      </w:r>
      <w:r>
        <w:rPr>
          <w:szCs w:val="28"/>
        </w:rPr>
        <w:t>внесении</w:t>
      </w:r>
      <w:proofErr w:type="gramEnd"/>
      <w:r>
        <w:rPr>
          <w:szCs w:val="28"/>
        </w:rPr>
        <w:t xml:space="preserve"> изменений в отдельные законодательные акты Приморского края".</w:t>
      </w:r>
      <w:bookmarkStart w:id="0" w:name="_GoBack"/>
      <w:bookmarkEnd w:id="0"/>
    </w:p>
    <w:p w:rsidR="00C604C0" w:rsidRDefault="00C604C0" w:rsidP="00C604C0"/>
    <w:p w:rsidR="00C604C0" w:rsidRDefault="00C604C0" w:rsidP="00C604C0">
      <w:r>
        <w:t>Прилож</w:t>
      </w:r>
      <w:r>
        <w:t>ения: текст проекта закона на 2</w:t>
      </w:r>
      <w:r>
        <w:t xml:space="preserve"> л. в 1 экз.;</w:t>
      </w:r>
    </w:p>
    <w:tbl>
      <w:tblPr>
        <w:tblW w:w="0" w:type="dxa"/>
        <w:tblInd w:w="1560" w:type="dxa"/>
        <w:tblLayout w:type="fixed"/>
        <w:tblLook w:val="04A0" w:firstRow="1" w:lastRow="0" w:firstColumn="1" w:lastColumn="0" w:noHBand="0" w:noVBand="1"/>
      </w:tblPr>
      <w:tblGrid>
        <w:gridCol w:w="7655"/>
      </w:tblGrid>
      <w:tr w:rsidR="00C604C0" w:rsidTr="005E6A80">
        <w:tc>
          <w:tcPr>
            <w:tcW w:w="7655" w:type="dxa"/>
            <w:hideMark/>
          </w:tcPr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пояснительная записка на 1 л. в 1 экз.;</w:t>
            </w:r>
          </w:p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финансово-экономическое обоснование на 1 л. в 1 экз.;</w:t>
            </w:r>
          </w:p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перечень законодательных актов Приморского края,   </w:t>
            </w:r>
          </w:p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подлежащих признанию утратившими силу,  </w:t>
            </w:r>
          </w:p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приостановлению, изменению или принятию в связи с </w:t>
            </w:r>
          </w:p>
          <w:p w:rsidR="00C604C0" w:rsidRDefault="00C604C0" w:rsidP="005E6A80">
            <w:pPr>
              <w:pStyle w:val="a3"/>
              <w:spacing w:after="0"/>
              <w:ind w:left="0"/>
            </w:pPr>
            <w:r>
              <w:t xml:space="preserve"> принятием данного законопроекта на 1 л. в 1 экз.;</w:t>
            </w:r>
          </w:p>
          <w:p w:rsidR="00C604C0" w:rsidRDefault="00C604C0" w:rsidP="00C604C0">
            <w:pPr>
              <w:pStyle w:val="a3"/>
              <w:spacing w:after="0"/>
              <w:ind w:left="0"/>
              <w:jc w:val="both"/>
            </w:pPr>
            <w:r>
              <w:t xml:space="preserve"> </w:t>
            </w:r>
            <w:r>
              <w:t xml:space="preserve">заключение об оценке регулирующего воздействия </w:t>
            </w:r>
          </w:p>
          <w:p w:rsidR="00C604C0" w:rsidRDefault="00C604C0" w:rsidP="00C604C0">
            <w:pPr>
              <w:pStyle w:val="a3"/>
              <w:spacing w:after="0"/>
              <w:ind w:left="0"/>
              <w:jc w:val="both"/>
            </w:pPr>
            <w:r>
              <w:t xml:space="preserve"> на 3 л. в 1 экз.</w:t>
            </w:r>
          </w:p>
          <w:p w:rsidR="00C604C0" w:rsidRDefault="00C604C0" w:rsidP="005E6A80">
            <w:pPr>
              <w:pStyle w:val="a3"/>
              <w:spacing w:after="0"/>
              <w:ind w:left="0"/>
              <w:jc w:val="both"/>
            </w:pPr>
          </w:p>
        </w:tc>
      </w:tr>
    </w:tbl>
    <w:p w:rsidR="00C604C0" w:rsidRDefault="00C604C0" w:rsidP="00C604C0">
      <w:pPr>
        <w:spacing w:line="216" w:lineRule="auto"/>
        <w:jc w:val="both"/>
        <w:rPr>
          <w:szCs w:val="28"/>
        </w:rPr>
      </w:pPr>
    </w:p>
    <w:p w:rsidR="00C604C0" w:rsidRDefault="00C604C0" w:rsidP="00C604C0"/>
    <w:p w:rsidR="00C604C0" w:rsidRDefault="00C604C0" w:rsidP="00C604C0"/>
    <w:p w:rsidR="00C604C0" w:rsidRDefault="00C604C0" w:rsidP="00C604C0">
      <w:r>
        <w:t xml:space="preserve">Депутат        </w:t>
      </w:r>
    </w:p>
    <w:p w:rsidR="00C604C0" w:rsidRDefault="00C604C0" w:rsidP="00C604C0">
      <w:r>
        <w:t>Законодательного Собрания                                                                А.И. Ролик</w:t>
      </w:r>
    </w:p>
    <w:p w:rsidR="00C604C0" w:rsidRDefault="00C604C0" w:rsidP="00C604C0"/>
    <w:p w:rsidR="00C604C0" w:rsidRDefault="00C604C0" w:rsidP="00C604C0"/>
    <w:p w:rsidR="00C604C0" w:rsidRDefault="00C604C0" w:rsidP="00C604C0">
      <w:r>
        <w:t xml:space="preserve">         </w:t>
      </w:r>
    </w:p>
    <w:p w:rsidR="00D05CC9" w:rsidRDefault="00D05CC9"/>
    <w:sectPr w:rsidR="00D05CC9">
      <w:pgSz w:w="11906" w:h="16838"/>
      <w:pgMar w:top="851" w:right="851" w:bottom="85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4C0"/>
    <w:rsid w:val="00C604C0"/>
    <w:rsid w:val="00D0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C7AF"/>
  <w15:chartTrackingRefBased/>
  <w15:docId w15:val="{051C9993-D335-43FA-A5AA-11AF929C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4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604C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604C0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04C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04C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Body Text Indent"/>
    <w:basedOn w:val="a"/>
    <w:link w:val="a4"/>
    <w:unhideWhenUsed/>
    <w:rsid w:val="00C604C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604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C604C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604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04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04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Володина Ирина Анатольевна</dc:creator>
  <cp:keywords/>
  <dc:description/>
  <cp:lastModifiedBy>Володина Ирина Анатольевна</cp:lastModifiedBy>
  <cp:revision>1</cp:revision>
  <cp:lastPrinted>2021-04-28T21:56:00Z</cp:lastPrinted>
  <dcterms:created xsi:type="dcterms:W3CDTF">2021-04-28T21:54:00Z</dcterms:created>
  <dcterms:modified xsi:type="dcterms:W3CDTF">2021-04-28T21:57:00Z</dcterms:modified>
</cp:coreProperties>
</file>