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C81" w:rsidRPr="006F7539" w:rsidRDefault="00180C81" w:rsidP="00180C81">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Приложение</w:t>
      </w:r>
      <w:r>
        <w:rPr>
          <w:rFonts w:ascii="Times New Roman" w:hAnsi="Times New Roman"/>
          <w:color w:val="000000"/>
          <w:sz w:val="28"/>
          <w:szCs w:val="28"/>
        </w:rPr>
        <w:t xml:space="preserve"> 3</w:t>
      </w:r>
      <w:r w:rsidR="00126392">
        <w:rPr>
          <w:rFonts w:ascii="Times New Roman" w:hAnsi="Times New Roman"/>
          <w:color w:val="000000"/>
          <w:sz w:val="28"/>
          <w:szCs w:val="28"/>
        </w:rPr>
        <w:t>5</w:t>
      </w:r>
    </w:p>
    <w:p w:rsidR="00180C81" w:rsidRDefault="00180C81" w:rsidP="00180C81">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 xml:space="preserve">к </w:t>
      </w:r>
      <w:r>
        <w:rPr>
          <w:rFonts w:ascii="Times New Roman" w:hAnsi="Times New Roman"/>
          <w:color w:val="000000"/>
          <w:sz w:val="28"/>
          <w:szCs w:val="28"/>
        </w:rPr>
        <w:t>Закону</w:t>
      </w:r>
    </w:p>
    <w:p w:rsidR="00180C81" w:rsidRPr="00A2478D" w:rsidRDefault="00180C81" w:rsidP="00180C81">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Приморского края</w:t>
      </w:r>
    </w:p>
    <w:p w:rsidR="00180C81" w:rsidRDefault="00B558E7" w:rsidP="00833673">
      <w:pPr>
        <w:widowControl w:val="0"/>
        <w:autoSpaceDE w:val="0"/>
        <w:autoSpaceDN w:val="0"/>
        <w:adjustRightInd w:val="0"/>
        <w:spacing w:after="0" w:line="240" w:lineRule="auto"/>
        <w:ind w:left="11766"/>
        <w:rPr>
          <w:rFonts w:ascii="Times New Roman" w:hAnsi="Times New Roman"/>
          <w:color w:val="000000"/>
          <w:sz w:val="28"/>
          <w:szCs w:val="28"/>
        </w:rPr>
      </w:pPr>
      <w:r w:rsidRPr="00B558E7">
        <w:rPr>
          <w:rFonts w:ascii="Times New Roman" w:hAnsi="Times New Roman"/>
          <w:color w:val="000000"/>
          <w:sz w:val="28"/>
          <w:szCs w:val="28"/>
        </w:rPr>
        <w:t>от 21.04.2021 № 1027-КЗ</w:t>
      </w:r>
      <w:bookmarkStart w:id="0" w:name="_GoBack"/>
      <w:bookmarkEnd w:id="0"/>
    </w:p>
    <w:p w:rsidR="00180C81" w:rsidRDefault="00180C81"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931616" w:rsidRDefault="009229E3"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 xml:space="preserve">Приложение </w:t>
      </w:r>
      <w:r w:rsidR="002E1F6C">
        <w:rPr>
          <w:rFonts w:ascii="Times New Roman" w:hAnsi="Times New Roman"/>
          <w:color w:val="000000"/>
          <w:sz w:val="28"/>
          <w:szCs w:val="28"/>
        </w:rPr>
        <w:t>20</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к Закону</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Приморского края</w:t>
      </w:r>
    </w:p>
    <w:p w:rsidR="00180C81" w:rsidRDefault="00180C81" w:rsidP="00180C81">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от 21.12.2020 № 969-КЗ</w:t>
      </w:r>
      <w:r w:rsidRPr="007D1DA9">
        <w:rPr>
          <w:rFonts w:ascii="Times New Roman" w:hAnsi="Times New Roman"/>
          <w:color w:val="000000"/>
          <w:sz w:val="28"/>
          <w:szCs w:val="28"/>
        </w:rPr>
        <w:t xml:space="preserve"> </w:t>
      </w:r>
    </w:p>
    <w:p w:rsidR="008C706F" w:rsidRDefault="008C706F"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180C81" w:rsidRDefault="00180C81" w:rsidP="00180C81">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8"/>
          <w:szCs w:val="28"/>
        </w:rPr>
        <w:t>Распределение бюджетных ассигнований</w:t>
      </w:r>
      <w:r w:rsidR="00086572">
        <w:rPr>
          <w:rFonts w:ascii="Times New Roman" w:hAnsi="Times New Roman"/>
          <w:color w:val="000000"/>
          <w:sz w:val="28"/>
          <w:szCs w:val="28"/>
        </w:rPr>
        <w:t>,</w:t>
      </w:r>
      <w:r w:rsidR="00086572" w:rsidRPr="00086572">
        <w:rPr>
          <w:rFonts w:ascii="Times New Roman" w:hAnsi="Times New Roman"/>
          <w:color w:val="000000"/>
          <w:sz w:val="28"/>
          <w:szCs w:val="28"/>
        </w:rPr>
        <w:t xml:space="preserve"> </w:t>
      </w:r>
      <w:r w:rsidR="00086572">
        <w:rPr>
          <w:rFonts w:ascii="Times New Roman" w:hAnsi="Times New Roman"/>
          <w:color w:val="000000"/>
          <w:sz w:val="28"/>
          <w:szCs w:val="28"/>
        </w:rPr>
        <w:t>направленных на государственную поддержку семьи и детей,</w:t>
      </w:r>
      <w:r>
        <w:rPr>
          <w:rFonts w:ascii="Times New Roman" w:hAnsi="Times New Roman"/>
          <w:color w:val="000000"/>
          <w:sz w:val="28"/>
          <w:szCs w:val="28"/>
        </w:rPr>
        <w:t xml:space="preserve"> </w:t>
      </w:r>
      <w:r w:rsidR="00086572">
        <w:rPr>
          <w:rFonts w:ascii="Times New Roman" w:hAnsi="Times New Roman"/>
          <w:color w:val="000000"/>
          <w:sz w:val="28"/>
          <w:szCs w:val="28"/>
        </w:rPr>
        <w:br/>
      </w:r>
      <w:r>
        <w:rPr>
          <w:rFonts w:ascii="Times New Roman" w:hAnsi="Times New Roman"/>
          <w:color w:val="000000"/>
          <w:sz w:val="28"/>
          <w:szCs w:val="28"/>
        </w:rPr>
        <w:t>на 2021 год и пл</w:t>
      </w:r>
      <w:r w:rsidR="002D1FCE">
        <w:rPr>
          <w:rFonts w:ascii="Times New Roman" w:hAnsi="Times New Roman"/>
          <w:color w:val="000000"/>
          <w:sz w:val="28"/>
          <w:szCs w:val="28"/>
        </w:rPr>
        <w:t>ановый период 2022 и 2023 годов</w:t>
      </w:r>
    </w:p>
    <w:p w:rsidR="00931616" w:rsidRPr="00833673" w:rsidRDefault="00931616" w:rsidP="00931616">
      <w:pPr>
        <w:widowControl w:val="0"/>
        <w:autoSpaceDE w:val="0"/>
        <w:autoSpaceDN w:val="0"/>
        <w:adjustRightInd w:val="0"/>
        <w:spacing w:after="0" w:line="240" w:lineRule="auto"/>
        <w:jc w:val="center"/>
        <w:rPr>
          <w:rFonts w:ascii="Times New Roman" w:hAnsi="Times New Roman"/>
          <w:color w:val="000000"/>
          <w:sz w:val="28"/>
          <w:szCs w:val="28"/>
        </w:rPr>
      </w:pPr>
    </w:p>
    <w:p w:rsidR="00E57117" w:rsidRDefault="00E57117" w:rsidP="00833673">
      <w:pPr>
        <w:widowControl w:val="0"/>
        <w:autoSpaceDE w:val="0"/>
        <w:autoSpaceDN w:val="0"/>
        <w:adjustRightInd w:val="0"/>
        <w:spacing w:after="0" w:line="240" w:lineRule="auto"/>
        <w:ind w:right="-1"/>
        <w:jc w:val="right"/>
        <w:rPr>
          <w:rFonts w:ascii="Times New Roman" w:hAnsi="Times New Roman"/>
          <w:color w:val="000000"/>
          <w:sz w:val="28"/>
          <w:szCs w:val="28"/>
        </w:rPr>
      </w:pPr>
      <w:r>
        <w:rPr>
          <w:rFonts w:ascii="Times New Roman" w:hAnsi="Times New Roman"/>
          <w:color w:val="000000"/>
          <w:sz w:val="28"/>
          <w:szCs w:val="28"/>
        </w:rPr>
        <w:t>(рублей)</w:t>
      </w:r>
    </w:p>
    <w:tbl>
      <w:tblPr>
        <w:tblW w:w="0" w:type="auto"/>
        <w:tblLayout w:type="fixed"/>
        <w:tblLook w:val="0000" w:firstRow="0" w:lastRow="0" w:firstColumn="0" w:lastColumn="0" w:noHBand="0" w:noVBand="0"/>
      </w:tblPr>
      <w:tblGrid>
        <w:gridCol w:w="6521"/>
        <w:gridCol w:w="777"/>
        <w:gridCol w:w="1434"/>
        <w:gridCol w:w="2148"/>
        <w:gridCol w:w="2149"/>
        <w:gridCol w:w="2149"/>
      </w:tblGrid>
      <w:tr w:rsidR="00635667" w:rsidTr="00635667">
        <w:trPr>
          <w:trHeight w:val="295"/>
        </w:trPr>
        <w:tc>
          <w:tcPr>
            <w:tcW w:w="6521"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77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Ве-</w:t>
            </w:r>
          </w:p>
          <w:p w:rsidR="00635667" w:rsidRDefault="00635667" w:rsidP="00635667">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дом-</w:t>
            </w:r>
          </w:p>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ство</w:t>
            </w:r>
          </w:p>
        </w:tc>
        <w:tc>
          <w:tcPr>
            <w:tcW w:w="143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Целевая статья</w:t>
            </w:r>
          </w:p>
        </w:tc>
        <w:tc>
          <w:tcPr>
            <w:tcW w:w="6446" w:type="dxa"/>
            <w:gridSpan w:val="3"/>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635667" w:rsidTr="00635667">
        <w:trPr>
          <w:trHeight w:val="353"/>
        </w:trPr>
        <w:tc>
          <w:tcPr>
            <w:tcW w:w="6521"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rPr>
                <w:rFonts w:ascii="Arial" w:hAnsi="Arial" w:cs="Arial"/>
                <w:sz w:val="24"/>
                <w:szCs w:val="24"/>
              </w:rPr>
            </w:pPr>
          </w:p>
        </w:tc>
        <w:tc>
          <w:tcPr>
            <w:tcW w:w="77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rPr>
                <w:rFonts w:ascii="Arial" w:hAnsi="Arial" w:cs="Arial"/>
                <w:sz w:val="24"/>
                <w:szCs w:val="24"/>
              </w:rPr>
            </w:pPr>
          </w:p>
        </w:tc>
        <w:tc>
          <w:tcPr>
            <w:tcW w:w="143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rPr>
                <w:rFonts w:ascii="Arial" w:hAnsi="Arial" w:cs="Arial"/>
                <w:sz w:val="24"/>
                <w:szCs w:val="24"/>
              </w:rPr>
            </w:pPr>
          </w:p>
        </w:tc>
        <w:tc>
          <w:tcPr>
            <w:tcW w:w="2148"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2021 год</w:t>
            </w:r>
          </w:p>
        </w:tc>
        <w:tc>
          <w:tcPr>
            <w:tcW w:w="2149"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2022 год</w:t>
            </w:r>
          </w:p>
        </w:tc>
        <w:tc>
          <w:tcPr>
            <w:tcW w:w="2149"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635667" w:rsidRDefault="00635667"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2023 год</w:t>
            </w:r>
          </w:p>
        </w:tc>
      </w:tr>
    </w:tbl>
    <w:p w:rsidR="00A713DC" w:rsidRDefault="00A713DC">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10" w:type="dxa"/>
        <w:tblLayout w:type="fixed"/>
        <w:tblLook w:val="0000" w:firstRow="0" w:lastRow="0" w:firstColumn="0" w:lastColumn="0" w:noHBand="0" w:noVBand="0"/>
      </w:tblPr>
      <w:tblGrid>
        <w:gridCol w:w="6521"/>
        <w:gridCol w:w="777"/>
        <w:gridCol w:w="1434"/>
        <w:gridCol w:w="2145"/>
        <w:gridCol w:w="2145"/>
        <w:gridCol w:w="2146"/>
      </w:tblGrid>
      <w:tr w:rsidR="00126392" w:rsidTr="00126392">
        <w:trPr>
          <w:cantSplit/>
          <w:trHeight w:val="340"/>
          <w:tblHeader/>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2</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5</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6</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здравоохранения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1 557 800 325,24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1 599 683 107,60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1 610 961 735,09</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1 537 800 325,24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1 599 683 107,60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1 610 961 735,09</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011N421710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26 300 000,00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31 300 000,00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31 300 000,00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0120121600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1 179 568 000,00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1 229 568 003,00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1 229 568 003,00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Приобретение расходных материалов для неонатального и аудиологического скрининга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0120221700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35 983 560,00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35 983 560,00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35 983 560,00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0120221760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11 756 540,00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11 756 540,00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11 756 540,00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0120471600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6 250 000,00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6 250 000,00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6 250 000,00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0120481440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7 500 000,00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0120571600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0130170590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240 622 800,24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247 235 749,60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258 219 557,09</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0130171600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17 974 390,00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18 244 220,00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18 539 040,00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0130181160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11 345 035,00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11 345 035,00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11 345 035,00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Строительство детской поликлиники в г. Большой Камень согласно плану социального развития центров экономического роста Приморского края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01105В5050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образования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27 752 767 907,01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25 869 102 531,08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27 213 813 798,13</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27 710 869 907,01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25 843 798 331,08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27 188 992 298,13</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Обновление содержания и методов обучения предметных областей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026E124230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49 500 000,00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026E151690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67 455 612,24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69 024 795,92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67 445 714,29</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026E250970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27 172 045,45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25 415 238,10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24 933 928,57</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центров выявления и поддержки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026E251890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197 144 800,00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026E254910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9 197 142,86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5 109 489,80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Обеспечение образовательных организаций материально-</w:t>
            </w:r>
          </w:p>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технической базой для внедрения цифровой образовательной среды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026E452100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197 553 571,43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134 674 591,84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422 192 551,02</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lastRenderedPageBreak/>
              <w:t>Гранты из краевого бюджета в форме субсидий образовательным организациям высшего образования, реализующим программы среднего профессионального образования, расположенным на территории Приморского края, на реализацию мероприятия "Государственная поддержка профессиональных образовательных организаций в целях обеспечения соответствия их материально-</w:t>
            </w:r>
          </w:p>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технической базы современным требованиям" федерального проекта "Молодые профессионалы (повышение конкурентоспособности профессионального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026E662250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4 882 350,00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19 331 581,80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026E681460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8 908 140,00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8 908 140,00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8 908 140,00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026P180510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12 000 000,00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026P251590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168 421 306,09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026P252320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1 346 006 529,80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71 961 918,44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50 000 000,00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Создание дополнительных мест (групп)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026P252530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12 340 000,00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12 340 000,00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12 340 000,00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организацию бесплатного горячего питания обучающихся, получающих начальное общее образование в государственных 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02201R3042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214 853 316,36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277 947 579,14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251 084 126,76</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обеспечению горячим питанием обучающихся, получающих начальное общее образование в муниципальных общеобразовательных организациях Приморского края, софинансируемые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02204R3041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1 040 852 820,00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1 040 852 778,00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1 040 852 778,00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на благоустройство зданий общеобразовательных организаций в целях соблюдения требований к воздушно-тепловому режиму, водоснабжению и канализации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02205R2550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47 154 204,55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02205В5050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103 067 020,00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Мероприятия государственной программы Российской Федерации "Доступная среда"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02403R0270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22 229 642,86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из краевого бюджета частным дошкольным образовательным организациям на возмещение (финансовое обеспечение) затрат, связанных с предоставлением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0210160030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89 327 549,28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72 671 493,00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софинансирование мероприятий,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0210192070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57 198 385,20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0210193070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6 551 063 352,00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6 813 399 537,00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7 216 706 680,00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0210255050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118 358 600,00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0210292020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40 736 735,02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из краевого бюджета частным общеобразовательным организациям на возмещение (финансовое обеспечение) затрат, связанных с предоставлением дошкольного, начального общего, основного общего, среднего общего, дополнительного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0220160010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114 032 363,64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112 876 612,84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1 570 808 175,73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1 573 949 789,21</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1 575 523 738,92</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0220193060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11 008 892 037,00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11 648 029 039,00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12 329 215 783,00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0220270590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969 348 918,86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991 136 857,86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1 027 322 526,86</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Стипендии Губернатора Приморского края для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0220381490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5 760 000,00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5 760 000,00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5 760 000,00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Разработка и издание учебно - методического комплекса "Мой Приморский край"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0220424550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48 000 000,00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0220471600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Субвенции бюджетам муниципальных образований Приморского края на осуществление отдельных государственных полномочий по обеспечению бесплатным питанием детей, обучающихся в муниципальных общеобразовательных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0220493150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355 648 663,64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355 648 642,86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355 648 695,24</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0220555050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217 439 900,00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0220592040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659 720 226,21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192 506 410,00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50 000 000,00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0220592340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86 412 721,79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42 026 524,36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42 110 577,43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42 152 583,97</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0230260020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21 008 000,00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21 408 000,00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5935" w:rsidRDefault="00126392" w:rsidP="000A0DEB">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w:t>
            </w:r>
          </w:p>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педагогическом и ином специальном сопровождении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0230270130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19 028 233,19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19 028 233,19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19 028 233,19</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10 728 120,00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бюджетам муниципальных образований Приморского края на капитальный ремонт оздоровительных лагерей, находящихся в собственности муниципальных образований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0230292030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10 014 896,99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бюджетам муниципальных образований Приморского края на осуществление отдельных государственных полномочий по организации и обеспечению оздоровления и отдыха детей Приморского края (за исключением организации отдыха детей в каникулярное время)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0230293080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157 070 466,87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0230320150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1 638 783,00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1 856 000,00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0240161460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5 993 073,32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5 993 073,32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1 836 939 051,19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1 931 702 987,10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2 085 128 152,51</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193 918 666,00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181 723 285,11</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199 192 410,00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0240281160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181 341 966,00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181 341 966,00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181 341 966,00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Стипендии Правительства Приморского края выпускникам школ, получивших 200 баллов по единому государственному экзамену и поступивших в высшие учебные заведения Приморского края по приоритетным специальностям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0240681480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9 960 000,00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9 960 000,00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9 960 000,00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41 898 000,00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25 304 200,00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24 821 500,00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0220381590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19 998 000,00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19 998 000,00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19 998 000,00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0230320150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21 900 000,00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5 306 200,00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4 823 500,00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12 909 619 917,79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12 673 311 275,43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12 841 740 279,62</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1 296 336 823,82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1 102 322 850,10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1 092 847 565,05</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Реализация мероприятий в сфере реабилитации и абилитации инвалидов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03604R5140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2 000 000,00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бюджетам муниципальных образований Приморского края на реализацию государственного полномочия по назначению и предоставлению выплаты единовременного пособия при передаче ребенка на воспитание в семью</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0310452600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36 149 200,00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37 852 900,00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39 060 700,00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Субвенции бюджетам муниципальных образований Приморского края на реализацию государственных полномочий по социальной поддержке детей, оставшихся без попечения родителей, и лиц, принявших на воспитание в семью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0310493050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839 862 918,82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856 472 419,10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873 746 298,05</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86D43" w:rsidRDefault="00126392" w:rsidP="000A0DEB">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Компенсация родителям за воспитание и обучение детей-</w:t>
            </w:r>
          </w:p>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инвалидов на дому</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3 830 000,00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3 830 000,00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3 830 000,00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Субвенции бюджетам муниципальных образований Приморского края на осуществление отдельных государственных полномочий по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0310593090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404 167 912,00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204 167 531,00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174 210 567,00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0350271600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12 326 793,00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труда и социальной политики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11 608 874 693,97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11 570 988 425,33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11 748 892 714,57</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r w:rsidR="00C77B6B">
              <w:rPr>
                <w:rFonts w:ascii="Times New Roman" w:hAnsi="Times New Roman"/>
                <w:color w:val="000000"/>
                <w:sz w:val="24"/>
                <w:szCs w:val="24"/>
              </w:rPr>
              <w:t>,</w:t>
            </w:r>
            <w:r>
              <w:rPr>
                <w:rFonts w:ascii="Times New Roman" w:hAnsi="Times New Roman"/>
                <w:color w:val="000000"/>
                <w:sz w:val="24"/>
                <w:szCs w:val="24"/>
              </w:rPr>
              <w:t xml:space="preserve">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031P1Д0840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36 405 698,79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единовременной выплаты при рождении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031P150781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182 785 102,07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186 386 836,94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188 094 397,15</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регионального материнского (семейного) капитала при рождении второго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031P150782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1 183 342 422,79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1 242 921 949,07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1 293 898 656,52</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031P150840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1 506 587 933,36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1 607 392 945,00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1 610 641 659,81</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031P155730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2 135 687 388,00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2 177 874 188,00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2 216 337 488,00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регионального материнского (семейного) капитала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031P180090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248 944 573,00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258 902 616,00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269 258 981,00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031P180460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40 805 890,00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40 805 890,00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40 805 890,00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Предоставление социальной выплаты на приобретение жилья семье, в которой родились одновременно трое и более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033P181030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7 403 000,00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7 403 000,00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7 403 000,00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 декабря 2018 года № 426-КЗ "О социальной поддержке семей с детьми, нуждающихся в улучшении жилищных условий,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033P181550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411 560 000,00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211 560 000,00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211 560 000,00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Проведение регионального этапа Всероссийского конкурса "Семья года"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034P124090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564 000,00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034P181620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436 000,00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Ежемесячная выплата на детей в возрасте от трех до семи лет включительно</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03105R3020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3 986 206 124,00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3 922 321 024,95</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3 958 883 418,38</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0310259400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290 500,00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290 500,00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290 500,00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Грант в форме субсидии организатору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0310362370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9 560 465,00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Грант в форме субсидии оператору проекта социального воздействия в Приморском крае, направленного на достижение социально значимого эффекта в сфере социальной защиты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0310362380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22 806 600,00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0310381520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78 604 431,00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78 604 431,00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78 604 431,00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0310552700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11 495 600,00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11 921 800,00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12 395 800,00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0310553801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1 056 044 800,00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1 095 137 600,00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1 138 607 300,00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0310553803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60 631 300,00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62 871 600,00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65 362 800,00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мер социальной поддержки многодетных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0310580080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160 000 257,96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160 000 319,37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160 000 366,71</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Выплата ежемесячного пособия на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305 936 624,00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316 345 950,00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328 999 585,00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0310580480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66 000 000,00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66 000 000,00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66 000 000,00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0320180540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1 584 160,00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1 584 160,00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1 584 160,00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0320581200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176 230,00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176 230,00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176 230,00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0330180240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84 000 000,00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84 000 000,00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84 000 000,00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0330180330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19 066 059,00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15 916 920,00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3 978 051,00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0330181570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1 000 000,00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0340162150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культуры и архивного дела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4 408 400,00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0350171600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4 408 400,00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lastRenderedPageBreak/>
              <w:t>Государственная программа Приморского края "Содействие занятости населения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0400000000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9 738 000,00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20 400 000,00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20 400 000,00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0400000000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9 738 000,00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20 400 000,00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20 400 000,00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денежной выплаты победителям, призерам конкурса молодых специалистов в социально-значимых и приоритетных отраслях экономики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0440481580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9 738 000,00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20 400 000,00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20 400 000,00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культуры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0500000000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537 431 391,59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549 762 217,09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530 918 270,85</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культуры и архивного дела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0500000000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537 431 391,59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549 762 217,09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530 918 270,85</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053A155190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6 040 328,33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10 040 328,33</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053A155191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56 390 279,73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48 912 906,36</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053A155192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49 957 613,64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91 320 000,00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14 240 000,00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05301R5170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2 676 136,36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2 414 047,62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2 285 119,05</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0510270590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317 874 040,53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319 905 068,09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337 175 675,49</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0510271600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18 168 532,00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21 647 428,00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21 841 178,00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0510281160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3 347 639,00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3 347 639,00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3 347 639,00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0520171600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82 976 822,00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106 128 034,38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88 075 424,62</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0530192480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5 000 000,00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2 114 640 863,30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1 629 730 396,52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1 648 117 496,52</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1 120 667 714,20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1 114 955 381,00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1 114 955 381,00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06501R0820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420 728 409,20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415 016 076,00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415 016 076,00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краевого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06501М0820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500 000 000,00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0650280490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199 939 305,00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199 939 305,00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199 939 305,00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жилищно-коммунального хозяйства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38 820 506,00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38 820 506,00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38 820 506,00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lastRenderedPageBreak/>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0620392100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38 820 506,00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38 820 506,00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38 820 506,00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252 280 900,00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266 430 700,00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284 817 800,00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06301R4970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247 930 900,00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262 080 700,00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280 467 800,00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0630181140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4 350 000,00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4 350 000,00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4 350 000,00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имущественных и земельных отношений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702 871 743,10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209 523 809,52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209 523 809,52</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06501R0820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209 523 809,52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209 523 809,52</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благотворительного пожертвования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0650143580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502 871 743,10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"Развитие физической культуры и спо</w:t>
            </w:r>
            <w:r w:rsidR="00C77B6B">
              <w:rPr>
                <w:rFonts w:ascii="Times New Roman" w:hAnsi="Times New Roman"/>
                <w:b/>
                <w:bCs/>
                <w:color w:val="000000"/>
                <w:sz w:val="24"/>
                <w:szCs w:val="24"/>
              </w:rPr>
              <w:t>рта Приморского края" на 2020-</w:t>
            </w:r>
            <w:r>
              <w:rPr>
                <w:rFonts w:ascii="Times New Roman" w:hAnsi="Times New Roman"/>
                <w:b/>
                <w:bCs/>
                <w:color w:val="000000"/>
                <w:sz w:val="24"/>
                <w:szCs w:val="24"/>
              </w:rPr>
              <w:t>202</w:t>
            </w:r>
            <w:r w:rsidR="00C77B6B">
              <w:rPr>
                <w:rFonts w:ascii="Times New Roman" w:hAnsi="Times New Roman"/>
                <w:b/>
                <w:bCs/>
                <w:color w:val="000000"/>
                <w:sz w:val="24"/>
                <w:szCs w:val="24"/>
              </w:rPr>
              <w:t>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15 469 405,00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15 469 405,00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Приобретение спортивного оборудования и инвентаря для развития материально-технической базы спортивных школ олимпийского резерва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092P552292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15 469 405,00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"Информационное общество"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107 102 857,14</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lastRenderedPageBreak/>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107 102 857,14</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111D251170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107 102 857,14</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 xml:space="preserve">Государственная программа Приморского края "Развитие транспортного комплекса Приморского края" на </w:t>
            </w:r>
            <w:r w:rsidR="00C77B6B">
              <w:rPr>
                <w:rFonts w:ascii="Times New Roman" w:hAnsi="Times New Roman"/>
                <w:b/>
                <w:bCs/>
                <w:color w:val="000000"/>
                <w:sz w:val="24"/>
                <w:szCs w:val="24"/>
              </w:rPr>
              <w:br/>
            </w:r>
            <w:r>
              <w:rPr>
                <w:rFonts w:ascii="Times New Roman" w:hAnsi="Times New Roman"/>
                <w:b/>
                <w:bCs/>
                <w:color w:val="000000"/>
                <w:sz w:val="24"/>
                <w:szCs w:val="24"/>
              </w:rPr>
              <w:t>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54 244 426,63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32 892 598,07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транспорта и дорожного хозяйства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754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54 244 426,63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32 892 598,07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754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1220392380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54 244 426,63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32 892 598,07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"Безопасный край"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1800000000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Министерство труда и социальной политики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1800000000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125 000,00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Мероприятия по профилактике правонарушений и борьбе с преступностью</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1810120740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125 000,00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125 000,00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125 000,00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2020-2027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16 800 000,00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lastRenderedPageBreak/>
              <w:t>Министерство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700 000,00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1910371600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700 000,00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b/>
                <w:bCs/>
                <w:color w:val="000000"/>
                <w:sz w:val="24"/>
                <w:szCs w:val="24"/>
              </w:rPr>
              <w:t>1900000000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16 100 000,00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0,00</w:t>
            </w:r>
          </w:p>
        </w:tc>
      </w:tr>
      <w:tr w:rsidR="00126392" w:rsidTr="00126392">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77B6B" w:rsidRDefault="00126392" w:rsidP="000A0DEB">
            <w:pPr>
              <w:widowControl w:val="0"/>
              <w:autoSpaceDE w:val="0"/>
              <w:autoSpaceDN w:val="0"/>
              <w:adjustRightInd w:val="0"/>
              <w:spacing w:after="0" w:line="240" w:lineRule="auto"/>
              <w:ind w:left="57" w:right="57"/>
              <w:rPr>
                <w:rFonts w:ascii="Times New Roman" w:hAnsi="Times New Roman"/>
                <w:color w:val="000000"/>
                <w:sz w:val="24"/>
                <w:szCs w:val="24"/>
              </w:rPr>
            </w:pPr>
            <w:r>
              <w:rPr>
                <w:rFonts w:ascii="Times New Roman" w:hAnsi="Times New Roman"/>
                <w:color w:val="000000"/>
                <w:sz w:val="24"/>
                <w:szCs w:val="24"/>
              </w:rPr>
              <w:t>Предоставление субсидии из краевого бюджета Региональному отделению Всероссийского детско-</w:t>
            </w:r>
          </w:p>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color w:val="000000"/>
                <w:sz w:val="24"/>
                <w:szCs w:val="24"/>
              </w:rPr>
              <w:t>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jc w:val="center"/>
              <w:rPr>
                <w:rFonts w:ascii="Arial" w:hAnsi="Arial" w:cs="Arial"/>
                <w:sz w:val="24"/>
                <w:szCs w:val="24"/>
              </w:rPr>
            </w:pPr>
            <w:r>
              <w:rPr>
                <w:rFonts w:ascii="Times New Roman" w:hAnsi="Times New Roman"/>
                <w:color w:val="000000"/>
                <w:sz w:val="24"/>
                <w:szCs w:val="24"/>
              </w:rPr>
              <w:t>191E861780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16 100 000,00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color w:val="000000"/>
                <w:sz w:val="24"/>
                <w:szCs w:val="24"/>
              </w:rPr>
              <w:t>0,00</w:t>
            </w:r>
          </w:p>
        </w:tc>
      </w:tr>
      <w:tr w:rsidR="00126392" w:rsidTr="00126392">
        <w:trPr>
          <w:cantSplit/>
          <w:trHeight w:val="340"/>
        </w:trPr>
        <w:tc>
          <w:tcPr>
            <w:tcW w:w="873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6392" w:rsidRDefault="00126392" w:rsidP="000A0DEB">
            <w:pPr>
              <w:widowControl w:val="0"/>
              <w:autoSpaceDE w:val="0"/>
              <w:autoSpaceDN w:val="0"/>
              <w:adjustRightInd w:val="0"/>
              <w:spacing w:after="0" w:line="240" w:lineRule="auto"/>
              <w:ind w:left="57" w:right="57"/>
              <w:rPr>
                <w:rFonts w:ascii="Arial" w:hAnsi="Arial" w:cs="Arial"/>
                <w:sz w:val="24"/>
                <w:szCs w:val="24"/>
              </w:rPr>
            </w:pPr>
            <w:r>
              <w:rPr>
                <w:rFonts w:ascii="Times New Roman" w:hAnsi="Times New Roman"/>
                <w:b/>
                <w:bCs/>
                <w:color w:val="000000"/>
                <w:sz w:val="24"/>
                <w:szCs w:val="24"/>
              </w:rPr>
              <w:t>Всего расходов</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44 953 167 831,56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42 391 176 530,79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126392" w:rsidRDefault="00126392" w:rsidP="000A0DEB">
            <w:pPr>
              <w:widowControl w:val="0"/>
              <w:autoSpaceDE w:val="0"/>
              <w:autoSpaceDN w:val="0"/>
              <w:adjustRightInd w:val="0"/>
              <w:spacing w:after="0" w:line="240" w:lineRule="auto"/>
              <w:ind w:left="57" w:right="57"/>
              <w:jc w:val="right"/>
              <w:rPr>
                <w:rFonts w:ascii="Arial" w:hAnsi="Arial" w:cs="Arial"/>
                <w:sz w:val="24"/>
                <w:szCs w:val="24"/>
              </w:rPr>
            </w:pPr>
            <w:r>
              <w:rPr>
                <w:rFonts w:ascii="Times New Roman" w:hAnsi="Times New Roman"/>
                <w:b/>
                <w:bCs/>
                <w:color w:val="000000"/>
                <w:sz w:val="24"/>
                <w:szCs w:val="24"/>
              </w:rPr>
              <w:t>43 973 879 437,35</w:t>
            </w:r>
          </w:p>
        </w:tc>
      </w:tr>
    </w:tbl>
    <w:p w:rsidR="00A713DC" w:rsidRDefault="00A713DC"/>
    <w:sectPr w:rsidR="00A713DC" w:rsidSect="00833673">
      <w:headerReference w:type="default" r:id="rId6"/>
      <w:pgSz w:w="16901" w:h="11950" w:orient="landscape"/>
      <w:pgMar w:top="1701" w:right="851" w:bottom="851" w:left="851"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172A" w:rsidRDefault="00D2172A">
      <w:pPr>
        <w:spacing w:after="0" w:line="240" w:lineRule="auto"/>
      </w:pPr>
      <w:r>
        <w:separator/>
      </w:r>
    </w:p>
  </w:endnote>
  <w:endnote w:type="continuationSeparator" w:id="0">
    <w:p w:rsidR="00D2172A" w:rsidRDefault="00D21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1002AFF" w:usb1="C000E47F" w:usb2="0000002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172A" w:rsidRDefault="00D2172A">
      <w:pPr>
        <w:spacing w:after="0" w:line="240" w:lineRule="auto"/>
      </w:pPr>
      <w:r>
        <w:separator/>
      </w:r>
    </w:p>
  </w:footnote>
  <w:footnote w:type="continuationSeparator" w:id="0">
    <w:p w:rsidR="00D2172A" w:rsidRDefault="00D217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392" w:rsidRDefault="00126392" w:rsidP="00931616">
    <w:pPr>
      <w:widowControl w:val="0"/>
      <w:autoSpaceDE w:val="0"/>
      <w:autoSpaceDN w:val="0"/>
      <w:adjustRightInd w:val="0"/>
      <w:spacing w:after="0" w:line="240" w:lineRule="auto"/>
      <w:jc w:val="center"/>
      <w:rPr>
        <w:rFonts w:ascii="Times New Roman" w:hAnsi="Times New Roman"/>
        <w:color w:val="000000"/>
        <w:sz w:val="28"/>
        <w:szCs w:val="28"/>
      </w:rPr>
    </w:pPr>
  </w:p>
  <w:p w:rsidR="00126392" w:rsidRDefault="00126392" w:rsidP="00931616">
    <w:pPr>
      <w:widowControl w:val="0"/>
      <w:autoSpaceDE w:val="0"/>
      <w:autoSpaceDN w:val="0"/>
      <w:adjustRightInd w:val="0"/>
      <w:spacing w:after="0" w:line="240" w:lineRule="auto"/>
      <w:jc w:val="center"/>
      <w:rPr>
        <w:rFonts w:ascii="Times New Roman" w:hAnsi="Times New Roman"/>
        <w:color w:val="000000"/>
        <w:sz w:val="28"/>
        <w:szCs w:val="28"/>
      </w:rPr>
    </w:pPr>
  </w:p>
  <w:p w:rsidR="00126392" w:rsidRPr="00931616" w:rsidRDefault="00126392" w:rsidP="00931616">
    <w:pPr>
      <w:widowControl w:val="0"/>
      <w:autoSpaceDE w:val="0"/>
      <w:autoSpaceDN w:val="0"/>
      <w:adjustRightInd w:val="0"/>
      <w:spacing w:after="0" w:line="240" w:lineRule="auto"/>
      <w:jc w:val="center"/>
      <w:rPr>
        <w:rFonts w:ascii="Arial" w:hAnsi="Arial" w:cs="Arial"/>
        <w:sz w:val="28"/>
        <w:szCs w:val="28"/>
      </w:rPr>
    </w:pPr>
    <w:r w:rsidRPr="00931616">
      <w:rPr>
        <w:rFonts w:ascii="Times New Roman" w:hAnsi="Times New Roman"/>
        <w:color w:val="000000"/>
        <w:sz w:val="28"/>
        <w:szCs w:val="28"/>
      </w:rPr>
      <w:fldChar w:fldCharType="begin"/>
    </w:r>
    <w:r w:rsidRPr="00931616">
      <w:rPr>
        <w:rFonts w:ascii="Times New Roman" w:hAnsi="Times New Roman"/>
        <w:color w:val="000000"/>
        <w:sz w:val="28"/>
        <w:szCs w:val="28"/>
      </w:rPr>
      <w:instrText>PAGE</w:instrText>
    </w:r>
    <w:r w:rsidRPr="00931616">
      <w:rPr>
        <w:rFonts w:ascii="Times New Roman" w:hAnsi="Times New Roman"/>
        <w:color w:val="000000"/>
        <w:sz w:val="28"/>
        <w:szCs w:val="28"/>
      </w:rPr>
      <w:fldChar w:fldCharType="separate"/>
    </w:r>
    <w:r w:rsidR="00B558E7">
      <w:rPr>
        <w:rFonts w:ascii="Times New Roman" w:hAnsi="Times New Roman"/>
        <w:noProof/>
        <w:color w:val="000000"/>
        <w:sz w:val="28"/>
        <w:szCs w:val="28"/>
      </w:rPr>
      <w:t>2</w:t>
    </w:r>
    <w:r w:rsidRPr="0093161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6751"/>
    <w:rsid w:val="00064FFE"/>
    <w:rsid w:val="000860A1"/>
    <w:rsid w:val="00086572"/>
    <w:rsid w:val="000A0DEB"/>
    <w:rsid w:val="000E6196"/>
    <w:rsid w:val="00126392"/>
    <w:rsid w:val="0014424F"/>
    <w:rsid w:val="00170868"/>
    <w:rsid w:val="001752FC"/>
    <w:rsid w:val="00180C81"/>
    <w:rsid w:val="001A700D"/>
    <w:rsid w:val="001C3E4A"/>
    <w:rsid w:val="001D4C6F"/>
    <w:rsid w:val="001D5B82"/>
    <w:rsid w:val="00211C32"/>
    <w:rsid w:val="0021502F"/>
    <w:rsid w:val="00275935"/>
    <w:rsid w:val="002C3394"/>
    <w:rsid w:val="002D1FCE"/>
    <w:rsid w:val="002E1F6C"/>
    <w:rsid w:val="00333F6E"/>
    <w:rsid w:val="003871E8"/>
    <w:rsid w:val="0040367C"/>
    <w:rsid w:val="00456594"/>
    <w:rsid w:val="00465469"/>
    <w:rsid w:val="004B03CA"/>
    <w:rsid w:val="004C4936"/>
    <w:rsid w:val="006033B1"/>
    <w:rsid w:val="00635667"/>
    <w:rsid w:val="00672F95"/>
    <w:rsid w:val="0080405F"/>
    <w:rsid w:val="0080458C"/>
    <w:rsid w:val="00833673"/>
    <w:rsid w:val="008C706F"/>
    <w:rsid w:val="0090349A"/>
    <w:rsid w:val="009229E3"/>
    <w:rsid w:val="00930BBF"/>
    <w:rsid w:val="00931616"/>
    <w:rsid w:val="00950A04"/>
    <w:rsid w:val="00A713DC"/>
    <w:rsid w:val="00B558E7"/>
    <w:rsid w:val="00BF6751"/>
    <w:rsid w:val="00C77B6B"/>
    <w:rsid w:val="00D2172A"/>
    <w:rsid w:val="00D32F86"/>
    <w:rsid w:val="00D86D43"/>
    <w:rsid w:val="00D87009"/>
    <w:rsid w:val="00E32844"/>
    <w:rsid w:val="00E57117"/>
    <w:rsid w:val="00ED1C01"/>
    <w:rsid w:val="00ED2FC0"/>
    <w:rsid w:val="00ED7949"/>
    <w:rsid w:val="00EE0DFD"/>
    <w:rsid w:val="00F37303"/>
    <w:rsid w:val="00F81B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B80CE0E6-AC2C-42EA-9CE0-BDBC0B4AC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654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locked/>
    <w:rsid w:val="00465469"/>
    <w:rPr>
      <w:rFonts w:ascii="Segoe UI" w:hAnsi="Segoe UI" w:cs="Segoe UI"/>
      <w:sz w:val="18"/>
      <w:szCs w:val="18"/>
    </w:rPr>
  </w:style>
  <w:style w:type="paragraph" w:styleId="a5">
    <w:name w:val="header"/>
    <w:basedOn w:val="a"/>
    <w:link w:val="a6"/>
    <w:uiPriority w:val="99"/>
    <w:rsid w:val="00931616"/>
    <w:pPr>
      <w:tabs>
        <w:tab w:val="center" w:pos="4677"/>
        <w:tab w:val="right" w:pos="9355"/>
      </w:tabs>
    </w:pPr>
  </w:style>
  <w:style w:type="character" w:customStyle="1" w:styleId="a6">
    <w:name w:val="Верхний колонтитул Знак"/>
    <w:basedOn w:val="a0"/>
    <w:link w:val="a5"/>
    <w:uiPriority w:val="99"/>
    <w:rsid w:val="00931616"/>
  </w:style>
  <w:style w:type="paragraph" w:styleId="a7">
    <w:name w:val="footer"/>
    <w:basedOn w:val="a"/>
    <w:link w:val="a8"/>
    <w:uiPriority w:val="99"/>
    <w:rsid w:val="00931616"/>
    <w:pPr>
      <w:tabs>
        <w:tab w:val="center" w:pos="4677"/>
        <w:tab w:val="right" w:pos="9355"/>
      </w:tabs>
    </w:pPr>
  </w:style>
  <w:style w:type="character" w:customStyle="1" w:styleId="a8">
    <w:name w:val="Нижний колонтитул Знак"/>
    <w:basedOn w:val="a0"/>
    <w:link w:val="a7"/>
    <w:uiPriority w:val="99"/>
    <w:rsid w:val="00931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19</Pages>
  <Words>4750</Words>
  <Characters>27079</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05.09.2019 15:18:08</dc:subject>
  <dc:creator>Keysystems.DWH.ReportDesigner</dc:creator>
  <cp:lastModifiedBy>Егупова Марина Анатольевна</cp:lastModifiedBy>
  <cp:revision>32</cp:revision>
  <cp:lastPrinted>2021-04-21T07:25:00Z</cp:lastPrinted>
  <dcterms:created xsi:type="dcterms:W3CDTF">2019-11-03T08:59:00Z</dcterms:created>
  <dcterms:modified xsi:type="dcterms:W3CDTF">2021-04-21T07:25:00Z</dcterms:modified>
</cp:coreProperties>
</file>