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BE3D1A" w:rsidTr="0080025C">
        <w:tc>
          <w:tcPr>
            <w:tcW w:w="3237" w:type="dxa"/>
          </w:tcPr>
          <w:p w:rsidR="00BE3D1A" w:rsidRDefault="00BE3D1A" w:rsidP="0080025C">
            <w:pPr>
              <w:pStyle w:val="1"/>
              <w:spacing w:before="120" w:line="240" w:lineRule="auto"/>
              <w:rPr>
                <w:spacing w:val="94"/>
              </w:rPr>
            </w:pPr>
            <w:bookmarkStart w:id="0" w:name="_GoBack"/>
            <w:bookmarkEnd w:id="0"/>
          </w:p>
        </w:tc>
        <w:tc>
          <w:tcPr>
            <w:tcW w:w="3237" w:type="dxa"/>
            <w:vAlign w:val="bottom"/>
          </w:tcPr>
          <w:p w:rsidR="00BE3D1A" w:rsidRDefault="00BE3D1A" w:rsidP="0080025C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BE3D1A" w:rsidRPr="004005B2" w:rsidRDefault="00BE3D1A" w:rsidP="0080025C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>
              <w:rPr>
                <w:sz w:val="20"/>
              </w:rPr>
              <w:t xml:space="preserve">подготовлен комитетом </w:t>
            </w:r>
            <w:r w:rsidRPr="00600F35">
              <w:rPr>
                <w:sz w:val="20"/>
              </w:rPr>
              <w:t>Законодательного Собрания</w:t>
            </w:r>
            <w:r>
              <w:rPr>
                <w:sz w:val="20"/>
              </w:rPr>
              <w:t xml:space="preserve"> по региональной политике, законности и международному сотрудничеству</w:t>
            </w:r>
          </w:p>
        </w:tc>
      </w:tr>
    </w:tbl>
    <w:p w:rsidR="00BE3D1A" w:rsidRDefault="00BE3D1A" w:rsidP="00BE3D1A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BE3D1A" w:rsidRDefault="00BE3D1A" w:rsidP="00BE3D1A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BE3D1A" w:rsidRDefault="00BE3D1A" w:rsidP="00BE3D1A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BE3D1A" w:rsidTr="0080025C">
        <w:trPr>
          <w:cantSplit/>
        </w:trPr>
        <w:tc>
          <w:tcPr>
            <w:tcW w:w="2977" w:type="dxa"/>
          </w:tcPr>
          <w:p w:rsidR="00BE3D1A" w:rsidRDefault="00BE3D1A" w:rsidP="0080025C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BE3D1A" w:rsidRDefault="00BE3D1A" w:rsidP="0080025C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BE3D1A" w:rsidRDefault="00BE3D1A" w:rsidP="0080025C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BE3D1A" w:rsidTr="0080025C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BE3D1A" w:rsidRDefault="00BE3D1A" w:rsidP="0080025C">
            <w:pPr>
              <w:jc w:val="both"/>
              <w:rPr>
                <w:sz w:val="24"/>
              </w:rPr>
            </w:pPr>
          </w:p>
        </w:tc>
      </w:tr>
      <w:tr w:rsidR="00BE3D1A" w:rsidRPr="008B28D8" w:rsidTr="0080025C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BE3D1A" w:rsidRPr="00DB5F0A" w:rsidRDefault="00BE3D1A" w:rsidP="00BE3D1A">
            <w:pPr>
              <w:pStyle w:val="a5"/>
              <w:jc w:val="both"/>
              <w:rPr>
                <w:szCs w:val="28"/>
              </w:rPr>
            </w:pPr>
            <w:r w:rsidRPr="00DB5F0A">
              <w:rPr>
                <w:szCs w:val="28"/>
              </w:rPr>
              <w:t xml:space="preserve">О </w:t>
            </w:r>
            <w:r>
              <w:rPr>
                <w:szCs w:val="28"/>
              </w:rPr>
              <w:t>проекте з</w:t>
            </w:r>
            <w:r w:rsidRPr="00DB5F0A">
              <w:rPr>
                <w:szCs w:val="28"/>
              </w:rPr>
              <w:t>акон</w:t>
            </w:r>
            <w:r>
              <w:rPr>
                <w:szCs w:val="28"/>
              </w:rPr>
              <w:t>а</w:t>
            </w:r>
            <w:r w:rsidRPr="00DB5F0A">
              <w:rPr>
                <w:szCs w:val="28"/>
              </w:rPr>
              <w:t xml:space="preserve"> Приморского края </w:t>
            </w:r>
            <w:r>
              <w:rPr>
                <w:snapToGrid w:val="0"/>
                <w:szCs w:val="28"/>
              </w:rPr>
              <w:t xml:space="preserve">"О внесении изменений в статью 2 Закона </w:t>
            </w:r>
            <w:r w:rsidRPr="00DB5F0A">
              <w:rPr>
                <w:szCs w:val="28"/>
              </w:rPr>
              <w:t xml:space="preserve">Приморского края "О </w:t>
            </w:r>
            <w:r>
              <w:rPr>
                <w:szCs w:val="28"/>
              </w:rPr>
              <w:t>порядке исполнения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предусмотренных законодательством о противодействии коррупции отдельных обязанностей, запретов и ограничений, проверки их соблюдения</w:t>
            </w:r>
            <w:r w:rsidRPr="00DB5F0A">
              <w:rPr>
                <w:szCs w:val="28"/>
              </w:rPr>
              <w:t xml:space="preserve">" </w:t>
            </w:r>
          </w:p>
        </w:tc>
      </w:tr>
    </w:tbl>
    <w:p w:rsidR="00BE3D1A" w:rsidRPr="008B28D8" w:rsidRDefault="00BE3D1A" w:rsidP="00BE3D1A">
      <w:pPr>
        <w:rPr>
          <w:szCs w:val="28"/>
        </w:rPr>
      </w:pPr>
    </w:p>
    <w:p w:rsidR="00BE3D1A" w:rsidRPr="008B28D8" w:rsidRDefault="00BE3D1A" w:rsidP="00BE3D1A">
      <w:pPr>
        <w:ind w:firstLine="720"/>
        <w:jc w:val="both"/>
        <w:rPr>
          <w:szCs w:val="28"/>
        </w:rPr>
      </w:pPr>
      <w:r w:rsidRPr="008B28D8">
        <w:rPr>
          <w:szCs w:val="28"/>
        </w:rPr>
        <w:t xml:space="preserve">Законодательное Собрание Приморского края </w:t>
      </w:r>
    </w:p>
    <w:p w:rsidR="00BE3D1A" w:rsidRPr="008B28D8" w:rsidRDefault="00BE3D1A" w:rsidP="00BE3D1A">
      <w:pPr>
        <w:rPr>
          <w:szCs w:val="28"/>
        </w:rPr>
      </w:pPr>
    </w:p>
    <w:p w:rsidR="00BE3D1A" w:rsidRPr="008B28D8" w:rsidRDefault="00BE3D1A" w:rsidP="00BE3D1A">
      <w:pPr>
        <w:rPr>
          <w:szCs w:val="28"/>
        </w:rPr>
      </w:pPr>
      <w:r w:rsidRPr="008B28D8">
        <w:rPr>
          <w:szCs w:val="28"/>
        </w:rPr>
        <w:t>ПОСТАНОВЛЯЕТ:</w:t>
      </w:r>
    </w:p>
    <w:p w:rsidR="00BE3D1A" w:rsidRPr="008B28D8" w:rsidRDefault="00BE3D1A" w:rsidP="00BE3D1A">
      <w:pPr>
        <w:rPr>
          <w:szCs w:val="28"/>
        </w:rPr>
      </w:pPr>
    </w:p>
    <w:p w:rsidR="00BE3D1A" w:rsidRPr="00DB5F0A" w:rsidRDefault="00BE3D1A" w:rsidP="00BE3D1A">
      <w:pPr>
        <w:ind w:right="-2" w:firstLine="720"/>
        <w:jc w:val="both"/>
        <w:rPr>
          <w:szCs w:val="28"/>
        </w:rPr>
      </w:pPr>
      <w:r w:rsidRPr="00DB5F0A">
        <w:rPr>
          <w:szCs w:val="28"/>
        </w:rPr>
        <w:t xml:space="preserve">1.Принять </w:t>
      </w:r>
      <w:r>
        <w:rPr>
          <w:szCs w:val="28"/>
        </w:rPr>
        <w:t>проект з</w:t>
      </w:r>
      <w:r w:rsidRPr="00DB5F0A">
        <w:rPr>
          <w:szCs w:val="28"/>
        </w:rPr>
        <w:t>акон</w:t>
      </w:r>
      <w:r>
        <w:rPr>
          <w:szCs w:val="28"/>
        </w:rPr>
        <w:t>а</w:t>
      </w:r>
      <w:r w:rsidRPr="00DB5F0A">
        <w:rPr>
          <w:szCs w:val="28"/>
        </w:rPr>
        <w:t xml:space="preserve"> Приморского края </w:t>
      </w:r>
      <w:r>
        <w:rPr>
          <w:snapToGrid w:val="0"/>
          <w:szCs w:val="28"/>
        </w:rPr>
        <w:t xml:space="preserve">"О внесении изменений в статью 2 Закона </w:t>
      </w:r>
      <w:r w:rsidRPr="00DB5F0A">
        <w:rPr>
          <w:szCs w:val="28"/>
        </w:rPr>
        <w:t xml:space="preserve">Приморского края "О </w:t>
      </w:r>
      <w:r>
        <w:rPr>
          <w:szCs w:val="28"/>
        </w:rPr>
        <w:t>порядке исполнения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предусмотренных законодательством о противодействии коррупции отдельных обязанностей, запретов и ограничений, проверки их соблюдения</w:t>
      </w:r>
      <w:r w:rsidRPr="00DB5F0A">
        <w:rPr>
          <w:szCs w:val="28"/>
        </w:rPr>
        <w:t>"</w:t>
      </w:r>
      <w:r>
        <w:rPr>
          <w:szCs w:val="28"/>
        </w:rPr>
        <w:t xml:space="preserve"> в первом чтении</w:t>
      </w:r>
      <w:r w:rsidRPr="00DB5F0A">
        <w:rPr>
          <w:szCs w:val="28"/>
        </w:rPr>
        <w:t>.</w:t>
      </w:r>
    </w:p>
    <w:p w:rsidR="00BE3D1A" w:rsidRDefault="00BE3D1A" w:rsidP="00BE3D1A">
      <w:pPr>
        <w:ind w:right="-144" w:firstLine="720"/>
        <w:jc w:val="both"/>
      </w:pPr>
    </w:p>
    <w:p w:rsidR="000B5053" w:rsidRDefault="000B5053" w:rsidP="00BE3D1A">
      <w:pPr>
        <w:ind w:right="-144" w:firstLine="720"/>
        <w:jc w:val="both"/>
      </w:pPr>
      <w:r w:rsidRPr="00FA1287">
        <w:t xml:space="preserve">2.Установить, что поправки к указанному законопроекту направляются в комитет Законодательного Собрания </w:t>
      </w:r>
      <w:r>
        <w:t xml:space="preserve">по региональной политике, законности и международному сотрудничеству до 30 апреля </w:t>
      </w:r>
      <w:r w:rsidRPr="00FA1287">
        <w:t>20</w:t>
      </w:r>
      <w:r>
        <w:t>21</w:t>
      </w:r>
      <w:r w:rsidRPr="00FA1287">
        <w:t xml:space="preserve"> года.</w:t>
      </w:r>
    </w:p>
    <w:p w:rsidR="000B5053" w:rsidRDefault="000B5053" w:rsidP="00BE3D1A">
      <w:pPr>
        <w:ind w:right="-144" w:firstLine="720"/>
        <w:jc w:val="both"/>
      </w:pPr>
    </w:p>
    <w:p w:rsidR="000B5053" w:rsidRDefault="000B5053" w:rsidP="00BE3D1A">
      <w:pPr>
        <w:ind w:right="-144" w:firstLine="720"/>
        <w:jc w:val="both"/>
      </w:pPr>
    </w:p>
    <w:p w:rsidR="000B5053" w:rsidRPr="00DB5F0A" w:rsidRDefault="000B5053" w:rsidP="00BE3D1A">
      <w:pPr>
        <w:ind w:right="-144" w:firstLine="720"/>
        <w:jc w:val="both"/>
      </w:pPr>
    </w:p>
    <w:p w:rsidR="00BE3D1A" w:rsidRDefault="000B5053" w:rsidP="00BE3D1A">
      <w:pPr>
        <w:ind w:firstLine="720"/>
        <w:jc w:val="both"/>
      </w:pPr>
      <w:r>
        <w:lastRenderedPageBreak/>
        <w:t>3</w:t>
      </w:r>
      <w:r w:rsidR="00BE3D1A">
        <w:t>.Комитету Законодательного Собрания по региональной политике, законности и международному сотрудничеству (Текиев)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BE3D1A" w:rsidRDefault="00BE3D1A" w:rsidP="00BE3D1A">
      <w:pPr>
        <w:ind w:firstLine="720"/>
        <w:jc w:val="both"/>
      </w:pPr>
    </w:p>
    <w:p w:rsidR="00BE3D1A" w:rsidRPr="006C285D" w:rsidRDefault="000B5053" w:rsidP="00BE3D1A">
      <w:pPr>
        <w:ind w:firstLine="720"/>
        <w:jc w:val="both"/>
        <w:rPr>
          <w:szCs w:val="28"/>
        </w:rPr>
      </w:pPr>
      <w:r>
        <w:t>4</w:t>
      </w:r>
      <w:r w:rsidR="00BE3D1A">
        <w:t>.Настоящее постановление вступает в силу со дня его принятия.</w:t>
      </w:r>
    </w:p>
    <w:p w:rsidR="00BE3D1A" w:rsidRDefault="00BE3D1A" w:rsidP="00BE3D1A">
      <w:pPr>
        <w:pStyle w:val="a3"/>
        <w:tabs>
          <w:tab w:val="left" w:pos="708"/>
        </w:tabs>
        <w:jc w:val="both"/>
      </w:pPr>
    </w:p>
    <w:p w:rsidR="00BE3D1A" w:rsidRDefault="00BE3D1A" w:rsidP="00BE3D1A">
      <w:pPr>
        <w:jc w:val="both"/>
      </w:pPr>
    </w:p>
    <w:p w:rsidR="00BE3D1A" w:rsidRDefault="00BE3D1A" w:rsidP="00BE3D1A">
      <w:pPr>
        <w:jc w:val="both"/>
      </w:pPr>
    </w:p>
    <w:p w:rsidR="00BE3D1A" w:rsidRDefault="00BE3D1A" w:rsidP="00BE3D1A">
      <w:pPr>
        <w:jc w:val="both"/>
      </w:pPr>
      <w:r>
        <w:t>Председатель</w:t>
      </w:r>
    </w:p>
    <w:p w:rsidR="00BE3D1A" w:rsidRDefault="00BE3D1A" w:rsidP="00BE3D1A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А.И. Ролик</w:t>
      </w:r>
    </w:p>
    <w:p w:rsidR="00BE3D1A" w:rsidRDefault="00BE3D1A" w:rsidP="00BE3D1A">
      <w:pPr>
        <w:jc w:val="both"/>
      </w:pPr>
    </w:p>
    <w:p w:rsidR="00987D16" w:rsidRDefault="00987D16"/>
    <w:sectPr w:rsidR="00987D16" w:rsidSect="00E93798">
      <w:headerReference w:type="default" r:id="rId8"/>
      <w:pgSz w:w="11906" w:h="16838"/>
      <w:pgMar w:top="851" w:right="850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3798" w:rsidRDefault="00E93798" w:rsidP="00E93798">
      <w:r>
        <w:separator/>
      </w:r>
    </w:p>
  </w:endnote>
  <w:endnote w:type="continuationSeparator" w:id="0">
    <w:p w:rsidR="00E93798" w:rsidRDefault="00E93798" w:rsidP="00E937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3798" w:rsidRDefault="00E93798" w:rsidP="00E93798">
      <w:r>
        <w:separator/>
      </w:r>
    </w:p>
  </w:footnote>
  <w:footnote w:type="continuationSeparator" w:id="0">
    <w:p w:rsidR="00E93798" w:rsidRDefault="00E93798" w:rsidP="00E9379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11692701"/>
      <w:docPartObj>
        <w:docPartGallery w:val="Page Numbers (Top of Page)"/>
        <w:docPartUnique/>
      </w:docPartObj>
    </w:sdtPr>
    <w:sdtEndPr/>
    <w:sdtContent>
      <w:p w:rsidR="00E93798" w:rsidRDefault="00E9379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74D4C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3D1A"/>
    <w:rsid w:val="000B5053"/>
    <w:rsid w:val="004B30DE"/>
    <w:rsid w:val="00987D16"/>
    <w:rsid w:val="00BE3D1A"/>
    <w:rsid w:val="00E93798"/>
    <w:rsid w:val="00F74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3D1A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E3D1A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E3D1A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BE3D1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E3D1A"/>
    <w:rPr>
      <w:rFonts w:eastAsia="Times New Roman"/>
      <w:szCs w:val="20"/>
      <w:lang w:eastAsia="ru-RU"/>
    </w:rPr>
  </w:style>
  <w:style w:type="paragraph" w:customStyle="1" w:styleId="21">
    <w:name w:val="Основной текст 21"/>
    <w:basedOn w:val="a"/>
    <w:rsid w:val="00BE3D1A"/>
    <w:pPr>
      <w:widowControl w:val="0"/>
      <w:jc w:val="center"/>
    </w:pPr>
  </w:style>
  <w:style w:type="paragraph" w:styleId="a5">
    <w:name w:val="Body Text"/>
    <w:basedOn w:val="a"/>
    <w:link w:val="a6"/>
    <w:unhideWhenUsed/>
    <w:rsid w:val="00BE3D1A"/>
    <w:pPr>
      <w:jc w:val="center"/>
    </w:pPr>
    <w:rPr>
      <w:szCs w:val="24"/>
    </w:rPr>
  </w:style>
  <w:style w:type="character" w:customStyle="1" w:styleId="a6">
    <w:name w:val="Основной текст Знак"/>
    <w:basedOn w:val="a0"/>
    <w:link w:val="a5"/>
    <w:rsid w:val="00BE3D1A"/>
    <w:rPr>
      <w:rFonts w:eastAsia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E9379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93798"/>
    <w:rPr>
      <w:rFonts w:eastAsia="Times New Roman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3D1A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E3D1A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E3D1A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BE3D1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E3D1A"/>
    <w:rPr>
      <w:rFonts w:eastAsia="Times New Roman"/>
      <w:szCs w:val="20"/>
      <w:lang w:eastAsia="ru-RU"/>
    </w:rPr>
  </w:style>
  <w:style w:type="paragraph" w:customStyle="1" w:styleId="21">
    <w:name w:val="Основной текст 21"/>
    <w:basedOn w:val="a"/>
    <w:rsid w:val="00BE3D1A"/>
    <w:pPr>
      <w:widowControl w:val="0"/>
      <w:jc w:val="center"/>
    </w:pPr>
  </w:style>
  <w:style w:type="paragraph" w:styleId="a5">
    <w:name w:val="Body Text"/>
    <w:basedOn w:val="a"/>
    <w:link w:val="a6"/>
    <w:unhideWhenUsed/>
    <w:rsid w:val="00BE3D1A"/>
    <w:pPr>
      <w:jc w:val="center"/>
    </w:pPr>
    <w:rPr>
      <w:szCs w:val="24"/>
    </w:rPr>
  </w:style>
  <w:style w:type="character" w:customStyle="1" w:styleId="a6">
    <w:name w:val="Основной текст Знак"/>
    <w:basedOn w:val="a0"/>
    <w:link w:val="a5"/>
    <w:rsid w:val="00BE3D1A"/>
    <w:rPr>
      <w:rFonts w:eastAsia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E9379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93798"/>
    <w:rPr>
      <w:rFonts w:eastAsia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3611D6-069C-40AD-8B32-427886C704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252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4</cp:revision>
  <dcterms:created xsi:type="dcterms:W3CDTF">2021-03-29T00:48:00Z</dcterms:created>
  <dcterms:modified xsi:type="dcterms:W3CDTF">2021-04-13T05:03:00Z</dcterms:modified>
</cp:coreProperties>
</file>