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E93C622" wp14:editId="7624DDCA">
                      <wp:simplePos x="0" y="0"/>
                      <wp:positionH relativeFrom="page">
                        <wp:posOffset>4858248</wp:posOffset>
                      </wp:positionH>
                      <wp:positionV relativeFrom="page">
                        <wp:posOffset>548640</wp:posOffset>
                      </wp:positionV>
                      <wp:extent cx="2099144" cy="675861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99144" cy="67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96040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2.55pt;margin-top:43.2pt;width:165.3pt;height:53.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96040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96040" w:rsidRDefault="00496040" w:rsidP="00496040">
      <w:pPr>
        <w:jc w:val="center"/>
        <w:rPr>
          <w:b/>
        </w:rPr>
      </w:pPr>
      <w:r>
        <w:rPr>
          <w:b/>
        </w:rPr>
        <w:t>О ВНЕСЕНИИ ИЗМЕНЕНИЙ В ЗАКОН ПРИМОРСКОГО КРАЯ          "О ПЧЕЛОВОДСТВЕ В ПРИМОРСКОМ КРАЕ"</w:t>
      </w:r>
    </w:p>
    <w:p w:rsidR="00496040" w:rsidRDefault="00496040" w:rsidP="00496040">
      <w:pPr>
        <w:ind w:firstLine="720"/>
        <w:jc w:val="center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496040" w:rsidRDefault="00496040" w:rsidP="00496040">
      <w:pPr>
        <w:ind w:firstLine="720"/>
        <w:jc w:val="both"/>
        <w:rPr>
          <w:szCs w:val="28"/>
        </w:rPr>
      </w:pPr>
    </w:p>
    <w:p w:rsidR="00496040" w:rsidRDefault="00496040" w:rsidP="00496040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496040" w:rsidRDefault="00496040" w:rsidP="0049604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</w:t>
      </w:r>
      <w:r w:rsidR="001133C1">
        <w:rPr>
          <w:szCs w:val="28"/>
        </w:rPr>
        <w:t xml:space="preserve">ти в Закон Приморского края от </w:t>
      </w:r>
      <w:r>
        <w:rPr>
          <w:szCs w:val="28"/>
        </w:rPr>
        <w:t>3 декабря 2013 года № 317-КЗ   "О пчеловодстве в Приморском крае"</w:t>
      </w:r>
      <w:r w:rsidR="001133C1">
        <w:rPr>
          <w:szCs w:val="28"/>
        </w:rPr>
        <w:t xml:space="preserve"> (в редакции Закона Приморского края от 4 августа 2020 года № 867-КЗ)</w:t>
      </w:r>
      <w:r>
        <w:rPr>
          <w:szCs w:val="28"/>
        </w:rPr>
        <w:t xml:space="preserve"> (Ведомости Законодательного Собрания Приморского края</w:t>
      </w:r>
      <w:r w:rsidR="001133C1">
        <w:rPr>
          <w:szCs w:val="28"/>
        </w:rPr>
        <w:t xml:space="preserve">, 2020, № </w:t>
      </w:r>
      <w:r>
        <w:rPr>
          <w:szCs w:val="28"/>
        </w:rPr>
        <w:t>144, стр. 59) следующие изменения:</w:t>
      </w:r>
    </w:p>
    <w:p w:rsidR="002A59A9" w:rsidRDefault="00496040" w:rsidP="00496040">
      <w:pPr>
        <w:pStyle w:val="a9"/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>1)статью 1 изложить в следующей редакции: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>
        <w:rPr>
          <w:caps/>
          <w:szCs w:val="28"/>
        </w:rPr>
        <w:t>Статья 1. Предмет регулирования настоящего Закона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регулирует отношения в сфере развития пчеловодства на территории Приморского края, а также деятельности, направленной на обеспечение производства продукции пчеловодства и сохранение пчел</w:t>
      </w:r>
      <w:proofErr w:type="gramStart"/>
      <w:r>
        <w:rPr>
          <w:szCs w:val="28"/>
        </w:rPr>
        <w:t>.";</w:t>
      </w:r>
      <w:proofErr w:type="gramEnd"/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2)в статье 2 после слов "Федеральный закон от 29 декабря 2006 года   № 264-ФЗ "О развитии сельского хозяйства"</w:t>
      </w:r>
      <w:r w:rsidR="00CB1DEA">
        <w:rPr>
          <w:szCs w:val="28"/>
        </w:rPr>
        <w:t xml:space="preserve">," дополнить словами </w:t>
      </w:r>
      <w:r w:rsidR="00CB1DEA">
        <w:rPr>
          <w:szCs w:val="28"/>
        </w:rPr>
        <w:br/>
        <w:t>"</w:t>
      </w:r>
      <w:r>
        <w:rPr>
          <w:szCs w:val="28"/>
        </w:rPr>
        <w:t>Федеральный закон от 30 декабря 2020 года № 490-ФЗ "О пчеловодстве в Российской Федерации"</w:t>
      </w:r>
      <w:r w:rsidR="001133C1">
        <w:rPr>
          <w:szCs w:val="28"/>
        </w:rPr>
        <w:t>,";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3)статью 3 изложить в следующей редакции:</w:t>
      </w:r>
    </w:p>
    <w:p w:rsidR="002A59A9" w:rsidRDefault="002A59A9" w:rsidP="002A59A9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Статья 3. Основные понятия</w:t>
      </w: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Основные понятия, используемые в настоящем Законе, применяются в том же значении, что и в Федеральном законе "О пчеловодстве в Российской Федерации"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4)статью 5 изложить в следующей редакции:</w:t>
      </w:r>
    </w:p>
    <w:p w:rsidR="002A59A9" w:rsidRDefault="002A59A9" w:rsidP="002F6691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"СТАТЬЯ 5. Основные задачи и направления развития </w:t>
      </w:r>
    </w:p>
    <w:p w:rsidR="002A59A9" w:rsidRDefault="002A59A9" w:rsidP="002F6691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                   </w:t>
      </w:r>
      <w:r w:rsidR="001175E1">
        <w:rPr>
          <w:bCs/>
          <w:caps/>
          <w:szCs w:val="28"/>
        </w:rPr>
        <w:t xml:space="preserve"> </w:t>
      </w:r>
      <w:r>
        <w:rPr>
          <w:bCs/>
          <w:caps/>
          <w:szCs w:val="28"/>
        </w:rPr>
        <w:t xml:space="preserve"> пчеловодства в приморском </w:t>
      </w:r>
      <w:proofErr w:type="gramStart"/>
      <w:r>
        <w:rPr>
          <w:bCs/>
          <w:caps/>
          <w:szCs w:val="28"/>
        </w:rPr>
        <w:t>крае</w:t>
      </w:r>
      <w:proofErr w:type="gramEnd"/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1.Основными задачами развития пчеловодства в Приморском крае являются: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1)повышение конкурентоспособности сельскохозяйственных товаропроизводителей, осуществляющих производство продукции пчеловодства и (или) ее первичную и последующую (промышленную) переработку;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2)обеспечение качества и безопасности продукции пчеловодства;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3)повышение урожайности сельскохозяйственных культур;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4)обеспечение сохранения пчел;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5)сохранение генофонда пчел.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2.Основными направлениями развития пчеловодства в Приморском крае являются: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1)содействие продвижению продукции пчеловодства, произведенной на территории Приморского края, на внутреннем и внешнем рынках;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2)содействие развитию взаимовыгодной кооперации между сельскохозяйственными товаропроизводителями, осуществляющими производство продукции растениеводства, и сельскохозяйственными товаропроизводителями, осуществляющими производство продукции пчеловодства, в целях повышения урожайности сельскохозяйственных культур и увеличения объемов производства продукции пчеловодства;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3)осуществление учета пчел;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4)выявление и предотвращение случаев массовой гибели пчел;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5)развитие научно-исследовательской, научно-технической и инновационной деятельности в сфере пчеловодства;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6)развитие деятельности по контролю качества продукции пчеловодства, выявлению фальсифицированной, недоброкачественной и контрафактной продукции пчеловодства</w:t>
      </w:r>
      <w:proofErr w:type="gramStart"/>
      <w:r>
        <w:rPr>
          <w:szCs w:val="28"/>
        </w:rPr>
        <w:t>.";</w:t>
      </w:r>
      <w:proofErr w:type="gramEnd"/>
    </w:p>
    <w:p w:rsidR="002A59A9" w:rsidRDefault="002A59A9" w:rsidP="002A59A9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5)дополнить статьей 5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:rsidR="002A59A9" w:rsidRDefault="002A59A9" w:rsidP="002F6691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Статья 5</w:t>
      </w:r>
      <w:r>
        <w:rPr>
          <w:rFonts w:ascii="Times New Roman" w:hAnsi="Times New Roman" w:cs="Times New Roman"/>
          <w:b w:val="0"/>
          <w:cap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ПОЛНОМОЧИЯ ОРГАНОВ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ГОС</w:t>
      </w:r>
      <w:r w:rsidR="0094099F">
        <w:rPr>
          <w:rFonts w:ascii="Times New Roman" w:hAnsi="Times New Roman" w:cs="Times New Roman"/>
          <w:b w:val="0"/>
          <w:sz w:val="28"/>
          <w:szCs w:val="28"/>
        </w:rPr>
        <w:t>УДАРСТВЕННОЙ</w:t>
      </w:r>
      <w:proofErr w:type="gramEnd"/>
      <w:r w:rsidR="0094099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4099F" w:rsidRDefault="0094099F" w:rsidP="002F6691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="001175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ВЛАСТИ ПРИМОРСКОГО КРАЯ</w:t>
      </w:r>
      <w:r w:rsidR="008C6C11">
        <w:rPr>
          <w:rFonts w:ascii="Times New Roman" w:hAnsi="Times New Roman" w:cs="Times New Roman"/>
          <w:b w:val="0"/>
          <w:sz w:val="28"/>
          <w:szCs w:val="28"/>
        </w:rPr>
        <w:t xml:space="preserve"> В СФЕРЕ РАЗВИТИЯ</w:t>
      </w:r>
    </w:p>
    <w:p w:rsidR="008C6C11" w:rsidRDefault="008C6C11" w:rsidP="002F6691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1175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ПЧЕЛОВОДСТВА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1.К полномочиям Законодательного Собрания Приморского края в сфере развития пчеловодства относятся: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1)принятие законов Приморского края в сфере развития пчеловодства;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2.К полномочиям Правительства Приморского края в сфере развития пчеловодства относятся: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1)утверждение государственных программ Приморского края, предусматривающих мероприятия по развитию пчеловодства в Приморском крае;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2)установление порядка оформления и ведения ветеринарно-санитарного паспорта пасеки;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3.К полномочиям органов исполнительной власти Приморского края в сфере развития пчеловодства относятся: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1)разработка и реализация государственных программ Приморского края, предусматривающих мероприятия по развитию пчеловодства в Приморском крае;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2)осуществление мероприятий, направленных на воспитание бережного отношения к пчелам; 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3)содействие деятельности союзов (ассоциаций) пчеловодческих хозяйств посредством предоставления им информационной и </w:t>
      </w:r>
      <w:r>
        <w:rPr>
          <w:szCs w:val="28"/>
        </w:rPr>
        <w:lastRenderedPageBreak/>
        <w:t>консультативной помощи по вопросам осуществления деятельности в области пчеловодства;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4)иные полномочия в соответствии с федеральным законодательством и законодательством Приморского края</w:t>
      </w:r>
      <w:proofErr w:type="gramStart"/>
      <w:r>
        <w:rPr>
          <w:szCs w:val="28"/>
        </w:rPr>
        <w:t>.";</w:t>
      </w:r>
      <w:proofErr w:type="gramEnd"/>
    </w:p>
    <w:p w:rsidR="002A59A9" w:rsidRDefault="002A59A9" w:rsidP="002A59A9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6)статью 6 изложить в следующей редакции:</w:t>
      </w:r>
    </w:p>
    <w:p w:rsidR="002A59A9" w:rsidRDefault="002A59A9" w:rsidP="002A59A9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Статья 6. Государственная поддержка пчеловодства</w:t>
      </w: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1.В целях достижения задач развития пчеловодства на территории Приморского края органы исполнительной власти Приморского края реализуют меры правового, экономического и организационного характера по следующим направлениям:</w:t>
      </w:r>
      <w:proofErr w:type="gramEnd"/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1)информационное обеспечение деятельности производителей продукции пчеловодства;</w:t>
      </w: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2)содействие созданию сбытовых (торговых), перерабатывающих, обслуживающих, потребительских и иных сельскохозяйственных кооперативов;</w:t>
      </w: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3)содействие развитию производства продукции пчеловодства путем создания благоприятных организационно-правовых, экологических и иных условий производства, в том числе предоставление научно-технических разработок и технологий.</w:t>
      </w: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2.Государственная поддержка пчеловодства в Приморском крае осуществляется в соответствии с государственной программой Приморского края в области развития сельского хозяйства.</w:t>
      </w: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оказания государственной поддержки на территории Приморского края приоритетным является пчеловодство, связанное с разведением, содержанием и использованием пчел Дальневосточной породы.</w:t>
      </w: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3.Финансовое обеспечение государственной поддержки пчеловодства осуществляется в пределах расходов, предусмотренных законом Приморского края о краевом бюджете на очередной финансовый год и плановый период</w:t>
      </w:r>
      <w:proofErr w:type="gramStart"/>
      <w:r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7)статью 7 признать утратившей силу;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8)статью 8 изложить в следующей редакции:</w:t>
      </w:r>
    </w:p>
    <w:p w:rsidR="002A59A9" w:rsidRDefault="002A59A9" w:rsidP="002F6691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 xml:space="preserve">Статья 8. Создание и эксплуатация </w:t>
      </w:r>
      <w:proofErr w:type="gramStart"/>
      <w:r>
        <w:rPr>
          <w:rFonts w:ascii="Times New Roman" w:hAnsi="Times New Roman" w:cs="Times New Roman"/>
          <w:b w:val="0"/>
          <w:caps/>
          <w:sz w:val="28"/>
          <w:szCs w:val="28"/>
        </w:rPr>
        <w:t>пчеловодческой</w:t>
      </w:r>
      <w:proofErr w:type="gramEnd"/>
    </w:p>
    <w:p w:rsidR="002A59A9" w:rsidRDefault="002A59A9" w:rsidP="001175E1">
      <w:pPr>
        <w:pStyle w:val="ConsPlusTitle"/>
        <w:tabs>
          <w:tab w:val="left" w:pos="2127"/>
          <w:tab w:val="left" w:pos="2552"/>
        </w:tabs>
        <w:ind w:firstLine="720"/>
        <w:outlineLvl w:val="0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sz w:val="28"/>
          <w:szCs w:val="28"/>
        </w:rPr>
        <w:t xml:space="preserve">                     </w:t>
      </w:r>
      <w:r w:rsidR="003B3687">
        <w:rPr>
          <w:rFonts w:ascii="Times New Roman" w:hAnsi="Times New Roman" w:cs="Times New Roman"/>
          <w:b w:val="0"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инфраструктуры</w:t>
      </w:r>
    </w:p>
    <w:p w:rsidR="002A59A9" w:rsidRDefault="002A59A9" w:rsidP="002A59A9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1.Создание и эксплуатация пчеловодческой инфраструктуры осуществляются в соответствии с федеральным законодательством.</w:t>
      </w: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2.Пасеки, в том числе нестационарные (кочевые) пасеки, должны размещаться в соответствии с требованиями к размещению пасек,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</w:t>
      </w:r>
      <w:proofErr w:type="gramStart"/>
      <w:r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9)статью 9 признать утратившей силу;</w:t>
      </w:r>
    </w:p>
    <w:p w:rsidR="002A59A9" w:rsidRDefault="002A59A9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10)статью 10 изложить в следующей редакции:</w:t>
      </w:r>
    </w:p>
    <w:p w:rsidR="001E4EB6" w:rsidRDefault="001E4EB6" w:rsidP="002A59A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A59A9" w:rsidRDefault="002A59A9" w:rsidP="002F6691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lastRenderedPageBreak/>
        <w:t xml:space="preserve">"Статья 10. Использование земель и земельных </w:t>
      </w:r>
    </w:p>
    <w:p w:rsidR="002A59A9" w:rsidRDefault="002A59A9" w:rsidP="002F6691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                      </w:t>
      </w:r>
      <w:r w:rsidR="001175E1">
        <w:rPr>
          <w:bCs/>
          <w:caps/>
          <w:szCs w:val="28"/>
        </w:rPr>
        <w:t xml:space="preserve"> </w:t>
      </w:r>
      <w:r>
        <w:rPr>
          <w:bCs/>
          <w:caps/>
          <w:szCs w:val="28"/>
        </w:rPr>
        <w:t>участков для пчеловодства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1.Для пчеловодства допускается использование земель сельскохозяйственного назначения и других земель, если осуществление пчеловодства допускается их режимом, а также использование земельных участков, предоставленных или приобретенных для ведения личного подсобного хозяйства.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2.Земельные участки в целях осуществления пчеловодства предоставляются в соответствии с земельным законодательством.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3.Лесные участки в целях осуществления пчеловодства используются в соответствии с лесным законодательством.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4.Использование земель или земельных участков, находящихся в государственной или муниципальной собственности, без предоставления земельных участков в целях осуществления пчеловодства, осуществляется в соответствии с земельным законодательством</w:t>
      </w:r>
      <w:proofErr w:type="gramStart"/>
      <w:r>
        <w:rPr>
          <w:szCs w:val="28"/>
        </w:rPr>
        <w:t>.";</w:t>
      </w:r>
      <w:proofErr w:type="gramEnd"/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11)статью 12 изложить в следующей редакции:</w:t>
      </w:r>
    </w:p>
    <w:p w:rsidR="002A59A9" w:rsidRDefault="002A59A9" w:rsidP="002A59A9">
      <w:pPr>
        <w:widowControl w:val="0"/>
        <w:autoSpaceDE w:val="0"/>
        <w:autoSpaceDN w:val="0"/>
        <w:ind w:firstLine="720"/>
        <w:jc w:val="both"/>
        <w:outlineLvl w:val="0"/>
        <w:rPr>
          <w:szCs w:val="28"/>
        </w:rPr>
      </w:pPr>
      <w:r>
        <w:rPr>
          <w:szCs w:val="28"/>
        </w:rPr>
        <w:t>"</w:t>
      </w:r>
      <w:r>
        <w:rPr>
          <w:caps/>
          <w:szCs w:val="28"/>
        </w:rPr>
        <w:t>Статья 12. Сохранение пчел</w:t>
      </w:r>
      <w:r>
        <w:rPr>
          <w:szCs w:val="28"/>
        </w:rPr>
        <w:t xml:space="preserve"> </w:t>
      </w:r>
    </w:p>
    <w:p w:rsidR="002A59A9" w:rsidRDefault="002A59A9" w:rsidP="002A59A9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outlineLvl w:val="0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 xml:space="preserve">Сохранение пчел, в том числе предупреждение и ликвидация болезней пчел, предотвращение отравления пчел пестицидами и </w:t>
      </w:r>
      <w:proofErr w:type="spellStart"/>
      <w:r>
        <w:rPr>
          <w:rFonts w:eastAsiaTheme="minorHAnsi"/>
          <w:bCs/>
          <w:szCs w:val="28"/>
          <w:lang w:eastAsia="en-US"/>
        </w:rPr>
        <w:t>агрохимикатами</w:t>
      </w:r>
      <w:proofErr w:type="spellEnd"/>
      <w:r>
        <w:rPr>
          <w:rFonts w:eastAsiaTheme="minorHAnsi"/>
          <w:bCs/>
          <w:szCs w:val="28"/>
          <w:lang w:eastAsia="en-US"/>
        </w:rPr>
        <w:t>, сохранение племенной продукции пчеловодства осуществляются в соответствии с федеральным законодательством</w:t>
      </w:r>
      <w:proofErr w:type="gramStart"/>
      <w:r>
        <w:rPr>
          <w:rFonts w:eastAsiaTheme="minorHAnsi"/>
          <w:bCs/>
          <w:szCs w:val="28"/>
          <w:lang w:eastAsia="en-US"/>
        </w:rPr>
        <w:t>."</w:t>
      </w:r>
      <w:r>
        <w:rPr>
          <w:szCs w:val="28"/>
        </w:rPr>
        <w:t>.</w:t>
      </w:r>
      <w:proofErr w:type="gramEnd"/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2A59A9" w:rsidRDefault="002A59A9" w:rsidP="002A59A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29 июня 2021 года.</w:t>
      </w:r>
    </w:p>
    <w:p w:rsidR="002A59A9" w:rsidRDefault="002A59A9" w:rsidP="002A59A9">
      <w:pPr>
        <w:shd w:val="clear" w:color="auto" w:fill="FFFFFF"/>
        <w:ind w:firstLine="720"/>
        <w:jc w:val="both"/>
        <w:rPr>
          <w:szCs w:val="28"/>
        </w:rPr>
      </w:pPr>
    </w:p>
    <w:p w:rsidR="002A59A9" w:rsidRDefault="002A59A9" w:rsidP="002A59A9">
      <w:pPr>
        <w:shd w:val="clear" w:color="auto" w:fill="FFFFFF"/>
        <w:ind w:firstLine="720"/>
        <w:jc w:val="both"/>
        <w:rPr>
          <w:szCs w:val="28"/>
        </w:rPr>
      </w:pPr>
    </w:p>
    <w:p w:rsidR="002A59A9" w:rsidRDefault="002A59A9" w:rsidP="002A59A9">
      <w:pPr>
        <w:shd w:val="clear" w:color="auto" w:fill="FFFFFF"/>
        <w:ind w:firstLine="720"/>
        <w:jc w:val="both"/>
        <w:rPr>
          <w:szCs w:val="28"/>
        </w:rPr>
      </w:pPr>
    </w:p>
    <w:p w:rsidR="002A59A9" w:rsidRDefault="002A59A9" w:rsidP="002A59A9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2A59A9" w:rsidRDefault="002A59A9" w:rsidP="00496040">
      <w:pPr>
        <w:pStyle w:val="a9"/>
        <w:autoSpaceDE w:val="0"/>
        <w:autoSpaceDN w:val="0"/>
        <w:adjustRightInd w:val="0"/>
        <w:ind w:left="0" w:firstLine="720"/>
        <w:jc w:val="both"/>
        <w:rPr>
          <w:szCs w:val="28"/>
        </w:rPr>
      </w:pPr>
    </w:p>
    <w:p w:rsidR="002A59A9" w:rsidRDefault="002A59A9" w:rsidP="00496040">
      <w:pPr>
        <w:pStyle w:val="a9"/>
        <w:autoSpaceDE w:val="0"/>
        <w:autoSpaceDN w:val="0"/>
        <w:adjustRightInd w:val="0"/>
        <w:ind w:left="0" w:firstLine="720"/>
        <w:jc w:val="both"/>
        <w:rPr>
          <w:szCs w:val="28"/>
        </w:rPr>
      </w:pPr>
    </w:p>
    <w:p w:rsidR="002A59A9" w:rsidRDefault="002A59A9" w:rsidP="00496040">
      <w:pPr>
        <w:pStyle w:val="a9"/>
        <w:autoSpaceDE w:val="0"/>
        <w:autoSpaceDN w:val="0"/>
        <w:adjustRightInd w:val="0"/>
        <w:ind w:left="0" w:firstLine="720"/>
        <w:jc w:val="both"/>
        <w:rPr>
          <w:szCs w:val="28"/>
        </w:rPr>
      </w:pPr>
    </w:p>
    <w:sectPr w:rsidR="002A59A9" w:rsidSect="00913E74">
      <w:headerReference w:type="default" r:id="rId8"/>
      <w:pgSz w:w="11906" w:h="16838"/>
      <w:pgMar w:top="851" w:right="851" w:bottom="851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3DC" w:rsidRDefault="002B03DC">
      <w:r>
        <w:separator/>
      </w:r>
    </w:p>
  </w:endnote>
  <w:endnote w:type="continuationSeparator" w:id="0">
    <w:p w:rsidR="002B03DC" w:rsidRDefault="002B0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3DC" w:rsidRDefault="002B03DC">
      <w:r>
        <w:separator/>
      </w:r>
    </w:p>
  </w:footnote>
  <w:footnote w:type="continuationSeparator" w:id="0">
    <w:p w:rsidR="002B03DC" w:rsidRDefault="002B0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443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6298A"/>
    <w:rsid w:val="00070876"/>
    <w:rsid w:val="00076021"/>
    <w:rsid w:val="00087E81"/>
    <w:rsid w:val="000A709E"/>
    <w:rsid w:val="000D484C"/>
    <w:rsid w:val="000D4C54"/>
    <w:rsid w:val="000D6EBB"/>
    <w:rsid w:val="000E4BB1"/>
    <w:rsid w:val="000F403C"/>
    <w:rsid w:val="001047F4"/>
    <w:rsid w:val="00107093"/>
    <w:rsid w:val="00111EC3"/>
    <w:rsid w:val="001133C1"/>
    <w:rsid w:val="001154E6"/>
    <w:rsid w:val="001175E1"/>
    <w:rsid w:val="00134679"/>
    <w:rsid w:val="00140C7B"/>
    <w:rsid w:val="00142709"/>
    <w:rsid w:val="00175EA7"/>
    <w:rsid w:val="00187FA5"/>
    <w:rsid w:val="0019537B"/>
    <w:rsid w:val="00196626"/>
    <w:rsid w:val="001A38C3"/>
    <w:rsid w:val="001B67BE"/>
    <w:rsid w:val="001E4EB6"/>
    <w:rsid w:val="001F0587"/>
    <w:rsid w:val="001F4D80"/>
    <w:rsid w:val="001F6926"/>
    <w:rsid w:val="00202805"/>
    <w:rsid w:val="00210640"/>
    <w:rsid w:val="00217F0B"/>
    <w:rsid w:val="00223588"/>
    <w:rsid w:val="00226F8E"/>
    <w:rsid w:val="00233BC1"/>
    <w:rsid w:val="00237A1B"/>
    <w:rsid w:val="00240E91"/>
    <w:rsid w:val="00250DC9"/>
    <w:rsid w:val="00255D9F"/>
    <w:rsid w:val="0028207B"/>
    <w:rsid w:val="002820F9"/>
    <w:rsid w:val="002A432F"/>
    <w:rsid w:val="002A59A9"/>
    <w:rsid w:val="002B03DC"/>
    <w:rsid w:val="002B5D7F"/>
    <w:rsid w:val="002D07D7"/>
    <w:rsid w:val="002E301C"/>
    <w:rsid w:val="002F6691"/>
    <w:rsid w:val="00306A53"/>
    <w:rsid w:val="00310B40"/>
    <w:rsid w:val="00323C2E"/>
    <w:rsid w:val="00336CFC"/>
    <w:rsid w:val="00337B53"/>
    <w:rsid w:val="00350201"/>
    <w:rsid w:val="00354367"/>
    <w:rsid w:val="003805EA"/>
    <w:rsid w:val="00395AD4"/>
    <w:rsid w:val="003B3687"/>
    <w:rsid w:val="003C5443"/>
    <w:rsid w:val="003D06E2"/>
    <w:rsid w:val="003F7A7A"/>
    <w:rsid w:val="004210E5"/>
    <w:rsid w:val="004433A9"/>
    <w:rsid w:val="00445D40"/>
    <w:rsid w:val="00462653"/>
    <w:rsid w:val="004667AB"/>
    <w:rsid w:val="00490A24"/>
    <w:rsid w:val="00496040"/>
    <w:rsid w:val="004B7CA3"/>
    <w:rsid w:val="004C7619"/>
    <w:rsid w:val="004D0064"/>
    <w:rsid w:val="004D340B"/>
    <w:rsid w:val="004D699E"/>
    <w:rsid w:val="004E0E16"/>
    <w:rsid w:val="004F5F2B"/>
    <w:rsid w:val="00501979"/>
    <w:rsid w:val="00511B70"/>
    <w:rsid w:val="00533055"/>
    <w:rsid w:val="00546783"/>
    <w:rsid w:val="0055058B"/>
    <w:rsid w:val="00552D26"/>
    <w:rsid w:val="00554230"/>
    <w:rsid w:val="00556516"/>
    <w:rsid w:val="005571B6"/>
    <w:rsid w:val="005601FD"/>
    <w:rsid w:val="00570D2E"/>
    <w:rsid w:val="0059109B"/>
    <w:rsid w:val="005919E3"/>
    <w:rsid w:val="005B0E97"/>
    <w:rsid w:val="005C356D"/>
    <w:rsid w:val="005D0251"/>
    <w:rsid w:val="005D2341"/>
    <w:rsid w:val="005D798E"/>
    <w:rsid w:val="00617AC3"/>
    <w:rsid w:val="00631BBA"/>
    <w:rsid w:val="006329DE"/>
    <w:rsid w:val="006358C0"/>
    <w:rsid w:val="00641553"/>
    <w:rsid w:val="0065198E"/>
    <w:rsid w:val="00682F2D"/>
    <w:rsid w:val="00693930"/>
    <w:rsid w:val="006C6ADF"/>
    <w:rsid w:val="006F6778"/>
    <w:rsid w:val="006F73D7"/>
    <w:rsid w:val="007029C3"/>
    <w:rsid w:val="007040EB"/>
    <w:rsid w:val="00741529"/>
    <w:rsid w:val="007454D4"/>
    <w:rsid w:val="00752D27"/>
    <w:rsid w:val="00753D58"/>
    <w:rsid w:val="00766B91"/>
    <w:rsid w:val="007731B0"/>
    <w:rsid w:val="007A173A"/>
    <w:rsid w:val="007A7E23"/>
    <w:rsid w:val="007B099E"/>
    <w:rsid w:val="007C266D"/>
    <w:rsid w:val="007D19E8"/>
    <w:rsid w:val="007E44B2"/>
    <w:rsid w:val="0082097A"/>
    <w:rsid w:val="0083161C"/>
    <w:rsid w:val="008515DD"/>
    <w:rsid w:val="00854721"/>
    <w:rsid w:val="00866DEA"/>
    <w:rsid w:val="008732E6"/>
    <w:rsid w:val="00873ECB"/>
    <w:rsid w:val="0088092E"/>
    <w:rsid w:val="00884AF0"/>
    <w:rsid w:val="00896D98"/>
    <w:rsid w:val="00896E56"/>
    <w:rsid w:val="008A24DF"/>
    <w:rsid w:val="008C0515"/>
    <w:rsid w:val="008C6C11"/>
    <w:rsid w:val="008D6739"/>
    <w:rsid w:val="008D7755"/>
    <w:rsid w:val="00910A56"/>
    <w:rsid w:val="00913E74"/>
    <w:rsid w:val="009173CE"/>
    <w:rsid w:val="0094099F"/>
    <w:rsid w:val="00952FC4"/>
    <w:rsid w:val="00957370"/>
    <w:rsid w:val="00957923"/>
    <w:rsid w:val="009635C8"/>
    <w:rsid w:val="00966E17"/>
    <w:rsid w:val="009762D5"/>
    <w:rsid w:val="00981267"/>
    <w:rsid w:val="009941ED"/>
    <w:rsid w:val="0099555E"/>
    <w:rsid w:val="009B11C2"/>
    <w:rsid w:val="009C4FFA"/>
    <w:rsid w:val="009D13AC"/>
    <w:rsid w:val="009D28F3"/>
    <w:rsid w:val="009E3728"/>
    <w:rsid w:val="009E42BB"/>
    <w:rsid w:val="00A07B62"/>
    <w:rsid w:val="00A15A1E"/>
    <w:rsid w:val="00A26F4E"/>
    <w:rsid w:val="00A31710"/>
    <w:rsid w:val="00A354A8"/>
    <w:rsid w:val="00A359DC"/>
    <w:rsid w:val="00A419BA"/>
    <w:rsid w:val="00A44C97"/>
    <w:rsid w:val="00A4799F"/>
    <w:rsid w:val="00A528AC"/>
    <w:rsid w:val="00A53BD3"/>
    <w:rsid w:val="00A74212"/>
    <w:rsid w:val="00A75F14"/>
    <w:rsid w:val="00A877D9"/>
    <w:rsid w:val="00AA3FAF"/>
    <w:rsid w:val="00AA443E"/>
    <w:rsid w:val="00AE4B6C"/>
    <w:rsid w:val="00AE5186"/>
    <w:rsid w:val="00AE5455"/>
    <w:rsid w:val="00AE64FF"/>
    <w:rsid w:val="00AF4C98"/>
    <w:rsid w:val="00B04BAC"/>
    <w:rsid w:val="00B148F0"/>
    <w:rsid w:val="00B3283D"/>
    <w:rsid w:val="00B43018"/>
    <w:rsid w:val="00B57033"/>
    <w:rsid w:val="00B62A74"/>
    <w:rsid w:val="00B83EF5"/>
    <w:rsid w:val="00B86350"/>
    <w:rsid w:val="00B876ED"/>
    <w:rsid w:val="00B96CB7"/>
    <w:rsid w:val="00BC144B"/>
    <w:rsid w:val="00BD276D"/>
    <w:rsid w:val="00BD6F55"/>
    <w:rsid w:val="00BE466D"/>
    <w:rsid w:val="00BE6CD4"/>
    <w:rsid w:val="00C264A8"/>
    <w:rsid w:val="00C34596"/>
    <w:rsid w:val="00C46091"/>
    <w:rsid w:val="00C543DC"/>
    <w:rsid w:val="00C5472C"/>
    <w:rsid w:val="00C6057B"/>
    <w:rsid w:val="00C63925"/>
    <w:rsid w:val="00C64E73"/>
    <w:rsid w:val="00C67F87"/>
    <w:rsid w:val="00C70965"/>
    <w:rsid w:val="00C86E2C"/>
    <w:rsid w:val="00C9109D"/>
    <w:rsid w:val="00C9671E"/>
    <w:rsid w:val="00CB1DEA"/>
    <w:rsid w:val="00CD0264"/>
    <w:rsid w:val="00CD5A6E"/>
    <w:rsid w:val="00CD66A8"/>
    <w:rsid w:val="00D0532F"/>
    <w:rsid w:val="00D604AF"/>
    <w:rsid w:val="00D67A10"/>
    <w:rsid w:val="00D67FB0"/>
    <w:rsid w:val="00D7319F"/>
    <w:rsid w:val="00D806A2"/>
    <w:rsid w:val="00D80FF7"/>
    <w:rsid w:val="00DA325C"/>
    <w:rsid w:val="00DB415F"/>
    <w:rsid w:val="00DB4DAB"/>
    <w:rsid w:val="00DC73FF"/>
    <w:rsid w:val="00E109BC"/>
    <w:rsid w:val="00E22375"/>
    <w:rsid w:val="00E40324"/>
    <w:rsid w:val="00E4545F"/>
    <w:rsid w:val="00E579D5"/>
    <w:rsid w:val="00E634BA"/>
    <w:rsid w:val="00E81558"/>
    <w:rsid w:val="00E95942"/>
    <w:rsid w:val="00EA6DC8"/>
    <w:rsid w:val="00EB7A08"/>
    <w:rsid w:val="00EB7FCC"/>
    <w:rsid w:val="00F104E6"/>
    <w:rsid w:val="00F14FFF"/>
    <w:rsid w:val="00F16837"/>
    <w:rsid w:val="00F16F53"/>
    <w:rsid w:val="00F26C9D"/>
    <w:rsid w:val="00F3518F"/>
    <w:rsid w:val="00F40035"/>
    <w:rsid w:val="00F45046"/>
    <w:rsid w:val="00F4609A"/>
    <w:rsid w:val="00F76249"/>
    <w:rsid w:val="00F85D88"/>
    <w:rsid w:val="00F919E2"/>
    <w:rsid w:val="00FA3526"/>
    <w:rsid w:val="00FC452A"/>
    <w:rsid w:val="00FE4A48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  <w:style w:type="paragraph" w:styleId="a9">
    <w:name w:val="List Paragraph"/>
    <w:basedOn w:val="a"/>
    <w:uiPriority w:val="34"/>
    <w:qFormat/>
    <w:rsid w:val="0049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B0849-198D-4647-84D9-C2160F09D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2021-04-09T03:31:00Z</cp:lastPrinted>
  <dcterms:created xsi:type="dcterms:W3CDTF">2021-04-12T01:36:00Z</dcterms:created>
  <dcterms:modified xsi:type="dcterms:W3CDTF">2021-04-12T01:36:00Z</dcterms:modified>
</cp:coreProperties>
</file>