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79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11FC" w:rsidRDefault="00D811FC" w:rsidP="00D811FC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szCs w:val="28"/>
        </w:rPr>
        <w:br/>
      </w: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D811FC" w:rsidRPr="00AB2A7F" w:rsidRDefault="00D811FC" w:rsidP="00D811FC">
      <w:pPr>
        <w:jc w:val="center"/>
        <w:rPr>
          <w:b/>
          <w:caps/>
          <w:szCs w:val="28"/>
        </w:rPr>
      </w:pPr>
    </w:p>
    <w:p w:rsidR="00D811FC" w:rsidRDefault="00D811FC" w:rsidP="00D811FC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марта </w:t>
      </w:r>
      <w:r>
        <w:rPr>
          <w:szCs w:val="28"/>
        </w:rPr>
        <w:br/>
        <w:t>2021 года</w:t>
      </w:r>
    </w:p>
    <w:p w:rsidR="00D811FC" w:rsidRDefault="00D811FC" w:rsidP="00D811FC">
      <w:pPr>
        <w:ind w:firstLine="709"/>
        <w:jc w:val="both"/>
        <w:rPr>
          <w:szCs w:val="28"/>
        </w:rPr>
      </w:pPr>
    </w:p>
    <w:p w:rsidR="00D811FC" w:rsidRPr="00B16035" w:rsidRDefault="00D811FC" w:rsidP="00D811FC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D811FC" w:rsidRDefault="00D811FC" w:rsidP="00D811FC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zCs w:val="28"/>
        </w:rPr>
        <w:t xml:space="preserve">Внести в </w:t>
      </w:r>
      <w:r w:rsidRPr="005238E3">
        <w:rPr>
          <w:szCs w:val="28"/>
        </w:rPr>
        <w:t xml:space="preserve">Закон Приморского края от 29 июня 2009 года № 446-КЗ </w:t>
      </w:r>
      <w:r>
        <w:rPr>
          <w:szCs w:val="28"/>
        </w:rPr>
        <w:br/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№ 117,</w:t>
      </w:r>
      <w:r w:rsidRPr="00BF5F82">
        <w:rPr>
          <w:szCs w:val="28"/>
        </w:rPr>
        <w:t xml:space="preserve"> </w:t>
      </w:r>
      <w:r>
        <w:rPr>
          <w:szCs w:val="28"/>
        </w:rPr>
        <w:br/>
      </w:r>
      <w:r w:rsidRPr="005238E3">
        <w:rPr>
          <w:szCs w:val="28"/>
        </w:rPr>
        <w:t xml:space="preserve">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 xml:space="preserve">; 2019, № 84, стр. 21, </w:t>
      </w:r>
      <w:r w:rsidRPr="00D63404">
        <w:rPr>
          <w:snapToGrid w:val="0"/>
          <w:szCs w:val="28"/>
        </w:rPr>
        <w:t xml:space="preserve">№ 87, </w:t>
      </w:r>
      <w:r>
        <w:rPr>
          <w:snapToGrid w:val="0"/>
          <w:szCs w:val="28"/>
        </w:rPr>
        <w:br/>
      </w:r>
      <w:r w:rsidRPr="00D63404">
        <w:rPr>
          <w:snapToGrid w:val="0"/>
          <w:szCs w:val="28"/>
        </w:rPr>
        <w:t xml:space="preserve">стр. 32, № 91, стр. 26, № 116, </w:t>
      </w:r>
      <w:r>
        <w:rPr>
          <w:snapToGrid w:val="0"/>
          <w:szCs w:val="28"/>
        </w:rPr>
        <w:t>ст</w:t>
      </w:r>
      <w:r w:rsidRPr="00117812">
        <w:rPr>
          <w:snapToGrid w:val="0"/>
          <w:szCs w:val="28"/>
        </w:rPr>
        <w:t>р. 36, стр. 65</w:t>
      </w:r>
      <w:r>
        <w:rPr>
          <w:snapToGrid w:val="0"/>
          <w:szCs w:val="28"/>
        </w:rPr>
        <w:t>; 2020, № 154, стр. 29, стр. 37; 2021, № 163, стр. 27</w:t>
      </w:r>
      <w:r w:rsidRPr="00D63404">
        <w:rPr>
          <w:snapToGrid w:val="0"/>
          <w:szCs w:val="28"/>
        </w:rPr>
        <w:t>) следующ</w:t>
      </w:r>
      <w:r>
        <w:rPr>
          <w:snapToGrid w:val="0"/>
          <w:szCs w:val="28"/>
        </w:rPr>
        <w:t>и</w:t>
      </w:r>
      <w:r w:rsidRPr="00D63404">
        <w:rPr>
          <w:snapToGrid w:val="0"/>
          <w:szCs w:val="28"/>
        </w:rPr>
        <w:t>е изменени</w:t>
      </w:r>
      <w:r>
        <w:rPr>
          <w:snapToGrid w:val="0"/>
          <w:szCs w:val="28"/>
        </w:rPr>
        <w:t>я</w:t>
      </w:r>
      <w:r w:rsidRPr="00D63404">
        <w:rPr>
          <w:snapToGrid w:val="0"/>
          <w:szCs w:val="28"/>
        </w:rPr>
        <w:t>:</w:t>
      </w:r>
    </w:p>
    <w:p w:rsidR="00D811FC" w:rsidRDefault="00D811FC" w:rsidP="00D811FC">
      <w:pPr>
        <w:ind w:firstLine="709"/>
        <w:jc w:val="both"/>
        <w:rPr>
          <w:szCs w:val="28"/>
        </w:rPr>
      </w:pPr>
      <w:r>
        <w:rPr>
          <w:szCs w:val="28"/>
        </w:rPr>
        <w:t>1)статью 4 дополнить пунктом 15</w:t>
      </w:r>
      <w:r>
        <w:rPr>
          <w:szCs w:val="28"/>
          <w:vertAlign w:val="superscript"/>
        </w:rPr>
        <w:t>5</w:t>
      </w:r>
      <w:r>
        <w:rPr>
          <w:szCs w:val="28"/>
        </w:rPr>
        <w:t xml:space="preserve"> следующего содержания:</w:t>
      </w:r>
    </w:p>
    <w:p w:rsidR="00D811FC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"15</w:t>
      </w:r>
      <w:r>
        <w:rPr>
          <w:szCs w:val="28"/>
          <w:vertAlign w:val="superscript"/>
        </w:rPr>
        <w:t>5</w:t>
      </w:r>
      <w:r>
        <w:rPr>
          <w:szCs w:val="28"/>
        </w:rPr>
        <w:t>)принимает решения о комплексном развитии территорий в случаях, предусмотренных Градостроительным кодексом Российской Федерации;";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2)в части 1 статьи 5: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а)подпункт "е" пункта 19</w:t>
      </w:r>
      <w:r w:rsidRPr="00B37E16">
        <w:rPr>
          <w:szCs w:val="28"/>
          <w:vertAlign w:val="superscript"/>
        </w:rPr>
        <w:t xml:space="preserve">1 </w:t>
      </w:r>
      <w:r w:rsidRPr="00B37E16">
        <w:rPr>
          <w:szCs w:val="28"/>
        </w:rPr>
        <w:t>признать утратившим силу;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б)дополнить пунктом 19</w:t>
      </w:r>
      <w:r w:rsidRPr="00B37E16">
        <w:rPr>
          <w:szCs w:val="28"/>
          <w:vertAlign w:val="superscript"/>
        </w:rPr>
        <w:t>3</w:t>
      </w:r>
      <w:r w:rsidRPr="00B37E16">
        <w:rPr>
          <w:szCs w:val="28"/>
        </w:rPr>
        <w:t xml:space="preserve"> следующего содержания: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"19</w:t>
      </w:r>
      <w:r w:rsidRPr="00B37E16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B37E16">
        <w:rPr>
          <w:szCs w:val="28"/>
        </w:rPr>
        <w:t>обеспечивает подготовку и реализацию решений о комплексном развитии территорий, принимаемых Правительством Приморского края в случаях, предусмотренных Градостроительным кодексом Российской Федерации;";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3)в статье 6: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а)в части 1: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дополнить пунктом 2</w:t>
      </w:r>
      <w:r w:rsidRPr="004B185E">
        <w:rPr>
          <w:szCs w:val="28"/>
          <w:vertAlign w:val="superscript"/>
        </w:rPr>
        <w:t>1</w:t>
      </w:r>
      <w:r w:rsidRPr="00B37E16">
        <w:rPr>
          <w:szCs w:val="28"/>
        </w:rPr>
        <w:t xml:space="preserve"> следующего содержания: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"2</w:t>
      </w:r>
      <w:r w:rsidRPr="004B185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B37E16">
        <w:rPr>
          <w:szCs w:val="28"/>
        </w:rPr>
        <w:t>подготовка и утверждение генеральных планов сельских поселений, входящих в состав муниципального района, утверждение изменений в генеральные планы сельских поселений, входящих в состав муниципального района;";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пункт 6 изложить в следующей редакции: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"6)утверждение местных нормативов градостроительного проектирования муниципальных районов, местных нормативов градостроительного проектирования сельских поселений, входящих в состав </w:t>
      </w:r>
      <w:r w:rsidRPr="00B37E16">
        <w:rPr>
          <w:szCs w:val="28"/>
        </w:rPr>
        <w:lastRenderedPageBreak/>
        <w:t xml:space="preserve">муниципального района, утверждение внесенных в указанные местные нормативы градостроительного проектирования изменений;";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пункт 7 изложить в следующей редакции: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"7)подготовка и утверждение правил землепользования и застройки соответствующих межселенных территорий, правил землепользования и застройки сельских поселений, входящих в состав муниципального района, утверждение внесенных в указанные правила землепользования и застройки изменений;";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б)в части 2: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пункт 2 изложить в следующей редакции: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Pr="00B37E16">
        <w:rPr>
          <w:szCs w:val="28"/>
        </w:rPr>
        <w:t>подготовка и утверждение генеральных планов городских поселений, утверждение изменений в генеральные планы городских поселений;";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пункт 3 изложить в следующей редакции: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r w:rsidRPr="00B37E16">
        <w:rPr>
          <w:szCs w:val="28"/>
        </w:rPr>
        <w:t>подготовка и утверждение правил землепользования и застройки городских поселений, утверждение внесенных в указанные правила землепользования и застройки изменений;";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5 изложить в следующей редакции: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"5)утверждение нормативов градостроительного проектирования городских поселений, утверждение внесенных в указанные местные нормативы градостроительного проектирования изменений;"</w:t>
      </w:r>
      <w:r>
        <w:rPr>
          <w:szCs w:val="28"/>
        </w:rPr>
        <w:t>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7 признать утратившим силу;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7</w:t>
      </w:r>
      <w:r w:rsidRPr="00E470D5">
        <w:rPr>
          <w:szCs w:val="28"/>
          <w:vertAlign w:val="superscript"/>
        </w:rPr>
        <w:t xml:space="preserve">2 </w:t>
      </w:r>
      <w:r w:rsidRPr="00B37E16">
        <w:rPr>
          <w:szCs w:val="28"/>
        </w:rPr>
        <w:t>изложить в следующей редакции: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"7</w:t>
      </w:r>
      <w:r w:rsidRPr="00E470D5">
        <w:rPr>
          <w:szCs w:val="28"/>
          <w:vertAlign w:val="superscript"/>
        </w:rPr>
        <w:t>2</w:t>
      </w:r>
      <w:r w:rsidRPr="00B37E16">
        <w:rPr>
          <w:szCs w:val="28"/>
        </w:rPr>
        <w:t>)принятие решений о комплексном развитии территорий в случаях, предусмотренных Градостроительным кодексом Российской Федерации;";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в)в части 3: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пункт 3 изложить в следующей редакции: 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r w:rsidRPr="00B37E16">
        <w:rPr>
          <w:szCs w:val="28"/>
        </w:rPr>
        <w:t>подготовка и утверждение правил землепользования и застройки муниципальных округов, городских округов, утверждение внесенных в указанные правила землепользования и застройки изменений;";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5 изложить в следующей редакции: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"5)утверждение нормативов градостроительного проектирования муниципальных округов, городских округов, утверждение внесенных в указанные местные нормативы градостроительного проектирования изменений;";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8 признать утратившим силу;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пункт 8</w:t>
      </w:r>
      <w:r w:rsidRPr="000B15E9">
        <w:rPr>
          <w:szCs w:val="28"/>
          <w:vertAlign w:val="superscript"/>
        </w:rPr>
        <w:t>2</w:t>
      </w:r>
      <w:r w:rsidRPr="00B37E16">
        <w:rPr>
          <w:szCs w:val="28"/>
        </w:rPr>
        <w:t xml:space="preserve"> изложить в следующей редакции: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>"8</w:t>
      </w:r>
      <w:r w:rsidRPr="000B15E9">
        <w:rPr>
          <w:szCs w:val="28"/>
          <w:vertAlign w:val="superscript"/>
        </w:rPr>
        <w:t>2</w:t>
      </w:r>
      <w:r w:rsidRPr="00B37E16">
        <w:rPr>
          <w:szCs w:val="28"/>
        </w:rPr>
        <w:t xml:space="preserve">)принятие решений о комплексном развитии территорий в случаях, предусмотренных Градостроительным </w:t>
      </w:r>
      <w:r>
        <w:rPr>
          <w:szCs w:val="28"/>
        </w:rPr>
        <w:t>кодексом Российской Федерации;";</w:t>
      </w:r>
    </w:p>
    <w:p w:rsidR="00D811FC" w:rsidRPr="00B37E16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E16">
        <w:rPr>
          <w:szCs w:val="28"/>
        </w:rPr>
        <w:t xml:space="preserve">г)дополнить частью 4 следующего содержания: </w:t>
      </w:r>
    </w:p>
    <w:p w:rsidR="00D811FC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</w:t>
      </w:r>
      <w:r w:rsidRPr="00B37E16">
        <w:rPr>
          <w:szCs w:val="28"/>
        </w:rPr>
        <w:t xml:space="preserve">Полномочия, предусмотренные пунктами 6 и 7 части 1 настоящей статьи, осуществляются местной администрацией муниципального района. Полномочия, предусмотренные пунктами 3 и 5 части 2 настоящей статьи, осуществляются местной администрацией городского поселения. Полномочия, предусмотренные пунктами 3 и 5 части 3 настоящей статьи, </w:t>
      </w:r>
      <w:r w:rsidRPr="00B37E16">
        <w:rPr>
          <w:szCs w:val="28"/>
        </w:rPr>
        <w:lastRenderedPageBreak/>
        <w:t>осуществляются местной администрацией муниципального округа, городского округа.".</w:t>
      </w:r>
    </w:p>
    <w:p w:rsidR="00D811FC" w:rsidRDefault="00D811FC" w:rsidP="00D811F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11FC" w:rsidRPr="00730702" w:rsidRDefault="00D811FC" w:rsidP="00D811FC">
      <w:pPr>
        <w:ind w:firstLine="709"/>
        <w:jc w:val="both"/>
        <w:rPr>
          <w:szCs w:val="28"/>
        </w:rPr>
      </w:pPr>
      <w:r w:rsidRPr="00730702">
        <w:rPr>
          <w:szCs w:val="28"/>
        </w:rPr>
        <w:t>СТАТЬЯ 2.</w:t>
      </w:r>
    </w:p>
    <w:p w:rsidR="00D811FC" w:rsidRPr="00730702" w:rsidRDefault="00D811FC" w:rsidP="00D811FC">
      <w:pPr>
        <w:ind w:firstLine="709"/>
        <w:jc w:val="both"/>
        <w:rPr>
          <w:szCs w:val="28"/>
        </w:rPr>
      </w:pPr>
      <w:r w:rsidRPr="00730702">
        <w:rPr>
          <w:szCs w:val="28"/>
        </w:rPr>
        <w:t>В целях реализации решений о развитии застроенных территорий, принятых до вступления в силу Федерального закона от 30 декабря 2020 года № 494-ФЗ "О внесении изменений в Градостроительный кодекс</w:t>
      </w:r>
      <w:r>
        <w:rPr>
          <w:szCs w:val="28"/>
        </w:rPr>
        <w:t xml:space="preserve"> Российской Федерации</w:t>
      </w:r>
      <w:r w:rsidRPr="00730702">
        <w:rPr>
          <w:szCs w:val="28"/>
        </w:rPr>
        <w:t xml:space="preserve"> и отдельные законодательные акты Российской Федерации в целях обеспечения комплексного развития территорий" органом исполнительной власти Приморского края, уполномоченным в области градостроительной деятельности, в соответствии с подпунктом "е" </w:t>
      </w:r>
      <w:r>
        <w:rPr>
          <w:szCs w:val="28"/>
        </w:rPr>
        <w:br/>
      </w:r>
      <w:r w:rsidRPr="00730702">
        <w:rPr>
          <w:szCs w:val="28"/>
        </w:rPr>
        <w:t>пункта 19</w:t>
      </w:r>
      <w:r w:rsidRPr="00767780">
        <w:rPr>
          <w:szCs w:val="28"/>
          <w:vertAlign w:val="superscript"/>
        </w:rPr>
        <w:t>1</w:t>
      </w:r>
      <w:r w:rsidRPr="00730702">
        <w:rPr>
          <w:szCs w:val="28"/>
        </w:rPr>
        <w:t xml:space="preserve"> части 1 статьи 5 Закона Приморского края от 29 июня 2009 года № 446-КЗ "О градостроительной деятельности на территории Приморского края" (в редакции, действовавшей до дня вступления в силу настоящего </w:t>
      </w:r>
      <w:r>
        <w:rPr>
          <w:szCs w:val="28"/>
        </w:rPr>
        <w:t>З</w:t>
      </w:r>
      <w:r w:rsidRPr="00730702">
        <w:rPr>
          <w:szCs w:val="28"/>
        </w:rPr>
        <w:t>акона)</w:t>
      </w:r>
      <w:r>
        <w:rPr>
          <w:szCs w:val="28"/>
        </w:rPr>
        <w:t>,</w:t>
      </w:r>
      <w:r w:rsidRPr="00730702">
        <w:rPr>
          <w:szCs w:val="28"/>
        </w:rPr>
        <w:t xml:space="preserve"> орган исполнительной власти Приморского края, уполномоченный в области градостроительной деятельности, осуществляет полномочие по принятию решений о проведении аукционов на право заключить договоры о развитии застроенных территорий Владивостокского городского округа, организации и проведению аукционов на право заключить договоры о развитии застроенных территорий Владивостокского городского округа, заключению договоров о развитии застроенных территорий Владивостокского городского округа.</w:t>
      </w:r>
    </w:p>
    <w:p w:rsidR="00D811FC" w:rsidRPr="00730702" w:rsidRDefault="00D811FC" w:rsidP="00D811FC">
      <w:pPr>
        <w:ind w:firstLine="709"/>
        <w:jc w:val="both"/>
        <w:rPr>
          <w:szCs w:val="28"/>
        </w:rPr>
      </w:pPr>
    </w:p>
    <w:p w:rsidR="00D811FC" w:rsidRPr="00730702" w:rsidRDefault="00D811FC" w:rsidP="00D811FC">
      <w:pPr>
        <w:ind w:firstLine="709"/>
        <w:jc w:val="both"/>
        <w:rPr>
          <w:szCs w:val="28"/>
        </w:rPr>
      </w:pPr>
      <w:r w:rsidRPr="00730702">
        <w:rPr>
          <w:szCs w:val="28"/>
        </w:rPr>
        <w:t>СТАТЬЯ 3.</w:t>
      </w:r>
    </w:p>
    <w:p w:rsidR="00D811FC" w:rsidRDefault="00D811FC" w:rsidP="00D811FC">
      <w:pPr>
        <w:ind w:firstLine="709"/>
        <w:jc w:val="both"/>
        <w:rPr>
          <w:szCs w:val="28"/>
        </w:rPr>
      </w:pPr>
      <w:r w:rsidRPr="00730702">
        <w:rPr>
          <w:szCs w:val="28"/>
        </w:rPr>
        <w:t>Настоящий Закон вступает в силу со дня его официального опубликования.</w:t>
      </w:r>
    </w:p>
    <w:p w:rsidR="00D811FC" w:rsidRDefault="00D811FC" w:rsidP="00D811FC">
      <w:pPr>
        <w:ind w:firstLine="709"/>
        <w:jc w:val="both"/>
        <w:rPr>
          <w:szCs w:val="28"/>
        </w:rPr>
      </w:pPr>
    </w:p>
    <w:p w:rsidR="00D811FC" w:rsidRDefault="00D811FC" w:rsidP="00D81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811FC" w:rsidRDefault="00D811FC" w:rsidP="00D81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811FC" w:rsidRDefault="00D811FC" w:rsidP="00D811FC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795958" w:rsidRDefault="00795958" w:rsidP="00D811F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95958" w:rsidRDefault="00795958" w:rsidP="00795958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95958" w:rsidRDefault="00795958" w:rsidP="00795958">
      <w:pPr>
        <w:rPr>
          <w:szCs w:val="28"/>
        </w:rPr>
      </w:pPr>
      <w:r>
        <w:rPr>
          <w:szCs w:val="28"/>
        </w:rPr>
        <w:t>29 марта 2021 года</w:t>
      </w:r>
    </w:p>
    <w:p w:rsidR="00795958" w:rsidRDefault="00795958" w:rsidP="00795958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102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-КЗ</w:t>
      </w:r>
    </w:p>
    <w:bookmarkEnd w:id="0"/>
    <w:p w:rsidR="00795958" w:rsidRDefault="00795958" w:rsidP="00D811FC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 w:rsidSect="00D811F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7EB" w:rsidRDefault="005D37EB">
      <w:r>
        <w:separator/>
      </w:r>
    </w:p>
  </w:endnote>
  <w:endnote w:type="continuationSeparator" w:id="0">
    <w:p w:rsidR="005D37EB" w:rsidRDefault="005D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7EB" w:rsidRDefault="005D37EB">
      <w:r>
        <w:separator/>
      </w:r>
    </w:p>
  </w:footnote>
  <w:footnote w:type="continuationSeparator" w:id="0">
    <w:p w:rsidR="005D37EB" w:rsidRDefault="005D3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811FC" w:rsidP="00D811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9595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11FC"/>
    <w:rsid w:val="0003291F"/>
    <w:rsid w:val="00070CED"/>
    <w:rsid w:val="00146944"/>
    <w:rsid w:val="00347DEE"/>
    <w:rsid w:val="00357555"/>
    <w:rsid w:val="00380EE1"/>
    <w:rsid w:val="003A180C"/>
    <w:rsid w:val="003B26E7"/>
    <w:rsid w:val="00413497"/>
    <w:rsid w:val="0047435B"/>
    <w:rsid w:val="005A2827"/>
    <w:rsid w:val="005D37EB"/>
    <w:rsid w:val="006E2ABA"/>
    <w:rsid w:val="006F77C0"/>
    <w:rsid w:val="00795958"/>
    <w:rsid w:val="00832425"/>
    <w:rsid w:val="00AB70F9"/>
    <w:rsid w:val="00AC31EC"/>
    <w:rsid w:val="00AF3517"/>
    <w:rsid w:val="00B14397"/>
    <w:rsid w:val="00B83FB2"/>
    <w:rsid w:val="00BC0675"/>
    <w:rsid w:val="00BE0544"/>
    <w:rsid w:val="00D102A9"/>
    <w:rsid w:val="00D34604"/>
    <w:rsid w:val="00D811F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E455F"/>
  <w15:docId w15:val="{43683F0D-8F7F-42E8-91EA-AE9451E3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811FC"/>
    <w:rPr>
      <w:sz w:val="28"/>
    </w:rPr>
  </w:style>
  <w:style w:type="paragraph" w:styleId="a6">
    <w:name w:val="Balloon Text"/>
    <w:basedOn w:val="a"/>
    <w:link w:val="a7"/>
    <w:semiHidden/>
    <w:unhideWhenUsed/>
    <w:rsid w:val="00D811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811FC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7959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2021-03-26T01:09:00Z</cp:lastPrinted>
  <dcterms:created xsi:type="dcterms:W3CDTF">2021-03-29T05:45:00Z</dcterms:created>
  <dcterms:modified xsi:type="dcterms:W3CDTF">2021-03-29T05:45:00Z</dcterms:modified>
</cp:coreProperties>
</file>