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B8" w:rsidRDefault="00EF14F9" w:rsidP="006E6B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BEB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4C40E9" w:rsidRPr="006E6BEB" w:rsidRDefault="004C40E9" w:rsidP="006E6B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14F9" w:rsidRPr="006E6BEB" w:rsidRDefault="00991D07" w:rsidP="006E6B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з</w:t>
      </w:r>
      <w:r w:rsidR="00EF14F9" w:rsidRPr="006E6BEB">
        <w:rPr>
          <w:rFonts w:ascii="Times New Roman" w:hAnsi="Times New Roman" w:cs="Times New Roman"/>
          <w:sz w:val="28"/>
          <w:szCs w:val="28"/>
        </w:rPr>
        <w:t>акона Приморского края</w:t>
      </w:r>
    </w:p>
    <w:p w:rsidR="006E6BEB" w:rsidRPr="006E6BEB" w:rsidRDefault="006E6BEB" w:rsidP="006E6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6BEB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4C40E9">
        <w:rPr>
          <w:rFonts w:ascii="Times New Roman" w:hAnsi="Times New Roman" w:cs="Times New Roman"/>
          <w:sz w:val="28"/>
          <w:szCs w:val="28"/>
        </w:rPr>
        <w:t>й</w:t>
      </w:r>
      <w:r w:rsidRPr="006E6BEB">
        <w:rPr>
          <w:rFonts w:ascii="Times New Roman" w:hAnsi="Times New Roman" w:cs="Times New Roman"/>
          <w:sz w:val="28"/>
          <w:szCs w:val="28"/>
        </w:rPr>
        <w:t xml:space="preserve"> в статью </w:t>
      </w:r>
      <w:r w:rsidR="004C40E9">
        <w:rPr>
          <w:rFonts w:ascii="Times New Roman" w:hAnsi="Times New Roman" w:cs="Times New Roman"/>
          <w:sz w:val="28"/>
          <w:szCs w:val="28"/>
        </w:rPr>
        <w:t>2</w:t>
      </w:r>
      <w:r w:rsidRPr="006E6BEB">
        <w:rPr>
          <w:rFonts w:ascii="Times New Roman" w:hAnsi="Times New Roman" w:cs="Times New Roman"/>
          <w:sz w:val="28"/>
          <w:szCs w:val="28"/>
        </w:rPr>
        <w:t xml:space="preserve"> Закона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6E6BEB">
        <w:rPr>
          <w:rFonts w:ascii="Times New Roman" w:hAnsi="Times New Roman" w:cs="Times New Roman"/>
          <w:sz w:val="28"/>
          <w:szCs w:val="28"/>
        </w:rPr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</w:p>
    <w:p w:rsidR="006E6BEB" w:rsidRPr="006C6711" w:rsidRDefault="006E6BEB" w:rsidP="006C6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6711" w:rsidRPr="006C6711" w:rsidRDefault="006C6711" w:rsidP="006C6711">
      <w:pPr>
        <w:autoSpaceDE w:val="0"/>
        <w:autoSpaceDN w:val="0"/>
        <w:adjustRightInd w:val="0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закона Приморского края </w:t>
      </w:r>
      <w:r w:rsidRPr="006E6BEB">
        <w:rPr>
          <w:rFonts w:ascii="Times New Roman" w:hAnsi="Times New Roman" w:cs="Times New Roman"/>
          <w:sz w:val="28"/>
          <w:szCs w:val="28"/>
        </w:rPr>
        <w:t>"О внесении изменени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E6BEB">
        <w:rPr>
          <w:rFonts w:ascii="Times New Roman" w:hAnsi="Times New Roman" w:cs="Times New Roman"/>
          <w:sz w:val="28"/>
          <w:szCs w:val="28"/>
        </w:rPr>
        <w:t xml:space="preserve"> в статью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E6BEB">
        <w:rPr>
          <w:rFonts w:ascii="Times New Roman" w:hAnsi="Times New Roman" w:cs="Times New Roman"/>
          <w:sz w:val="28"/>
          <w:szCs w:val="28"/>
        </w:rPr>
        <w:t xml:space="preserve">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подготовлен в целях приведения </w:t>
      </w:r>
      <w:r w:rsidRPr="006C67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Закона Приморского края от 18 ноября </w:t>
      </w:r>
      <w:r w:rsidR="00E373B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6C6711">
        <w:rPr>
          <w:rFonts w:ascii="Times New Roman" w:eastAsiaTheme="minorEastAsia" w:hAnsi="Times New Roman" w:cs="Times New Roman"/>
          <w:sz w:val="28"/>
          <w:szCs w:val="28"/>
          <w:lang w:eastAsia="ru-RU"/>
        </w:rPr>
        <w:t>2014 года № 497-КЗ "О перераспределении полномочий между органами местного самоуправления муниципальных</w:t>
      </w:r>
      <w:proofErr w:type="gramEnd"/>
      <w:r w:rsidRPr="006C67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(далее - Закон Приморского края № 497-КЗ) </w:t>
      </w:r>
      <w:r w:rsidRPr="006C671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соответствие с федеральным законодательством.</w:t>
      </w:r>
    </w:p>
    <w:p w:rsidR="006C6711" w:rsidRPr="006C6711" w:rsidRDefault="006C6711" w:rsidP="004B0E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6711">
        <w:rPr>
          <w:rFonts w:ascii="Times New Roman" w:eastAsiaTheme="minorEastAsia" w:hAnsi="Times New Roman" w:cs="Times New Roman"/>
          <w:sz w:val="28"/>
          <w:szCs w:val="28"/>
        </w:rPr>
        <w:t xml:space="preserve">Федеральным законом от 30 декабря 2020 года № 494-ФЗ "О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территорий" </w:t>
      </w:r>
      <w:r w:rsidR="00595505">
        <w:rPr>
          <w:rFonts w:ascii="Times New Roman" w:eastAsiaTheme="minorEastAsia" w:hAnsi="Times New Roman" w:cs="Times New Roman"/>
          <w:sz w:val="28"/>
          <w:szCs w:val="28"/>
        </w:rPr>
        <w:t xml:space="preserve">(далее – Федеральный закон № 494-ФЗ) </w:t>
      </w:r>
      <w:r w:rsidRPr="006C6711">
        <w:rPr>
          <w:rFonts w:ascii="Times New Roman" w:eastAsiaTheme="minorEastAsia" w:hAnsi="Times New Roman" w:cs="Times New Roman"/>
          <w:sz w:val="28"/>
          <w:szCs w:val="28"/>
        </w:rPr>
        <w:t xml:space="preserve">полномочие органов государственной власти субъектов Российской Федерации, органов местного самоуправления по </w:t>
      </w:r>
      <w:r w:rsidRPr="006C6711">
        <w:rPr>
          <w:rFonts w:ascii="Times New Roman" w:hAnsi="Times New Roman" w:cs="Times New Roman"/>
          <w:sz w:val="28"/>
          <w:szCs w:val="28"/>
        </w:rPr>
        <w:t>принятию решений о развитии застроенных территорий признано утратившим силу.</w:t>
      </w:r>
      <w:proofErr w:type="gramEnd"/>
    </w:p>
    <w:p w:rsidR="006C6711" w:rsidRPr="006C6711" w:rsidRDefault="004B0EF6" w:rsidP="00CB4B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этой связи </w:t>
      </w:r>
      <w:r w:rsidR="000B6BC0">
        <w:rPr>
          <w:rFonts w:ascii="Times New Roman" w:hAnsi="Times New Roman" w:cs="Times New Roman"/>
          <w:sz w:val="28"/>
          <w:szCs w:val="28"/>
        </w:rPr>
        <w:t>предлагается признать утратившими силу соответствующие положения</w:t>
      </w:r>
      <w:r>
        <w:rPr>
          <w:rFonts w:ascii="Times New Roman" w:hAnsi="Times New Roman" w:cs="Times New Roman"/>
          <w:sz w:val="28"/>
          <w:szCs w:val="28"/>
        </w:rPr>
        <w:t xml:space="preserve"> стать</w:t>
      </w:r>
      <w:r w:rsidR="000B6BC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2 </w:t>
      </w:r>
      <w:r w:rsidRPr="006C6711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Закон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6C67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Приморского края № 497-КЗ</w:t>
      </w:r>
      <w:r w:rsidR="00CB4B6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касающиеся </w:t>
      </w:r>
      <w:r w:rsidR="00CB4B60">
        <w:rPr>
          <w:rFonts w:ascii="Times New Roman" w:hAnsi="Times New Roman" w:cs="Times New Roman"/>
          <w:sz w:val="28"/>
          <w:szCs w:val="28"/>
        </w:rPr>
        <w:t xml:space="preserve">осуществления Правительством Приморского края или уполномоченными органами исполнительной </w:t>
      </w:r>
      <w:proofErr w:type="gramStart"/>
      <w:r w:rsidR="00CB4B60">
        <w:rPr>
          <w:rFonts w:ascii="Times New Roman" w:hAnsi="Times New Roman" w:cs="Times New Roman"/>
          <w:sz w:val="28"/>
          <w:szCs w:val="28"/>
        </w:rPr>
        <w:t>власти</w:t>
      </w:r>
      <w:r w:rsidR="00BC58B0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CB4B60">
        <w:rPr>
          <w:rFonts w:ascii="Times New Roman" w:hAnsi="Times New Roman" w:cs="Times New Roman"/>
          <w:sz w:val="28"/>
          <w:szCs w:val="28"/>
        </w:rPr>
        <w:t xml:space="preserve"> полномочий органов местного самоуправления Владивостокского</w:t>
      </w:r>
      <w:proofErr w:type="gramEnd"/>
      <w:r w:rsidR="00CB4B60">
        <w:rPr>
          <w:rFonts w:ascii="Times New Roman" w:hAnsi="Times New Roman" w:cs="Times New Roman"/>
          <w:sz w:val="28"/>
          <w:szCs w:val="28"/>
        </w:rPr>
        <w:t xml:space="preserve"> и Артемовского городских округов,</w:t>
      </w:r>
      <w:r w:rsidR="00CB4B60" w:rsidRPr="00CB4B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4B60">
        <w:rPr>
          <w:rFonts w:ascii="Times New Roman" w:hAnsi="Times New Roman" w:cs="Times New Roman"/>
          <w:sz w:val="28"/>
          <w:szCs w:val="28"/>
        </w:rPr>
        <w:t>Шкотовского</w:t>
      </w:r>
      <w:proofErr w:type="spellEnd"/>
      <w:r w:rsidR="00CB4B6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CB4B60"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 w:rsidR="00CB4B60">
        <w:rPr>
          <w:rFonts w:ascii="Times New Roman" w:hAnsi="Times New Roman" w:cs="Times New Roman"/>
          <w:sz w:val="28"/>
          <w:szCs w:val="28"/>
        </w:rPr>
        <w:t xml:space="preserve"> муниципальных районов, </w:t>
      </w:r>
      <w:proofErr w:type="spellStart"/>
      <w:r w:rsidR="00CB4B60">
        <w:rPr>
          <w:rFonts w:ascii="Times New Roman" w:hAnsi="Times New Roman" w:cs="Times New Roman"/>
          <w:sz w:val="28"/>
          <w:szCs w:val="28"/>
        </w:rPr>
        <w:t>Смоляниновского</w:t>
      </w:r>
      <w:proofErr w:type="spellEnd"/>
      <w:r w:rsidR="00CB4B6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CB4B60">
        <w:rPr>
          <w:rFonts w:ascii="Times New Roman" w:hAnsi="Times New Roman" w:cs="Times New Roman"/>
          <w:sz w:val="28"/>
          <w:szCs w:val="28"/>
        </w:rPr>
        <w:t>Шкотовского</w:t>
      </w:r>
      <w:proofErr w:type="spellEnd"/>
      <w:r w:rsidR="00CB4B60">
        <w:rPr>
          <w:rFonts w:ascii="Times New Roman" w:hAnsi="Times New Roman" w:cs="Times New Roman"/>
          <w:sz w:val="28"/>
          <w:szCs w:val="28"/>
        </w:rPr>
        <w:t xml:space="preserve"> городских поселений </w:t>
      </w:r>
      <w:r w:rsidR="00EC7EFD">
        <w:rPr>
          <w:rFonts w:ascii="Times New Roman" w:hAnsi="Times New Roman" w:cs="Times New Roman"/>
          <w:sz w:val="28"/>
          <w:szCs w:val="28"/>
        </w:rPr>
        <w:t>по принятию решений о развитии застроенных территорий, включая принятие решения о проведен</w:t>
      </w:r>
      <w:proofErr w:type="gramStart"/>
      <w:r w:rsidR="00EC7EFD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="00EC7EFD">
        <w:rPr>
          <w:rFonts w:ascii="Times New Roman" w:hAnsi="Times New Roman" w:cs="Times New Roman"/>
          <w:sz w:val="28"/>
          <w:szCs w:val="28"/>
        </w:rPr>
        <w:t>кциона на право заключить договор о развитии застроенной территории, организаци</w:t>
      </w:r>
      <w:r w:rsidR="00BC58B0">
        <w:rPr>
          <w:rFonts w:ascii="Times New Roman" w:hAnsi="Times New Roman" w:cs="Times New Roman"/>
          <w:sz w:val="28"/>
          <w:szCs w:val="28"/>
        </w:rPr>
        <w:t>и</w:t>
      </w:r>
      <w:r w:rsidR="00EC7EFD">
        <w:rPr>
          <w:rFonts w:ascii="Times New Roman" w:hAnsi="Times New Roman" w:cs="Times New Roman"/>
          <w:sz w:val="28"/>
          <w:szCs w:val="28"/>
        </w:rPr>
        <w:t xml:space="preserve"> и проведени</w:t>
      </w:r>
      <w:r w:rsidR="00BC58B0">
        <w:rPr>
          <w:rFonts w:ascii="Times New Roman" w:hAnsi="Times New Roman" w:cs="Times New Roman"/>
          <w:sz w:val="28"/>
          <w:szCs w:val="28"/>
        </w:rPr>
        <w:t>и</w:t>
      </w:r>
      <w:r w:rsidR="00EC7EFD">
        <w:rPr>
          <w:rFonts w:ascii="Times New Roman" w:hAnsi="Times New Roman" w:cs="Times New Roman"/>
          <w:sz w:val="28"/>
          <w:szCs w:val="28"/>
        </w:rPr>
        <w:t xml:space="preserve"> данного аукциона, заключени</w:t>
      </w:r>
      <w:r w:rsidR="00BC58B0">
        <w:rPr>
          <w:rFonts w:ascii="Times New Roman" w:hAnsi="Times New Roman" w:cs="Times New Roman"/>
          <w:sz w:val="28"/>
          <w:szCs w:val="28"/>
        </w:rPr>
        <w:t>и</w:t>
      </w:r>
      <w:r w:rsidR="00EC7EFD">
        <w:rPr>
          <w:rFonts w:ascii="Times New Roman" w:hAnsi="Times New Roman" w:cs="Times New Roman"/>
          <w:sz w:val="28"/>
          <w:szCs w:val="28"/>
        </w:rPr>
        <w:t xml:space="preserve"> договора о развитии застроенной территории</w:t>
      </w:r>
      <w:r w:rsidR="00CB4B60">
        <w:rPr>
          <w:rFonts w:ascii="Times New Roman" w:hAnsi="Times New Roman" w:cs="Times New Roman"/>
          <w:sz w:val="28"/>
          <w:szCs w:val="28"/>
        </w:rPr>
        <w:t>.</w:t>
      </w:r>
    </w:p>
    <w:p w:rsidR="000B6BC0" w:rsidRPr="00595505" w:rsidRDefault="00CB4B60" w:rsidP="000B6B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505">
        <w:rPr>
          <w:rFonts w:ascii="Times New Roman" w:hAnsi="Times New Roman" w:cs="Times New Roman"/>
          <w:sz w:val="28"/>
          <w:szCs w:val="28"/>
        </w:rPr>
        <w:t xml:space="preserve">Вместе с тем </w:t>
      </w:r>
      <w:r w:rsidR="000B6BC0" w:rsidRPr="00595505">
        <w:rPr>
          <w:rFonts w:ascii="Times New Roman" w:hAnsi="Times New Roman" w:cs="Times New Roman"/>
          <w:sz w:val="28"/>
          <w:szCs w:val="28"/>
        </w:rPr>
        <w:t xml:space="preserve">министерством строительства Приморского края до принятия Федерального Закона № 494-ФЗ приняты ряд решений о развитии застроенных территорий Владивостокского городского округа, </w:t>
      </w:r>
      <w:r w:rsidR="00BC58B0">
        <w:rPr>
          <w:rFonts w:ascii="Times New Roman" w:hAnsi="Times New Roman" w:cs="Times New Roman"/>
          <w:sz w:val="28"/>
          <w:szCs w:val="28"/>
        </w:rPr>
        <w:t xml:space="preserve">требующие дальнейшей реализации, </w:t>
      </w:r>
      <w:r w:rsidR="00BC58B0" w:rsidRPr="00595505">
        <w:rPr>
          <w:rFonts w:ascii="Times New Roman" w:hAnsi="Times New Roman" w:cs="Times New Roman"/>
          <w:sz w:val="28"/>
          <w:szCs w:val="28"/>
        </w:rPr>
        <w:t xml:space="preserve">оформленные </w:t>
      </w:r>
      <w:r w:rsidR="00BC58B0">
        <w:rPr>
          <w:rFonts w:ascii="Times New Roman" w:hAnsi="Times New Roman" w:cs="Times New Roman"/>
          <w:sz w:val="28"/>
          <w:szCs w:val="28"/>
        </w:rPr>
        <w:t xml:space="preserve">следующими </w:t>
      </w:r>
      <w:r w:rsidR="00BC58B0" w:rsidRPr="00595505">
        <w:rPr>
          <w:rFonts w:ascii="Times New Roman" w:hAnsi="Times New Roman" w:cs="Times New Roman"/>
          <w:sz w:val="28"/>
          <w:szCs w:val="28"/>
        </w:rPr>
        <w:t>распоряжениями</w:t>
      </w:r>
      <w:r w:rsidR="000B6BC0" w:rsidRPr="00595505">
        <w:rPr>
          <w:rFonts w:ascii="Times New Roman" w:hAnsi="Times New Roman" w:cs="Times New Roman"/>
          <w:sz w:val="28"/>
          <w:szCs w:val="28"/>
        </w:rPr>
        <w:t>:</w:t>
      </w:r>
    </w:p>
    <w:p w:rsidR="000B6BC0" w:rsidRPr="00595505" w:rsidRDefault="000B6BC0" w:rsidP="000B6BC0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595505">
        <w:rPr>
          <w:sz w:val="28"/>
          <w:szCs w:val="28"/>
        </w:rPr>
        <w:t xml:space="preserve">от 13.11.2020 № 126-ра </w:t>
      </w:r>
      <w:r>
        <w:rPr>
          <w:sz w:val="28"/>
          <w:szCs w:val="28"/>
        </w:rPr>
        <w:t>"</w:t>
      </w:r>
      <w:r w:rsidRPr="00595505">
        <w:rPr>
          <w:sz w:val="28"/>
          <w:szCs w:val="28"/>
        </w:rPr>
        <w:t xml:space="preserve">О развитии застроенной территории в городе Владивостоке в границах улицы </w:t>
      </w:r>
      <w:proofErr w:type="spellStart"/>
      <w:r w:rsidRPr="00595505">
        <w:rPr>
          <w:sz w:val="28"/>
          <w:szCs w:val="28"/>
        </w:rPr>
        <w:t>Волховской</w:t>
      </w:r>
      <w:proofErr w:type="spellEnd"/>
      <w:r w:rsidRPr="00595505">
        <w:rPr>
          <w:sz w:val="28"/>
          <w:szCs w:val="28"/>
        </w:rPr>
        <w:t>, 7, 7а, 9, 11, 13</w:t>
      </w:r>
      <w:r>
        <w:rPr>
          <w:sz w:val="28"/>
          <w:szCs w:val="28"/>
        </w:rPr>
        <w:t>"</w:t>
      </w:r>
      <w:r w:rsidRPr="00595505">
        <w:rPr>
          <w:sz w:val="28"/>
          <w:szCs w:val="28"/>
        </w:rPr>
        <w:t xml:space="preserve">; </w:t>
      </w:r>
    </w:p>
    <w:p w:rsidR="000B6BC0" w:rsidRPr="00595505" w:rsidRDefault="000B6BC0" w:rsidP="000B6BC0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</w:t>
      </w:r>
      <w:r w:rsidRPr="00595505">
        <w:rPr>
          <w:sz w:val="28"/>
          <w:szCs w:val="28"/>
        </w:rPr>
        <w:t xml:space="preserve">от 13.11.2020 № 128-ра </w:t>
      </w:r>
      <w:r>
        <w:rPr>
          <w:sz w:val="28"/>
          <w:szCs w:val="28"/>
        </w:rPr>
        <w:t>"</w:t>
      </w:r>
      <w:r w:rsidRPr="00595505">
        <w:rPr>
          <w:sz w:val="28"/>
          <w:szCs w:val="28"/>
        </w:rPr>
        <w:t>О развитии застроенной территории в городе Владивостоке в границах улицы Острякова, 40, 40а, 40б, 42, 42а</w:t>
      </w:r>
      <w:r>
        <w:rPr>
          <w:sz w:val="28"/>
          <w:szCs w:val="28"/>
        </w:rPr>
        <w:t>"</w:t>
      </w:r>
      <w:r w:rsidRPr="00595505">
        <w:rPr>
          <w:sz w:val="28"/>
          <w:szCs w:val="28"/>
        </w:rPr>
        <w:t xml:space="preserve">; </w:t>
      </w:r>
    </w:p>
    <w:p w:rsidR="000B6BC0" w:rsidRPr="00595505" w:rsidRDefault="000B6BC0" w:rsidP="000B6BC0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3)о</w:t>
      </w:r>
      <w:r w:rsidRPr="00595505">
        <w:rPr>
          <w:sz w:val="28"/>
          <w:szCs w:val="28"/>
        </w:rPr>
        <w:t xml:space="preserve">т 13.11.2020 № 127-ра </w:t>
      </w:r>
      <w:r>
        <w:rPr>
          <w:sz w:val="28"/>
          <w:szCs w:val="28"/>
        </w:rPr>
        <w:t>"</w:t>
      </w:r>
      <w:r w:rsidRPr="00595505">
        <w:rPr>
          <w:sz w:val="28"/>
          <w:szCs w:val="28"/>
        </w:rPr>
        <w:t>О развитии застроенной территории в городе Владивостоке в границах улиц Талалихина, 6, 8, 9, 10, Героев Хасана, 30, 32</w:t>
      </w:r>
      <w:r>
        <w:rPr>
          <w:sz w:val="28"/>
          <w:szCs w:val="28"/>
        </w:rPr>
        <w:t>"</w:t>
      </w:r>
      <w:r w:rsidRPr="00595505">
        <w:rPr>
          <w:sz w:val="28"/>
          <w:szCs w:val="28"/>
        </w:rPr>
        <w:t xml:space="preserve">; </w:t>
      </w:r>
    </w:p>
    <w:p w:rsidR="000B6BC0" w:rsidRDefault="000B6BC0" w:rsidP="000B6B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56A20">
        <w:rPr>
          <w:rFonts w:ascii="Times New Roman" w:hAnsi="Times New Roman" w:cs="Times New Roman"/>
          <w:sz w:val="28"/>
          <w:szCs w:val="28"/>
        </w:rPr>
        <w:t>4)</w:t>
      </w:r>
      <w:bookmarkEnd w:id="0"/>
      <w:r w:rsidRPr="00595505">
        <w:rPr>
          <w:rFonts w:ascii="Times New Roman" w:hAnsi="Times New Roman" w:cs="Times New Roman"/>
          <w:sz w:val="28"/>
          <w:szCs w:val="28"/>
        </w:rPr>
        <w:t xml:space="preserve">от 13.11.2020 № 125-ра </w:t>
      </w:r>
      <w:r>
        <w:rPr>
          <w:sz w:val="28"/>
          <w:szCs w:val="28"/>
        </w:rPr>
        <w:t>"</w:t>
      </w:r>
      <w:r w:rsidRPr="00595505">
        <w:rPr>
          <w:rFonts w:ascii="Times New Roman" w:hAnsi="Times New Roman" w:cs="Times New Roman"/>
          <w:sz w:val="28"/>
          <w:szCs w:val="28"/>
        </w:rPr>
        <w:t xml:space="preserve">О развитии застроенной территории в городе Владивостоке в границах улицы </w:t>
      </w:r>
      <w:proofErr w:type="spellStart"/>
      <w:r w:rsidRPr="00595505">
        <w:rPr>
          <w:rFonts w:ascii="Times New Roman" w:hAnsi="Times New Roman" w:cs="Times New Roman"/>
          <w:sz w:val="28"/>
          <w:szCs w:val="28"/>
        </w:rPr>
        <w:t>Фанзавод</w:t>
      </w:r>
      <w:proofErr w:type="spellEnd"/>
      <w:r w:rsidRPr="00595505">
        <w:rPr>
          <w:rFonts w:ascii="Times New Roman" w:hAnsi="Times New Roman" w:cs="Times New Roman"/>
          <w:sz w:val="28"/>
          <w:szCs w:val="28"/>
        </w:rPr>
        <w:t>, 57, 58</w:t>
      </w:r>
      <w:r>
        <w:rPr>
          <w:rFonts w:ascii="Times New Roman" w:hAnsi="Times New Roman" w:cs="Times New Roman"/>
          <w:sz w:val="28"/>
          <w:szCs w:val="28"/>
        </w:rPr>
        <w:t>"</w:t>
      </w:r>
      <w:r w:rsidR="00BC58B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5505" w:rsidRPr="00595505" w:rsidRDefault="000B6BC0" w:rsidP="00381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Учитывая, что в</w:t>
      </w:r>
      <w:r w:rsidR="00CB4B60" w:rsidRPr="00595505">
        <w:rPr>
          <w:rFonts w:ascii="Times New Roman" w:hAnsi="Times New Roman" w:cs="Times New Roman"/>
          <w:sz w:val="28"/>
          <w:szCs w:val="28"/>
        </w:rPr>
        <w:t xml:space="preserve"> переходных положениях Федерального Закона </w:t>
      </w:r>
      <w:r w:rsidR="00E373B1">
        <w:rPr>
          <w:rFonts w:ascii="Times New Roman" w:hAnsi="Times New Roman" w:cs="Times New Roman"/>
          <w:sz w:val="28"/>
          <w:szCs w:val="28"/>
        </w:rPr>
        <w:br/>
      </w:r>
      <w:r w:rsidR="00CB4B60" w:rsidRPr="00595505">
        <w:rPr>
          <w:rFonts w:ascii="Times New Roman" w:hAnsi="Times New Roman" w:cs="Times New Roman"/>
          <w:sz w:val="28"/>
          <w:szCs w:val="28"/>
        </w:rPr>
        <w:t>№ 494-ФЗ (ч</w:t>
      </w:r>
      <w:r w:rsidR="00E373B1">
        <w:rPr>
          <w:rFonts w:ascii="Times New Roman" w:hAnsi="Times New Roman" w:cs="Times New Roman"/>
          <w:sz w:val="28"/>
          <w:szCs w:val="28"/>
        </w:rPr>
        <w:t>асть</w:t>
      </w:r>
      <w:r w:rsidR="00CB4B60" w:rsidRPr="00595505">
        <w:rPr>
          <w:rFonts w:ascii="Times New Roman" w:hAnsi="Times New Roman" w:cs="Times New Roman"/>
          <w:sz w:val="28"/>
          <w:szCs w:val="28"/>
        </w:rPr>
        <w:t xml:space="preserve"> 4 ст</w:t>
      </w:r>
      <w:r w:rsidR="00E373B1">
        <w:rPr>
          <w:rFonts w:ascii="Times New Roman" w:hAnsi="Times New Roman" w:cs="Times New Roman"/>
          <w:sz w:val="28"/>
          <w:szCs w:val="28"/>
        </w:rPr>
        <w:t>атьи</w:t>
      </w:r>
      <w:r w:rsidR="00CB4B60" w:rsidRPr="00595505">
        <w:rPr>
          <w:rFonts w:ascii="Times New Roman" w:hAnsi="Times New Roman" w:cs="Times New Roman"/>
          <w:sz w:val="28"/>
          <w:szCs w:val="28"/>
        </w:rPr>
        <w:t xml:space="preserve"> 18) определ</w:t>
      </w:r>
      <w:r>
        <w:rPr>
          <w:rFonts w:ascii="Times New Roman" w:hAnsi="Times New Roman" w:cs="Times New Roman"/>
          <w:sz w:val="28"/>
          <w:szCs w:val="28"/>
        </w:rPr>
        <w:t>ен</w:t>
      </w:r>
      <w:r w:rsidR="00CB4B60" w:rsidRPr="00595505">
        <w:rPr>
          <w:rFonts w:ascii="Times New Roman" w:hAnsi="Times New Roman" w:cs="Times New Roman"/>
          <w:sz w:val="28"/>
          <w:szCs w:val="28"/>
        </w:rPr>
        <w:t xml:space="preserve"> правовой статус ранее принятых решений о развитии застроенных территорий, а именно</w:t>
      </w:r>
      <w:r w:rsidR="00BC58B0">
        <w:rPr>
          <w:rFonts w:ascii="Times New Roman" w:hAnsi="Times New Roman" w:cs="Times New Roman"/>
          <w:sz w:val="28"/>
          <w:szCs w:val="28"/>
        </w:rPr>
        <w:t>,</w:t>
      </w:r>
      <w:r w:rsidR="00CB4B60" w:rsidRPr="00595505">
        <w:rPr>
          <w:rFonts w:ascii="Times New Roman" w:hAnsi="Times New Roman" w:cs="Times New Roman"/>
          <w:sz w:val="28"/>
          <w:szCs w:val="28"/>
        </w:rPr>
        <w:t xml:space="preserve"> введена норма о том, что к таким решениям применяются положения Градостроительного, Земельного кодексов Российской Федерации в редакциях, действующих до дня вступления в силу Федерального Закона № 494-ФЗ</w:t>
      </w:r>
      <w:r w:rsidR="00381045">
        <w:rPr>
          <w:rFonts w:ascii="Times New Roman" w:hAnsi="Times New Roman" w:cs="Times New Roman"/>
          <w:sz w:val="28"/>
          <w:szCs w:val="28"/>
        </w:rPr>
        <w:t xml:space="preserve">, </w:t>
      </w:r>
      <w:r w:rsidR="00595505" w:rsidRPr="00595505">
        <w:rPr>
          <w:rFonts w:ascii="Times New Roman" w:hAnsi="Times New Roman" w:cs="Times New Roman"/>
          <w:sz w:val="28"/>
          <w:szCs w:val="28"/>
        </w:rPr>
        <w:t xml:space="preserve">статьей 2 законопроекта предлагается предусмотреть, что </w:t>
      </w:r>
      <w:r w:rsidR="00595505" w:rsidRPr="00595505">
        <w:rPr>
          <w:rFonts w:ascii="Times New Roman" w:hAnsi="Times New Roman" w:cs="Times New Roman"/>
          <w:color w:val="000000"/>
          <w:sz w:val="28"/>
          <w:szCs w:val="28"/>
        </w:rPr>
        <w:t>орган исполнительной власти Приморского</w:t>
      </w:r>
      <w:proofErr w:type="gramEnd"/>
      <w:r w:rsidR="00595505" w:rsidRPr="00595505">
        <w:rPr>
          <w:rFonts w:ascii="Times New Roman" w:hAnsi="Times New Roman" w:cs="Times New Roman"/>
          <w:color w:val="000000"/>
          <w:sz w:val="28"/>
          <w:szCs w:val="28"/>
        </w:rPr>
        <w:t xml:space="preserve"> края, уполномоченный в области градостроительной деятельности,</w:t>
      </w:r>
      <w:r w:rsidR="00595505" w:rsidRPr="00595505">
        <w:rPr>
          <w:rFonts w:ascii="Times New Roman" w:hAnsi="Times New Roman" w:cs="Times New Roman"/>
          <w:sz w:val="28"/>
          <w:szCs w:val="28"/>
        </w:rPr>
        <w:t xml:space="preserve"> осуществляет полномочия по принятию решений о проведен</w:t>
      </w:r>
      <w:proofErr w:type="gramStart"/>
      <w:r w:rsidR="00595505" w:rsidRPr="00595505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="00595505" w:rsidRPr="00595505">
        <w:rPr>
          <w:rFonts w:ascii="Times New Roman" w:hAnsi="Times New Roman" w:cs="Times New Roman"/>
          <w:sz w:val="28"/>
          <w:szCs w:val="28"/>
        </w:rPr>
        <w:t>кционов на право заключить договоры о развитии застроенных территорий Владивостокского городского округа, организации и проведении аукционов на право заключить договоры о развитии застроенных территорий Владивостокского городского округа, заключении договоров о развитии застроенных территорий Владивостокского городского округа</w:t>
      </w:r>
      <w:r w:rsidR="00EE02B5">
        <w:rPr>
          <w:sz w:val="28"/>
          <w:szCs w:val="28"/>
        </w:rPr>
        <w:t>.</w:t>
      </w:r>
    </w:p>
    <w:p w:rsidR="006C6711" w:rsidRPr="006C6711" w:rsidRDefault="006C6711" w:rsidP="006C6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6711" w:rsidRPr="006C6711" w:rsidRDefault="006C6711" w:rsidP="006C6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2DB1" w:rsidRPr="006B212A" w:rsidRDefault="00542DB1" w:rsidP="006B212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A33" w:rsidRDefault="00D12A33" w:rsidP="00D12A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Председатель комитета </w:t>
      </w:r>
    </w:p>
    <w:p w:rsidR="00D12A33" w:rsidRDefault="00D12A33" w:rsidP="00D12A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Законодательного Собрания</w:t>
      </w:r>
    </w:p>
    <w:p w:rsidR="00D12A33" w:rsidRDefault="00D12A33" w:rsidP="00D12A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по региональной политике, законности </w:t>
      </w:r>
    </w:p>
    <w:p w:rsidR="00D12A33" w:rsidRDefault="00D12A33" w:rsidP="00D12A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>и международному сотрудничеству</w:t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  <w:t xml:space="preserve">           Д.А. Текиев</w:t>
      </w:r>
    </w:p>
    <w:p w:rsidR="006E6BEB" w:rsidRDefault="006E6BEB" w:rsidP="009C71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71B8" w:rsidRPr="009C71B8" w:rsidRDefault="009C71B8" w:rsidP="00CE060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C71B8" w:rsidRPr="009C71B8" w:rsidSect="006B212A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E86" w:rsidRDefault="007C2E86" w:rsidP="00D5544D">
      <w:pPr>
        <w:spacing w:after="0" w:line="240" w:lineRule="auto"/>
      </w:pPr>
      <w:r>
        <w:separator/>
      </w:r>
    </w:p>
  </w:endnote>
  <w:endnote w:type="continuationSeparator" w:id="0">
    <w:p w:rsidR="007C2E86" w:rsidRDefault="007C2E86" w:rsidP="00D55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E86" w:rsidRDefault="007C2E86" w:rsidP="00D5544D">
      <w:pPr>
        <w:spacing w:after="0" w:line="240" w:lineRule="auto"/>
      </w:pPr>
      <w:r>
        <w:separator/>
      </w:r>
    </w:p>
  </w:footnote>
  <w:footnote w:type="continuationSeparator" w:id="0">
    <w:p w:rsidR="007C2E86" w:rsidRDefault="007C2E86" w:rsidP="00D554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63506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33510" w:rsidRPr="00EE02B5" w:rsidRDefault="00D33510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E02B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E02B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E02B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56A2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E02B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4F9"/>
    <w:rsid w:val="00023E03"/>
    <w:rsid w:val="000B6BC0"/>
    <w:rsid w:val="000D7ECC"/>
    <w:rsid w:val="00114B73"/>
    <w:rsid w:val="00145CE2"/>
    <w:rsid w:val="002B4797"/>
    <w:rsid w:val="002C7EC0"/>
    <w:rsid w:val="002D3595"/>
    <w:rsid w:val="00381045"/>
    <w:rsid w:val="003C5F8F"/>
    <w:rsid w:val="00444876"/>
    <w:rsid w:val="004967E5"/>
    <w:rsid w:val="004B0EF6"/>
    <w:rsid w:val="004C40E9"/>
    <w:rsid w:val="004D08E6"/>
    <w:rsid w:val="00531C0C"/>
    <w:rsid w:val="00542DB1"/>
    <w:rsid w:val="005837E5"/>
    <w:rsid w:val="00590583"/>
    <w:rsid w:val="00595505"/>
    <w:rsid w:val="00606834"/>
    <w:rsid w:val="00612D99"/>
    <w:rsid w:val="0065017D"/>
    <w:rsid w:val="006B212A"/>
    <w:rsid w:val="006C6711"/>
    <w:rsid w:val="006E6BEB"/>
    <w:rsid w:val="00756A20"/>
    <w:rsid w:val="007C2E86"/>
    <w:rsid w:val="00832497"/>
    <w:rsid w:val="008C3F85"/>
    <w:rsid w:val="008D1226"/>
    <w:rsid w:val="008D5808"/>
    <w:rsid w:val="008E4070"/>
    <w:rsid w:val="0093375E"/>
    <w:rsid w:val="00941FF5"/>
    <w:rsid w:val="00991D07"/>
    <w:rsid w:val="009B3835"/>
    <w:rsid w:val="009B53A6"/>
    <w:rsid w:val="009C71B8"/>
    <w:rsid w:val="00A4703B"/>
    <w:rsid w:val="00B17895"/>
    <w:rsid w:val="00BA6DF5"/>
    <w:rsid w:val="00BC58B0"/>
    <w:rsid w:val="00C42233"/>
    <w:rsid w:val="00CA23EF"/>
    <w:rsid w:val="00CB4B60"/>
    <w:rsid w:val="00CE060F"/>
    <w:rsid w:val="00D11A0A"/>
    <w:rsid w:val="00D12A33"/>
    <w:rsid w:val="00D329F1"/>
    <w:rsid w:val="00D32D3C"/>
    <w:rsid w:val="00D33510"/>
    <w:rsid w:val="00D5544D"/>
    <w:rsid w:val="00D6121C"/>
    <w:rsid w:val="00D7529E"/>
    <w:rsid w:val="00D81067"/>
    <w:rsid w:val="00D92908"/>
    <w:rsid w:val="00DB4779"/>
    <w:rsid w:val="00E05E1E"/>
    <w:rsid w:val="00E373B1"/>
    <w:rsid w:val="00E66444"/>
    <w:rsid w:val="00EC7EFD"/>
    <w:rsid w:val="00ED0356"/>
    <w:rsid w:val="00ED63C8"/>
    <w:rsid w:val="00EE02B5"/>
    <w:rsid w:val="00EF14F9"/>
    <w:rsid w:val="00F056F8"/>
    <w:rsid w:val="00F0753C"/>
    <w:rsid w:val="00F1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4F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D554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5544D"/>
  </w:style>
  <w:style w:type="paragraph" w:styleId="a6">
    <w:name w:val="footer"/>
    <w:basedOn w:val="a"/>
    <w:link w:val="a7"/>
    <w:uiPriority w:val="99"/>
    <w:unhideWhenUsed/>
    <w:rsid w:val="00D554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5544D"/>
  </w:style>
  <w:style w:type="paragraph" w:customStyle="1" w:styleId="ConsPlusNormal">
    <w:name w:val="ConsPlusNormal"/>
    <w:rsid w:val="00E664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Normal (Web)"/>
    <w:basedOn w:val="a"/>
    <w:uiPriority w:val="99"/>
    <w:unhideWhenUsed/>
    <w:rsid w:val="00114B73"/>
    <w:pPr>
      <w:spacing w:after="360" w:line="360" w:lineRule="atLeast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D63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D63C8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rsid w:val="009C7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9">
    <w:name w:val="Style9"/>
    <w:basedOn w:val="a"/>
    <w:uiPriority w:val="99"/>
    <w:rsid w:val="00542DB1"/>
    <w:pPr>
      <w:widowControl w:val="0"/>
      <w:autoSpaceDE w:val="0"/>
      <w:autoSpaceDN w:val="0"/>
      <w:adjustRightInd w:val="0"/>
      <w:spacing w:after="0" w:line="300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542DB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5955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4F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D554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5544D"/>
  </w:style>
  <w:style w:type="paragraph" w:styleId="a6">
    <w:name w:val="footer"/>
    <w:basedOn w:val="a"/>
    <w:link w:val="a7"/>
    <w:uiPriority w:val="99"/>
    <w:unhideWhenUsed/>
    <w:rsid w:val="00D554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5544D"/>
  </w:style>
  <w:style w:type="paragraph" w:customStyle="1" w:styleId="ConsPlusNormal">
    <w:name w:val="ConsPlusNormal"/>
    <w:rsid w:val="00E664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Normal (Web)"/>
    <w:basedOn w:val="a"/>
    <w:uiPriority w:val="99"/>
    <w:unhideWhenUsed/>
    <w:rsid w:val="00114B73"/>
    <w:pPr>
      <w:spacing w:after="360" w:line="360" w:lineRule="atLeast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D63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D63C8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rsid w:val="009C7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9">
    <w:name w:val="Style9"/>
    <w:basedOn w:val="a"/>
    <w:uiPriority w:val="99"/>
    <w:rsid w:val="00542DB1"/>
    <w:pPr>
      <w:widowControl w:val="0"/>
      <w:autoSpaceDE w:val="0"/>
      <w:autoSpaceDN w:val="0"/>
      <w:adjustRightInd w:val="0"/>
      <w:spacing w:after="0" w:line="300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542DB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5955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86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Яцук Марина Валентиновна</cp:lastModifiedBy>
  <cp:revision>13</cp:revision>
  <cp:lastPrinted>2021-02-17T06:31:00Z</cp:lastPrinted>
  <dcterms:created xsi:type="dcterms:W3CDTF">2020-10-28T01:02:00Z</dcterms:created>
  <dcterms:modified xsi:type="dcterms:W3CDTF">2021-03-05T01:07:00Z</dcterms:modified>
</cp:coreProperties>
</file>