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381ABE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611143" w:rsidRDefault="0034770A" w:rsidP="00436D6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44297B">
                          <w:rPr>
                            <w:sz w:val="20"/>
                          </w:rPr>
                          <w:t>внесен</w:t>
                        </w:r>
                        <w:r w:rsidR="00611143">
                          <w:rPr>
                            <w:sz w:val="20"/>
                          </w:rPr>
                          <w:t xml:space="preserve"> </w:t>
                        </w:r>
                        <w:r w:rsidR="00436D66">
                          <w:rPr>
                            <w:sz w:val="20"/>
                          </w:rPr>
                          <w:t>Губернатором</w:t>
                        </w:r>
                      </w:p>
                      <w:p w:rsidR="00436D66" w:rsidRDefault="00436D66" w:rsidP="00436D6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О ВНЕСЕНИИ ИЗМЕНЕНИЙ В ЗАКОН ПРИМОРСКОГО</w:t>
      </w:r>
      <w:r w:rsidR="00950B05">
        <w:rPr>
          <w:rFonts w:eastAsia="Calibri"/>
          <w:b/>
          <w:bCs/>
          <w:szCs w:val="28"/>
          <w:lang w:eastAsia="en-US"/>
        </w:rPr>
        <w:t xml:space="preserve"> </w:t>
      </w:r>
      <w:r w:rsidRPr="0044297B">
        <w:rPr>
          <w:rFonts w:eastAsia="Calibri"/>
          <w:b/>
          <w:bCs/>
          <w:szCs w:val="28"/>
          <w:lang w:eastAsia="en-US"/>
        </w:rPr>
        <w:t xml:space="preserve">КРАЯ </w:t>
      </w:r>
      <w:r w:rsidR="00950B05">
        <w:rPr>
          <w:rFonts w:eastAsia="Calibri"/>
          <w:b/>
          <w:bCs/>
          <w:szCs w:val="28"/>
          <w:lang w:eastAsia="en-US"/>
        </w:rPr>
        <w:br/>
      </w:r>
      <w:r w:rsidR="00BE4270">
        <w:rPr>
          <w:rFonts w:eastAsia="Calibri"/>
          <w:b/>
          <w:bCs/>
          <w:szCs w:val="28"/>
          <w:lang w:eastAsia="en-US"/>
        </w:rPr>
        <w:t>"</w:t>
      </w:r>
      <w:r w:rsidRPr="0044297B">
        <w:rPr>
          <w:rFonts w:eastAsia="Calibri"/>
          <w:b/>
          <w:bCs/>
          <w:szCs w:val="28"/>
          <w:lang w:eastAsia="en-US"/>
        </w:rPr>
        <w:t>О ПОРЯДКЕ ПРОВЕДЕНИЯ ЭКСПЕРТИЗЫ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И ОЦЕНКИ РЕГУЛИРУЮЩЕГО ВОЗДЕЙСТВИЯ ПРОЕКТОВ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BE0544" w:rsidRDefault="0044297B" w:rsidP="0044297B">
      <w:pPr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В ПРИМОРСКОМ КРАЕ</w:t>
      </w:r>
      <w:r w:rsidR="00BE4270">
        <w:rPr>
          <w:rFonts w:eastAsia="Calibri"/>
          <w:b/>
          <w:bCs/>
          <w:szCs w:val="28"/>
          <w:lang w:eastAsia="en-US"/>
        </w:rPr>
        <w:t>"</w:t>
      </w:r>
    </w:p>
    <w:p w:rsidR="002452B0" w:rsidRDefault="002452B0" w:rsidP="0044297B">
      <w:pPr>
        <w:jc w:val="center"/>
        <w:rPr>
          <w:rFonts w:eastAsia="Calibri"/>
          <w:b/>
          <w:bCs/>
          <w:szCs w:val="28"/>
          <w:lang w:eastAsia="en-US"/>
        </w:rPr>
      </w:pPr>
    </w:p>
    <w:p w:rsidR="00C36030" w:rsidRDefault="002452B0" w:rsidP="004C4746">
      <w:pPr>
        <w:ind w:firstLine="709"/>
        <w:jc w:val="both"/>
        <w:rPr>
          <w:szCs w:val="28"/>
        </w:rPr>
      </w:pPr>
      <w:proofErr w:type="gramStart"/>
      <w:r w:rsidRPr="002452B0">
        <w:rPr>
          <w:szCs w:val="28"/>
        </w:rPr>
        <w:t>Принят</w:t>
      </w:r>
      <w:proofErr w:type="gramEnd"/>
      <w:r w:rsidRPr="002452B0">
        <w:rPr>
          <w:szCs w:val="28"/>
        </w:rPr>
        <w:t xml:space="preserve"> Законодательным Собранием Приморского края</w:t>
      </w:r>
      <w:r w:rsidR="005666FA">
        <w:rPr>
          <w:szCs w:val="28"/>
        </w:rPr>
        <w:t xml:space="preserve"> </w:t>
      </w:r>
    </w:p>
    <w:p w:rsidR="00BE4270" w:rsidRPr="002452B0" w:rsidRDefault="00BE4270" w:rsidP="004C4746">
      <w:pPr>
        <w:ind w:firstLine="709"/>
        <w:jc w:val="both"/>
        <w:rPr>
          <w:rFonts w:eastAsia="Calibri"/>
          <w:szCs w:val="28"/>
          <w:lang w:eastAsia="en-US"/>
        </w:rPr>
      </w:pPr>
    </w:p>
    <w:p w:rsidR="00C36030" w:rsidRDefault="00C36030" w:rsidP="00AE1E58">
      <w:pPr>
        <w:widowControl w:val="0"/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СТАТЬЯ 1.</w:t>
      </w:r>
    </w:p>
    <w:p w:rsidR="00436D66" w:rsidRPr="0009760A" w:rsidRDefault="00436D66" w:rsidP="00C71FA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09760A">
        <w:rPr>
          <w:szCs w:val="28"/>
        </w:rPr>
        <w:t xml:space="preserve">Внести в Закон Приморского края от 3 декабря 2014 года </w:t>
      </w:r>
      <w:r w:rsidRPr="0009760A">
        <w:rPr>
          <w:szCs w:val="28"/>
        </w:rPr>
        <w:br/>
        <w:t>№ 507-</w:t>
      </w:r>
      <w:proofErr w:type="spellStart"/>
      <w:r w:rsidRPr="0009760A">
        <w:rPr>
          <w:szCs w:val="28"/>
        </w:rPr>
        <w:t>КЗ</w:t>
      </w:r>
      <w:proofErr w:type="spellEnd"/>
      <w:r w:rsidRPr="0009760A">
        <w:rPr>
          <w:szCs w:val="28"/>
        </w:rPr>
        <w:t xml:space="preserve"> </w:t>
      </w:r>
      <w:r w:rsidR="00BE4270">
        <w:rPr>
          <w:szCs w:val="28"/>
        </w:rPr>
        <w:t>"</w:t>
      </w:r>
      <w:r w:rsidRPr="0009760A">
        <w:rPr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="00BE4270">
        <w:rPr>
          <w:szCs w:val="28"/>
        </w:rPr>
        <w:t>"</w:t>
      </w:r>
      <w:r w:rsidRPr="0009760A">
        <w:rPr>
          <w:szCs w:val="28"/>
        </w:rPr>
        <w:t xml:space="preserve"> (Ведомости Законодательного Собрания Приморского края, 2014, № 98, </w:t>
      </w:r>
      <w:r w:rsidRPr="0009760A">
        <w:rPr>
          <w:szCs w:val="28"/>
        </w:rPr>
        <w:br/>
        <w:t>стр. 42; 2016, № 160, стр. 24, № 7, стр. 66; 2018, № 58, стр. 67</w:t>
      </w:r>
      <w:r w:rsidR="00637622">
        <w:rPr>
          <w:szCs w:val="28"/>
        </w:rPr>
        <w:t>;</w:t>
      </w:r>
      <w:proofErr w:type="gramEnd"/>
      <w:r w:rsidR="000C2882" w:rsidRPr="000C2882">
        <w:t xml:space="preserve"> </w:t>
      </w:r>
      <w:proofErr w:type="gramStart"/>
      <w:r w:rsidR="000C2882" w:rsidRPr="000C2882">
        <w:rPr>
          <w:szCs w:val="28"/>
        </w:rPr>
        <w:t>2019, № 107, стр. 89; 2020,</w:t>
      </w:r>
      <w:r w:rsidR="000C2882">
        <w:rPr>
          <w:szCs w:val="28"/>
        </w:rPr>
        <w:t xml:space="preserve"> </w:t>
      </w:r>
      <w:r w:rsidR="000C2882" w:rsidRPr="000C2882">
        <w:rPr>
          <w:szCs w:val="28"/>
        </w:rPr>
        <w:t>№ 157, стр. 30</w:t>
      </w:r>
      <w:r w:rsidRPr="0009760A">
        <w:rPr>
          <w:szCs w:val="28"/>
        </w:rPr>
        <w:t>) следующие изменения:</w:t>
      </w:r>
      <w:proofErr w:type="gramEnd"/>
    </w:p>
    <w:p w:rsidR="000C2882" w:rsidRPr="000C2882" w:rsidRDefault="000C2882" w:rsidP="00C71FAC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1)в статье 2:</w:t>
      </w:r>
    </w:p>
    <w:p w:rsidR="000C2882" w:rsidRPr="000C2882" w:rsidRDefault="000C2882" w:rsidP="00C71FAC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а</w:t>
      </w:r>
      <w:proofErr w:type="gramStart"/>
      <w:r w:rsidRPr="000C2882">
        <w:rPr>
          <w:szCs w:val="28"/>
        </w:rPr>
        <w:t>)ч</w:t>
      </w:r>
      <w:proofErr w:type="gramEnd"/>
      <w:r w:rsidRPr="000C2882">
        <w:rPr>
          <w:szCs w:val="28"/>
        </w:rPr>
        <w:t>асть 3 изложить в следующей редакции:</w:t>
      </w:r>
    </w:p>
    <w:p w:rsidR="000C2882" w:rsidRPr="000C2882" w:rsidRDefault="00BE4270" w:rsidP="00C71FAC">
      <w:pPr>
        <w:ind w:firstLine="709"/>
        <w:jc w:val="both"/>
        <w:rPr>
          <w:sz w:val="24"/>
          <w:szCs w:val="24"/>
        </w:rPr>
      </w:pPr>
      <w:r>
        <w:rPr>
          <w:szCs w:val="28"/>
        </w:rPr>
        <w:t>"</w:t>
      </w:r>
      <w:proofErr w:type="spellStart"/>
      <w:r w:rsidR="000C2882" w:rsidRPr="000C2882">
        <w:rPr>
          <w:szCs w:val="28"/>
        </w:rPr>
        <w:t>3.Порядок</w:t>
      </w:r>
      <w:proofErr w:type="spellEnd"/>
      <w:r w:rsidR="000C2882" w:rsidRPr="000C2882">
        <w:rPr>
          <w:szCs w:val="28"/>
        </w:rPr>
        <w:t xml:space="preserve"> проведения экспертизы муниципальных актов должен предусматривать:</w:t>
      </w:r>
    </w:p>
    <w:p w:rsidR="000C2882" w:rsidRPr="000C2882" w:rsidRDefault="000C2882" w:rsidP="00C71FAC">
      <w:pPr>
        <w:ind w:firstLine="709"/>
        <w:jc w:val="both"/>
        <w:rPr>
          <w:sz w:val="24"/>
          <w:szCs w:val="24"/>
        </w:rPr>
      </w:pPr>
      <w:proofErr w:type="gramStart"/>
      <w:r w:rsidRPr="000C2882">
        <w:rPr>
          <w:szCs w:val="28"/>
        </w:rPr>
        <w:t xml:space="preserve">1)определение органа (органов) и (или) должностного лица (должностных лиц) местного самоуправления, ответственного (ответственных) за проведение мероприятий, предусмотренных </w:t>
      </w:r>
      <w:r w:rsidR="001916C5">
        <w:rPr>
          <w:szCs w:val="28"/>
        </w:rPr>
        <w:br/>
      </w:r>
      <w:r w:rsidRPr="000C2882">
        <w:rPr>
          <w:szCs w:val="28"/>
        </w:rPr>
        <w:t>пунктами 2-12 настоящей части;</w:t>
      </w:r>
      <w:proofErr w:type="gramEnd"/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2)порядок </w:t>
      </w:r>
      <w:proofErr w:type="gramStart"/>
      <w:r w:rsidRPr="000C2882">
        <w:rPr>
          <w:szCs w:val="28"/>
        </w:rPr>
        <w:t>формирования плана проведения экспертизы муниципальных актов</w:t>
      </w:r>
      <w:proofErr w:type="gramEnd"/>
      <w:r w:rsidRPr="000C2882">
        <w:rPr>
          <w:szCs w:val="28"/>
        </w:rPr>
        <w:t>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3)размещение уведомления о публичных консультациях по муниципальному акту на информационном ресурсе в информационно-телекоммуникационной сети </w:t>
      </w:r>
      <w:r w:rsidR="00F152BE">
        <w:rPr>
          <w:szCs w:val="28"/>
        </w:rPr>
        <w:t>"</w:t>
      </w:r>
      <w:r w:rsidRPr="000C2882">
        <w:rPr>
          <w:szCs w:val="28"/>
        </w:rPr>
        <w:t>Интернет</w:t>
      </w:r>
      <w:r w:rsidR="00F152BE">
        <w:rPr>
          <w:szCs w:val="28"/>
        </w:rPr>
        <w:t>"</w:t>
      </w:r>
      <w:r w:rsidRPr="000C2882">
        <w:rPr>
          <w:szCs w:val="28"/>
        </w:rPr>
        <w:t>, определенном в соответствии с частью 4</w:t>
      </w:r>
      <w:r w:rsidR="005518BC" w:rsidRPr="005518BC">
        <w:rPr>
          <w:szCs w:val="28"/>
          <w:vertAlign w:val="superscript"/>
        </w:rPr>
        <w:t>1</w:t>
      </w:r>
      <w:r w:rsidR="005518BC">
        <w:rPr>
          <w:szCs w:val="28"/>
        </w:rPr>
        <w:t xml:space="preserve"> </w:t>
      </w:r>
      <w:r w:rsidRPr="000C2882">
        <w:rPr>
          <w:szCs w:val="28"/>
        </w:rPr>
        <w:t>статьи 2 настоящего Закона, за исключением случаев проведения оценки регулирующего воздействия муниципальных актов, содержащих сведения, составляющие государственную тайну, или сведения конфиденциального характера;</w:t>
      </w:r>
    </w:p>
    <w:p w:rsidR="000C2882" w:rsidRPr="00FF568F" w:rsidRDefault="000C2882" w:rsidP="0070447E">
      <w:pPr>
        <w:ind w:firstLine="709"/>
        <w:jc w:val="both"/>
        <w:rPr>
          <w:sz w:val="24"/>
          <w:szCs w:val="24"/>
        </w:rPr>
      </w:pPr>
      <w:r w:rsidRPr="00FF568F">
        <w:rPr>
          <w:szCs w:val="28"/>
        </w:rPr>
        <w:t>4)подготовку</w:t>
      </w:r>
      <w:r w:rsidR="00A542DC" w:rsidRPr="00FF568F">
        <w:rPr>
          <w:szCs w:val="28"/>
        </w:rPr>
        <w:t>: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FF568F">
        <w:rPr>
          <w:szCs w:val="28"/>
        </w:rPr>
        <w:t>а</w:t>
      </w:r>
      <w:proofErr w:type="gramStart"/>
      <w:r w:rsidRPr="00FF568F">
        <w:rPr>
          <w:szCs w:val="28"/>
        </w:rPr>
        <w:t>)</w:t>
      </w:r>
      <w:r w:rsidR="00A542DC" w:rsidRPr="00FF568F">
        <w:rPr>
          <w:szCs w:val="28"/>
        </w:rPr>
        <w:t>в</w:t>
      </w:r>
      <w:proofErr w:type="gramEnd"/>
      <w:r w:rsidR="00A542DC" w:rsidRPr="00FF568F">
        <w:rPr>
          <w:szCs w:val="28"/>
        </w:rPr>
        <w:t xml:space="preserve"> отношении муниципальных актов</w:t>
      </w:r>
      <w:r w:rsidR="00BD446D" w:rsidRPr="00FF568F">
        <w:rPr>
          <w:szCs w:val="28"/>
        </w:rPr>
        <w:t>, при подготовке</w:t>
      </w:r>
      <w:r w:rsidR="00BD446D">
        <w:rPr>
          <w:szCs w:val="28"/>
        </w:rPr>
        <w:t xml:space="preserve"> </w:t>
      </w:r>
      <w:r w:rsidRPr="000C2882">
        <w:rPr>
          <w:szCs w:val="28"/>
        </w:rPr>
        <w:t>проектов которых не проводилась процедура оценки регулирующего воздействия, - отчета об экспертизе, содержащего анализ фактических положительных и отрицательных последствий установленного муниципальным актом правового регулирования;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lastRenderedPageBreak/>
        <w:t>б</w:t>
      </w:r>
      <w:proofErr w:type="gramStart"/>
      <w:r w:rsidRPr="000C2882">
        <w:rPr>
          <w:szCs w:val="28"/>
        </w:rPr>
        <w:t>)</w:t>
      </w:r>
      <w:r w:rsidRPr="00FF568F">
        <w:rPr>
          <w:szCs w:val="28"/>
        </w:rPr>
        <w:t>в</w:t>
      </w:r>
      <w:proofErr w:type="gramEnd"/>
      <w:r w:rsidRPr="00FF568F">
        <w:rPr>
          <w:szCs w:val="28"/>
        </w:rPr>
        <w:t xml:space="preserve"> отношении </w:t>
      </w:r>
      <w:r w:rsidR="001529D4" w:rsidRPr="00FF568F">
        <w:rPr>
          <w:szCs w:val="28"/>
        </w:rPr>
        <w:t xml:space="preserve">муниципальных актов, при подготовке </w:t>
      </w:r>
      <w:r w:rsidRPr="00FF568F">
        <w:rPr>
          <w:szCs w:val="28"/>
        </w:rPr>
        <w:t>проектов которых</w:t>
      </w:r>
      <w:r w:rsidRPr="000C2882">
        <w:rPr>
          <w:szCs w:val="28"/>
        </w:rPr>
        <w:t xml:space="preserve"> проводилась процедура оценки регулирующего воздействия, - отчет об оценке фактического воздействия муниципального акта, содержащий анализ фактических положительных и отрицательных последствий установленного муниципальным актом правового регулирования, а также анализ достижения целей регулирования, заявленных при проведении оценки регулирующего воздействия проекта данного муниципального акта;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5)форму отчета об оценке фактического воздействия муниципальных актов,</w:t>
      </w:r>
      <w:r w:rsidRPr="000C2882">
        <w:rPr>
          <w:sz w:val="24"/>
          <w:szCs w:val="24"/>
        </w:rPr>
        <w:t xml:space="preserve"> </w:t>
      </w:r>
      <w:r w:rsidRPr="000C2882">
        <w:rPr>
          <w:szCs w:val="28"/>
        </w:rPr>
        <w:t xml:space="preserve">при подготовке проектов которых проводилась процедура оценки регулирующего воздействия; 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6)проведение публичных консультаций, предусматривающих открытое обсуждение текста муниципального акта, а также отчета об экспертизе (отчета об оценке фактического воздействия муниципального акта), за исключением случаев проведения экспертизы муниципальных актов, содержащих сведения, составляющие государственную тайну, или сведения конфиденциального характера;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7)подготовку сводки предложений, поступивших по результатам публичных консультаций, с указанием информации об их учете или причинах отклонения;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8)исследование муниципального акта на предмет наличия положений, необоснованно затрудняющих осуществление </w:t>
      </w:r>
      <w:proofErr w:type="gramStart"/>
      <w:r w:rsidRPr="000C2882">
        <w:rPr>
          <w:szCs w:val="28"/>
        </w:rPr>
        <w:t>предпринимательской</w:t>
      </w:r>
      <w:proofErr w:type="gramEnd"/>
      <w:r w:rsidRPr="000C2882">
        <w:rPr>
          <w:szCs w:val="28"/>
        </w:rPr>
        <w:t xml:space="preserve"> и инвестиционной деятельности;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9)подготовку по результатам экспертизы: 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а</w:t>
      </w:r>
      <w:proofErr w:type="gramStart"/>
      <w:r w:rsidRPr="000C2882">
        <w:rPr>
          <w:szCs w:val="28"/>
        </w:rPr>
        <w:t>)в</w:t>
      </w:r>
      <w:proofErr w:type="gramEnd"/>
      <w:r w:rsidRPr="000C2882">
        <w:rPr>
          <w:szCs w:val="28"/>
        </w:rPr>
        <w:t xml:space="preserve"> отношении муниципальных актов, при подготовке проектов которых не проводилась процедура оценки регулирующего воздействия, - заключения по результатам экспертизы муниципального акта (далее - экспертное заключение);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б</w:t>
      </w:r>
      <w:proofErr w:type="gramStart"/>
      <w:r w:rsidRPr="000C2882">
        <w:rPr>
          <w:szCs w:val="28"/>
        </w:rPr>
        <w:t>)в</w:t>
      </w:r>
      <w:proofErr w:type="gramEnd"/>
      <w:r w:rsidRPr="000C2882">
        <w:rPr>
          <w:szCs w:val="28"/>
        </w:rPr>
        <w:t xml:space="preserve"> отношении муниципальных актов, при подготовке проектов которых проводилась процедура оценки регулирующего воздействия, - заключения об оценке фактического воздействия муниципального акта (далее </w:t>
      </w:r>
      <w:r w:rsidR="00A92D6D">
        <w:rPr>
          <w:szCs w:val="28"/>
        </w:rPr>
        <w:t>-</w:t>
      </w:r>
      <w:r w:rsidRPr="000C2882">
        <w:rPr>
          <w:szCs w:val="28"/>
        </w:rPr>
        <w:t xml:space="preserve"> заключение об оценке фактического воздействия);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10)форму экспертного заключения и заключения об оценке фактического воздействия;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11)порядок разрешения разногласий, возникающих в ходе проведения экспертизы муниципальных актов;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12)порядок использования результатов экспертизы муниципальных актов</w:t>
      </w:r>
      <w:proofErr w:type="gramStart"/>
      <w:r w:rsidRPr="000C2882">
        <w:rPr>
          <w:szCs w:val="28"/>
        </w:rPr>
        <w:t>.</w:t>
      </w:r>
      <w:r w:rsidR="00BE4270">
        <w:rPr>
          <w:szCs w:val="28"/>
        </w:rPr>
        <w:t>"</w:t>
      </w:r>
      <w:r w:rsidRPr="000C2882">
        <w:rPr>
          <w:szCs w:val="28"/>
        </w:rPr>
        <w:t>;</w:t>
      </w:r>
      <w:proofErr w:type="gramEnd"/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б</w:t>
      </w:r>
      <w:proofErr w:type="gramStart"/>
      <w:r w:rsidRPr="000C2882">
        <w:rPr>
          <w:szCs w:val="28"/>
        </w:rPr>
        <w:t>)в</w:t>
      </w:r>
      <w:proofErr w:type="gramEnd"/>
      <w:r w:rsidRPr="000C2882">
        <w:rPr>
          <w:szCs w:val="28"/>
        </w:rPr>
        <w:t xml:space="preserve"> части 4 слова </w:t>
      </w:r>
      <w:r w:rsidR="00063377" w:rsidRPr="00FF568F">
        <w:rPr>
          <w:szCs w:val="28"/>
        </w:rPr>
        <w:t>"</w:t>
      </w:r>
      <w:r w:rsidRPr="00FF568F">
        <w:rPr>
          <w:szCs w:val="28"/>
        </w:rPr>
        <w:t>План по проведению</w:t>
      </w:r>
      <w:r w:rsidR="00BE4270" w:rsidRPr="00FF568F">
        <w:rPr>
          <w:szCs w:val="28"/>
        </w:rPr>
        <w:t>"</w:t>
      </w:r>
      <w:r w:rsidRPr="00FF568F">
        <w:rPr>
          <w:szCs w:val="28"/>
        </w:rPr>
        <w:t xml:space="preserve"> заменить словами </w:t>
      </w:r>
      <w:r w:rsidRPr="00FF568F">
        <w:rPr>
          <w:szCs w:val="28"/>
        </w:rPr>
        <w:br/>
      </w:r>
      <w:r w:rsidR="00BE4270" w:rsidRPr="00FF568F">
        <w:rPr>
          <w:szCs w:val="28"/>
        </w:rPr>
        <w:t>"</w:t>
      </w:r>
      <w:r w:rsidRPr="00FF568F">
        <w:rPr>
          <w:szCs w:val="28"/>
        </w:rPr>
        <w:t>Планирование работы по проведению</w:t>
      </w:r>
      <w:r w:rsidR="00BE4270" w:rsidRPr="00FF568F">
        <w:rPr>
          <w:szCs w:val="28"/>
        </w:rPr>
        <w:t>"</w:t>
      </w:r>
      <w:r w:rsidRPr="00FF568F">
        <w:rPr>
          <w:szCs w:val="28"/>
        </w:rPr>
        <w:t>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в</w:t>
      </w:r>
      <w:proofErr w:type="gramStart"/>
      <w:r w:rsidRPr="000C2882">
        <w:rPr>
          <w:szCs w:val="28"/>
        </w:rPr>
        <w:t>)в</w:t>
      </w:r>
      <w:proofErr w:type="gramEnd"/>
      <w:r w:rsidRPr="000C2882">
        <w:rPr>
          <w:szCs w:val="28"/>
        </w:rPr>
        <w:t xml:space="preserve"> части 7:</w:t>
      </w:r>
    </w:p>
    <w:p w:rsidR="000C2882" w:rsidRPr="000C2882" w:rsidRDefault="00063377" w:rsidP="0070447E">
      <w:pPr>
        <w:ind w:firstLine="709"/>
        <w:jc w:val="both"/>
        <w:rPr>
          <w:sz w:val="24"/>
          <w:szCs w:val="24"/>
        </w:rPr>
      </w:pPr>
      <w:r w:rsidRPr="00FF568F">
        <w:rPr>
          <w:szCs w:val="28"/>
        </w:rPr>
        <w:t xml:space="preserve">в </w:t>
      </w:r>
      <w:proofErr w:type="gramStart"/>
      <w:r w:rsidR="000C2882" w:rsidRPr="00FF568F">
        <w:rPr>
          <w:szCs w:val="28"/>
        </w:rPr>
        <w:t>абзац</w:t>
      </w:r>
      <w:r w:rsidRPr="00FF568F">
        <w:rPr>
          <w:szCs w:val="28"/>
        </w:rPr>
        <w:t>е</w:t>
      </w:r>
      <w:proofErr w:type="gramEnd"/>
      <w:r w:rsidR="000C2882" w:rsidRPr="00FF568F">
        <w:rPr>
          <w:szCs w:val="28"/>
        </w:rPr>
        <w:t xml:space="preserve"> перв</w:t>
      </w:r>
      <w:r w:rsidRPr="00FF568F">
        <w:rPr>
          <w:szCs w:val="28"/>
        </w:rPr>
        <w:t>ом</w:t>
      </w:r>
      <w:r w:rsidR="000C2882" w:rsidRPr="000C2882">
        <w:rPr>
          <w:szCs w:val="28"/>
        </w:rPr>
        <w:t xml:space="preserve"> после слов </w:t>
      </w:r>
      <w:r w:rsidR="00BE4270">
        <w:rPr>
          <w:szCs w:val="28"/>
        </w:rPr>
        <w:t>"</w:t>
      </w:r>
      <w:r w:rsidR="000C2882" w:rsidRPr="000C2882">
        <w:rPr>
          <w:szCs w:val="28"/>
        </w:rPr>
        <w:t>В экспертном заключении</w:t>
      </w:r>
      <w:r w:rsidR="00BE4270">
        <w:rPr>
          <w:szCs w:val="28"/>
        </w:rPr>
        <w:t>"</w:t>
      </w:r>
      <w:r w:rsidR="000C2882" w:rsidRPr="000C2882">
        <w:rPr>
          <w:szCs w:val="28"/>
        </w:rPr>
        <w:t xml:space="preserve"> дополнить словами </w:t>
      </w:r>
      <w:r w:rsidR="00BE4270">
        <w:rPr>
          <w:szCs w:val="28"/>
        </w:rPr>
        <w:t>"</w:t>
      </w:r>
      <w:r w:rsidR="000C2882" w:rsidRPr="000C2882">
        <w:rPr>
          <w:szCs w:val="28"/>
        </w:rPr>
        <w:t>, заключении об оценке фактического воздействия</w:t>
      </w:r>
      <w:r w:rsidR="00BE4270">
        <w:rPr>
          <w:szCs w:val="28"/>
        </w:rPr>
        <w:t>"</w:t>
      </w:r>
      <w:r w:rsidR="000C2882" w:rsidRPr="000C2882">
        <w:rPr>
          <w:szCs w:val="28"/>
        </w:rPr>
        <w:t>;</w:t>
      </w:r>
    </w:p>
    <w:p w:rsidR="000C2882" w:rsidRPr="000C2882" w:rsidRDefault="00063377" w:rsidP="0070447E">
      <w:pPr>
        <w:ind w:firstLine="709"/>
        <w:jc w:val="both"/>
        <w:rPr>
          <w:sz w:val="24"/>
          <w:szCs w:val="24"/>
        </w:rPr>
      </w:pPr>
      <w:r w:rsidRPr="00FF568F">
        <w:rPr>
          <w:szCs w:val="28"/>
        </w:rPr>
        <w:t xml:space="preserve">в </w:t>
      </w:r>
      <w:proofErr w:type="gramStart"/>
      <w:r w:rsidR="000C2882" w:rsidRPr="00FF568F">
        <w:rPr>
          <w:szCs w:val="28"/>
        </w:rPr>
        <w:t>абзац</w:t>
      </w:r>
      <w:r w:rsidRPr="00FF568F">
        <w:rPr>
          <w:szCs w:val="28"/>
        </w:rPr>
        <w:t>е</w:t>
      </w:r>
      <w:proofErr w:type="gramEnd"/>
      <w:r w:rsidRPr="00FF568F">
        <w:rPr>
          <w:szCs w:val="28"/>
        </w:rPr>
        <w:t xml:space="preserve"> втором</w:t>
      </w:r>
      <w:r w:rsidR="000C2882" w:rsidRPr="000C2882">
        <w:rPr>
          <w:szCs w:val="28"/>
        </w:rPr>
        <w:t xml:space="preserve"> после слов </w:t>
      </w:r>
      <w:r w:rsidR="00BE4270">
        <w:rPr>
          <w:szCs w:val="28"/>
        </w:rPr>
        <w:t>"</w:t>
      </w:r>
      <w:r w:rsidR="000C2882" w:rsidRPr="000C2882">
        <w:rPr>
          <w:szCs w:val="28"/>
        </w:rPr>
        <w:t>экспертное заключение</w:t>
      </w:r>
      <w:r w:rsidR="00BE4270">
        <w:rPr>
          <w:szCs w:val="28"/>
        </w:rPr>
        <w:t>"</w:t>
      </w:r>
      <w:r w:rsidR="000C2882" w:rsidRPr="000C2882">
        <w:rPr>
          <w:szCs w:val="28"/>
        </w:rPr>
        <w:t xml:space="preserve"> дополнить словами </w:t>
      </w:r>
      <w:r w:rsidR="00BE4270">
        <w:rPr>
          <w:szCs w:val="28"/>
        </w:rPr>
        <w:t>"</w:t>
      </w:r>
      <w:r w:rsidR="000C2882" w:rsidRPr="000C2882">
        <w:rPr>
          <w:szCs w:val="28"/>
        </w:rPr>
        <w:t>, заключение об оценке фактического воздействия</w:t>
      </w:r>
      <w:r w:rsidR="00BE4270">
        <w:rPr>
          <w:szCs w:val="28"/>
        </w:rPr>
        <w:t>"</w:t>
      </w:r>
      <w:r w:rsidR="000C2882" w:rsidRPr="000C2882">
        <w:rPr>
          <w:szCs w:val="28"/>
        </w:rPr>
        <w:t>;</w:t>
      </w:r>
    </w:p>
    <w:p w:rsidR="000C2882" w:rsidRPr="000C2882" w:rsidRDefault="000C2882" w:rsidP="0070447E">
      <w:pPr>
        <w:tabs>
          <w:tab w:val="left" w:pos="85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г</w:t>
      </w:r>
      <w:proofErr w:type="gramStart"/>
      <w:r w:rsidRPr="000C2882">
        <w:rPr>
          <w:szCs w:val="28"/>
        </w:rPr>
        <w:t>)в</w:t>
      </w:r>
      <w:proofErr w:type="gramEnd"/>
      <w:r w:rsidRPr="000C2882">
        <w:rPr>
          <w:szCs w:val="28"/>
        </w:rPr>
        <w:t xml:space="preserve"> части 8: </w:t>
      </w:r>
    </w:p>
    <w:p w:rsidR="000C2882" w:rsidRPr="000C2882" w:rsidRDefault="005119BE" w:rsidP="0070447E">
      <w:pPr>
        <w:ind w:firstLine="709"/>
        <w:jc w:val="both"/>
        <w:rPr>
          <w:szCs w:val="28"/>
        </w:rPr>
      </w:pPr>
      <w:r w:rsidRPr="00FF568F">
        <w:rPr>
          <w:szCs w:val="28"/>
        </w:rPr>
        <w:lastRenderedPageBreak/>
        <w:t xml:space="preserve">в </w:t>
      </w:r>
      <w:proofErr w:type="gramStart"/>
      <w:r w:rsidR="000C2882" w:rsidRPr="00FF568F">
        <w:rPr>
          <w:szCs w:val="28"/>
        </w:rPr>
        <w:t>абзац</w:t>
      </w:r>
      <w:r w:rsidRPr="00FF568F">
        <w:rPr>
          <w:szCs w:val="28"/>
        </w:rPr>
        <w:t>е</w:t>
      </w:r>
      <w:proofErr w:type="gramEnd"/>
      <w:r w:rsidRPr="00FF568F">
        <w:rPr>
          <w:szCs w:val="28"/>
        </w:rPr>
        <w:t xml:space="preserve"> первом</w:t>
      </w:r>
      <w:r w:rsidR="000C2882" w:rsidRPr="000C2882">
        <w:rPr>
          <w:szCs w:val="28"/>
        </w:rPr>
        <w:t xml:space="preserve"> после слов </w:t>
      </w:r>
      <w:r w:rsidR="00BE4270">
        <w:rPr>
          <w:szCs w:val="28"/>
        </w:rPr>
        <w:t>"</w:t>
      </w:r>
      <w:r w:rsidR="000C2882" w:rsidRPr="000C2882">
        <w:rPr>
          <w:szCs w:val="28"/>
        </w:rPr>
        <w:t>Экспертное заключение</w:t>
      </w:r>
      <w:r w:rsidR="00BE4270">
        <w:rPr>
          <w:szCs w:val="28"/>
        </w:rPr>
        <w:t>"</w:t>
      </w:r>
      <w:r w:rsidR="000C2882" w:rsidRPr="000C2882">
        <w:rPr>
          <w:szCs w:val="28"/>
        </w:rPr>
        <w:t xml:space="preserve"> дополнить словами </w:t>
      </w:r>
      <w:r w:rsidR="00BE4270">
        <w:rPr>
          <w:szCs w:val="28"/>
        </w:rPr>
        <w:t>"</w:t>
      </w:r>
      <w:r w:rsidR="000C2882" w:rsidRPr="000C2882">
        <w:rPr>
          <w:szCs w:val="28"/>
        </w:rPr>
        <w:t>, заключение об оценке фактического воздействия</w:t>
      </w:r>
      <w:r w:rsidR="00BE4270">
        <w:rPr>
          <w:szCs w:val="28"/>
        </w:rPr>
        <w:t>"</w:t>
      </w:r>
      <w:r w:rsidR="000C2882" w:rsidRPr="000C2882">
        <w:rPr>
          <w:szCs w:val="28"/>
        </w:rPr>
        <w:t>;</w:t>
      </w:r>
    </w:p>
    <w:p w:rsidR="000C2882" w:rsidRPr="000C2882" w:rsidRDefault="000F2198" w:rsidP="0070447E">
      <w:pPr>
        <w:ind w:firstLine="709"/>
        <w:jc w:val="both"/>
        <w:rPr>
          <w:sz w:val="24"/>
          <w:szCs w:val="24"/>
        </w:rPr>
      </w:pPr>
      <w:bookmarkStart w:id="0" w:name="_GoBack"/>
      <w:r w:rsidRPr="00FF568F">
        <w:rPr>
          <w:szCs w:val="28"/>
        </w:rPr>
        <w:t xml:space="preserve">в </w:t>
      </w:r>
      <w:proofErr w:type="gramStart"/>
      <w:r w:rsidR="000C2882" w:rsidRPr="00FF568F">
        <w:rPr>
          <w:szCs w:val="28"/>
        </w:rPr>
        <w:t>абзац</w:t>
      </w:r>
      <w:r w:rsidRPr="00FF568F">
        <w:rPr>
          <w:szCs w:val="28"/>
        </w:rPr>
        <w:t>е</w:t>
      </w:r>
      <w:proofErr w:type="gramEnd"/>
      <w:r w:rsidRPr="00FF568F">
        <w:rPr>
          <w:szCs w:val="28"/>
        </w:rPr>
        <w:t xml:space="preserve"> втором</w:t>
      </w:r>
      <w:r w:rsidR="000C2882" w:rsidRPr="000C2882">
        <w:rPr>
          <w:szCs w:val="28"/>
        </w:rPr>
        <w:t xml:space="preserve"> </w:t>
      </w:r>
      <w:bookmarkEnd w:id="0"/>
      <w:r w:rsidR="000C2882" w:rsidRPr="000C2882">
        <w:rPr>
          <w:szCs w:val="28"/>
        </w:rPr>
        <w:t xml:space="preserve">после слов </w:t>
      </w:r>
      <w:r w:rsidR="00BE4270">
        <w:rPr>
          <w:szCs w:val="28"/>
        </w:rPr>
        <w:t>"</w:t>
      </w:r>
      <w:r w:rsidR="000C2882" w:rsidRPr="000C2882">
        <w:rPr>
          <w:szCs w:val="28"/>
        </w:rPr>
        <w:t>Экспертные заключения</w:t>
      </w:r>
      <w:r w:rsidR="00BE4270">
        <w:rPr>
          <w:szCs w:val="28"/>
        </w:rPr>
        <w:t>"</w:t>
      </w:r>
      <w:r w:rsidR="000C2882" w:rsidRPr="000C2882">
        <w:rPr>
          <w:szCs w:val="28"/>
        </w:rPr>
        <w:t xml:space="preserve"> дополнить словами </w:t>
      </w:r>
      <w:r w:rsidR="00BE4270">
        <w:rPr>
          <w:szCs w:val="28"/>
        </w:rPr>
        <w:t>"</w:t>
      </w:r>
      <w:r w:rsidR="000C2882" w:rsidRPr="000C2882">
        <w:rPr>
          <w:szCs w:val="28"/>
        </w:rPr>
        <w:t>, заключения об оценке фактического воздействия</w:t>
      </w:r>
      <w:r w:rsidR="00BE4270">
        <w:rPr>
          <w:szCs w:val="28"/>
        </w:rPr>
        <w:t>"</w:t>
      </w:r>
      <w:r w:rsidR="000C2882" w:rsidRPr="000C2882">
        <w:rPr>
          <w:szCs w:val="28"/>
        </w:rPr>
        <w:t xml:space="preserve">; </w:t>
      </w:r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2)часть 3 статьи 3 изложить в следующей редакции:</w:t>
      </w:r>
    </w:p>
    <w:p w:rsidR="000C2882" w:rsidRPr="000C2882" w:rsidRDefault="00BE4270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>
        <w:rPr>
          <w:szCs w:val="28"/>
        </w:rPr>
        <w:t>"</w:t>
      </w:r>
      <w:proofErr w:type="spellStart"/>
      <w:r w:rsidR="000C2882" w:rsidRPr="000C2882">
        <w:rPr>
          <w:szCs w:val="28"/>
        </w:rPr>
        <w:t>3.Порядок</w:t>
      </w:r>
      <w:proofErr w:type="spellEnd"/>
      <w:r w:rsidR="000C2882" w:rsidRPr="000C2882">
        <w:rPr>
          <w:szCs w:val="28"/>
        </w:rPr>
        <w:t xml:space="preserve"> </w:t>
      </w:r>
      <w:proofErr w:type="gramStart"/>
      <w:r w:rsidR="000C2882" w:rsidRPr="000C2882">
        <w:rPr>
          <w:szCs w:val="28"/>
        </w:rPr>
        <w:t>проведения оценки регулирующего воздействия проектов муниципальных актов</w:t>
      </w:r>
      <w:proofErr w:type="gramEnd"/>
      <w:r w:rsidR="000C2882" w:rsidRPr="000C2882">
        <w:rPr>
          <w:szCs w:val="28"/>
        </w:rPr>
        <w:t xml:space="preserve"> должен предусматривать:</w:t>
      </w:r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proofErr w:type="gramStart"/>
      <w:r w:rsidRPr="000C2882">
        <w:rPr>
          <w:szCs w:val="28"/>
        </w:rPr>
        <w:t xml:space="preserve">1)определение органа (органов) и (или) должностного лица (должностных лиц) местного самоуправления, ответственного (ответственных) за проведение мероприятий, предусмотренных </w:t>
      </w:r>
      <w:r w:rsidR="0080229C">
        <w:rPr>
          <w:szCs w:val="28"/>
        </w:rPr>
        <w:br/>
      </w:r>
      <w:r w:rsidRPr="000C2882">
        <w:rPr>
          <w:szCs w:val="28"/>
        </w:rPr>
        <w:t>пунктами 2</w:t>
      </w:r>
      <w:r w:rsidR="0080229C">
        <w:rPr>
          <w:szCs w:val="28"/>
        </w:rPr>
        <w:t>-</w:t>
      </w:r>
      <w:r w:rsidRPr="000C2882">
        <w:rPr>
          <w:szCs w:val="28"/>
        </w:rPr>
        <w:t>9 настоящей части;</w:t>
      </w:r>
      <w:proofErr w:type="gramEnd"/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2)составление сводного отчета о проведении оценки регулирующего воздействия проекта муниципального акта (далее - сводный отчет);</w:t>
      </w:r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3)размещение уведомления о публичных консультациях по проекту муниципального акта на информационном ресурсе в информационно-телекоммуникационной сети </w:t>
      </w:r>
      <w:r w:rsidR="000F2198">
        <w:rPr>
          <w:szCs w:val="28"/>
        </w:rPr>
        <w:t>"</w:t>
      </w:r>
      <w:r w:rsidRPr="000C2882">
        <w:rPr>
          <w:szCs w:val="28"/>
        </w:rPr>
        <w:t>Интернет</w:t>
      </w:r>
      <w:r w:rsidR="000F2198">
        <w:rPr>
          <w:szCs w:val="28"/>
        </w:rPr>
        <w:t>"</w:t>
      </w:r>
      <w:r w:rsidRPr="000C2882">
        <w:rPr>
          <w:szCs w:val="28"/>
        </w:rPr>
        <w:t>, определенном в соответствии с частью 4</w:t>
      </w:r>
      <w:r w:rsidR="0080229C" w:rsidRPr="0080229C">
        <w:rPr>
          <w:szCs w:val="28"/>
          <w:vertAlign w:val="superscript"/>
        </w:rPr>
        <w:t>1</w:t>
      </w:r>
      <w:r w:rsidRPr="000C2882">
        <w:rPr>
          <w:szCs w:val="28"/>
        </w:rPr>
        <w:t xml:space="preserve"> статьи 2 настоящего Закона, за исключением </w:t>
      </w:r>
      <w:proofErr w:type="gramStart"/>
      <w:r w:rsidRPr="000C2882">
        <w:rPr>
          <w:szCs w:val="28"/>
        </w:rPr>
        <w:t>случаев проведения оценки регулирующего воздействия проектов муниципальных</w:t>
      </w:r>
      <w:proofErr w:type="gramEnd"/>
      <w:r w:rsidRPr="000C2882">
        <w:rPr>
          <w:szCs w:val="28"/>
        </w:rPr>
        <w:t xml:space="preserve"> актов, содержащих сведения, составляющие государственную тайну, или сведения конфиденциального характера;</w:t>
      </w:r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4)проведение публичных консультаций, предусматривающих открытое обсуждение текста проекта муниципального акта и сводного отчета, за исключением </w:t>
      </w:r>
      <w:proofErr w:type="gramStart"/>
      <w:r w:rsidRPr="000C2882">
        <w:rPr>
          <w:szCs w:val="28"/>
        </w:rPr>
        <w:t>случаев проведения оценки регулирующего воздействия проектов муниципальных</w:t>
      </w:r>
      <w:proofErr w:type="gramEnd"/>
      <w:r w:rsidRPr="000C2882">
        <w:rPr>
          <w:szCs w:val="28"/>
        </w:rPr>
        <w:t xml:space="preserve"> актов, содержащих сведения, составляющие государственную тайну, или сведения конфиденциального характера;</w:t>
      </w:r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5)подготовку сводки предложений, поступивших по результатам публичных консультаций, с указанием информации об их учете или причинах отклонения;</w:t>
      </w:r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proofErr w:type="gramStart"/>
      <w:r w:rsidRPr="000C2882">
        <w:rPr>
          <w:szCs w:val="28"/>
        </w:rPr>
        <w:t>6)исследование проекта муниципального акта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местных бюджетов;</w:t>
      </w:r>
      <w:proofErr w:type="gramEnd"/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7)подготовку заключения об оценке регулирующего воздействия проекта муниципального акта (далее - заключение), форму заключения;</w:t>
      </w:r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8)порядок разрешения разногласий, возникающих в ходе </w:t>
      </w:r>
      <w:proofErr w:type="gramStart"/>
      <w:r w:rsidRPr="000C2882">
        <w:rPr>
          <w:szCs w:val="28"/>
        </w:rPr>
        <w:t>проведения процедуры оценки регулирующего воздействия проектов муниципальных актов</w:t>
      </w:r>
      <w:proofErr w:type="gramEnd"/>
      <w:r w:rsidRPr="000C2882">
        <w:rPr>
          <w:szCs w:val="28"/>
        </w:rPr>
        <w:t>;</w:t>
      </w:r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9)порядок </w:t>
      </w:r>
      <w:proofErr w:type="gramStart"/>
      <w:r w:rsidRPr="000C2882">
        <w:rPr>
          <w:szCs w:val="28"/>
        </w:rPr>
        <w:t>использования результатов оценки регулирующего воздействия проектов муниципальных актов</w:t>
      </w:r>
      <w:proofErr w:type="gramEnd"/>
      <w:r w:rsidRPr="000C2882">
        <w:rPr>
          <w:szCs w:val="28"/>
        </w:rPr>
        <w:t>.</w:t>
      </w:r>
      <w:r w:rsidR="00BE4270">
        <w:rPr>
          <w:szCs w:val="28"/>
        </w:rPr>
        <w:t>"</w:t>
      </w:r>
      <w:r w:rsidRPr="000C2882">
        <w:rPr>
          <w:szCs w:val="28"/>
        </w:rPr>
        <w:t>.</w:t>
      </w:r>
    </w:p>
    <w:p w:rsidR="000C2882" w:rsidRDefault="000C2882" w:rsidP="00AE1E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A0216" w:rsidRDefault="002A0216" w:rsidP="00AE1E5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A0216" w:rsidRDefault="002A0216" w:rsidP="00AE1E5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A0216" w:rsidRDefault="002A0216" w:rsidP="00AE1E5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A0216" w:rsidRDefault="002A0216" w:rsidP="00AE1E5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36D66" w:rsidRPr="0009760A" w:rsidRDefault="00436D66" w:rsidP="00AE1E5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60A">
        <w:rPr>
          <w:szCs w:val="28"/>
        </w:rPr>
        <w:lastRenderedPageBreak/>
        <w:t>СТАТЬЯ 2.</w:t>
      </w:r>
    </w:p>
    <w:p w:rsidR="00436D66" w:rsidRPr="0009760A" w:rsidRDefault="00436D66" w:rsidP="00AE1E5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60A">
        <w:rPr>
          <w:szCs w:val="28"/>
        </w:rPr>
        <w:t>Настоящий Закон вступает в силу со дня его официального опубликования.</w:t>
      </w:r>
    </w:p>
    <w:p w:rsidR="008A7060" w:rsidRPr="0009760A" w:rsidRDefault="008A7060" w:rsidP="00AE1E5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A7060" w:rsidRPr="0009760A" w:rsidRDefault="008A7060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A7060" w:rsidRPr="0009760A" w:rsidRDefault="008A7060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36D66" w:rsidRPr="0009760A" w:rsidRDefault="00C8342A" w:rsidP="00C8342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09760A">
        <w:rPr>
          <w:szCs w:val="28"/>
        </w:rPr>
        <w:t xml:space="preserve">Губернатор края                                                                              </w:t>
      </w:r>
      <w:proofErr w:type="spellStart"/>
      <w:r w:rsidRPr="0009760A">
        <w:rPr>
          <w:szCs w:val="28"/>
        </w:rPr>
        <w:t>О.Н</w:t>
      </w:r>
      <w:proofErr w:type="spellEnd"/>
      <w:r w:rsidRPr="0009760A">
        <w:rPr>
          <w:szCs w:val="28"/>
        </w:rPr>
        <w:t>. Кожемяко</w:t>
      </w:r>
    </w:p>
    <w:sectPr w:rsidR="00436D66" w:rsidRPr="0009760A" w:rsidSect="003C32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394" w:rsidRDefault="00F96394">
      <w:r>
        <w:separator/>
      </w:r>
    </w:p>
  </w:endnote>
  <w:endnote w:type="continuationSeparator" w:id="0">
    <w:p w:rsidR="00F96394" w:rsidRDefault="00F96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394" w:rsidRDefault="00F96394">
      <w:r>
        <w:separator/>
      </w:r>
    </w:p>
  </w:footnote>
  <w:footnote w:type="continuationSeparator" w:id="0">
    <w:p w:rsidR="00F96394" w:rsidRDefault="00F963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076" w:rsidRDefault="00323C06" w:rsidP="00723CE8">
    <w:pPr>
      <w:pStyle w:val="a3"/>
      <w:jc w:val="center"/>
    </w:pPr>
    <w:r>
      <w:fldChar w:fldCharType="begin"/>
    </w:r>
    <w:r w:rsidR="005B5076">
      <w:instrText>PAGE   \* MERGEFORMAT</w:instrText>
    </w:r>
    <w:r>
      <w:fldChar w:fldCharType="separate"/>
    </w:r>
    <w:r w:rsidR="00381ABE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Pr="00723CE8" w:rsidRDefault="00744FA3" w:rsidP="00723CE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47428"/>
    <w:multiLevelType w:val="hybridMultilevel"/>
    <w:tmpl w:val="CCFC7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0E201E"/>
    <w:multiLevelType w:val="hybridMultilevel"/>
    <w:tmpl w:val="79680F72"/>
    <w:lvl w:ilvl="0" w:tplc="AF06FD5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417EE5"/>
    <w:multiLevelType w:val="hybridMultilevel"/>
    <w:tmpl w:val="EE18BE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97B"/>
    <w:rsid w:val="00001AF1"/>
    <w:rsid w:val="0001079A"/>
    <w:rsid w:val="00016280"/>
    <w:rsid w:val="0003291F"/>
    <w:rsid w:val="00036471"/>
    <w:rsid w:val="0003793C"/>
    <w:rsid w:val="00063377"/>
    <w:rsid w:val="00084562"/>
    <w:rsid w:val="000875E5"/>
    <w:rsid w:val="0009760A"/>
    <w:rsid w:val="000C2882"/>
    <w:rsid w:val="000C615F"/>
    <w:rsid w:val="000D6241"/>
    <w:rsid w:val="000D7212"/>
    <w:rsid w:val="000D7C1E"/>
    <w:rsid w:val="000F2198"/>
    <w:rsid w:val="000F271C"/>
    <w:rsid w:val="00107186"/>
    <w:rsid w:val="00117E6B"/>
    <w:rsid w:val="001529D4"/>
    <w:rsid w:val="0015706F"/>
    <w:rsid w:val="00167A55"/>
    <w:rsid w:val="00174850"/>
    <w:rsid w:val="00180CA4"/>
    <w:rsid w:val="001916C5"/>
    <w:rsid w:val="001C2332"/>
    <w:rsid w:val="001E35E1"/>
    <w:rsid w:val="001E45C1"/>
    <w:rsid w:val="002115EC"/>
    <w:rsid w:val="00216217"/>
    <w:rsid w:val="002452B0"/>
    <w:rsid w:val="002459E6"/>
    <w:rsid w:val="00246535"/>
    <w:rsid w:val="0027102F"/>
    <w:rsid w:val="00295CBC"/>
    <w:rsid w:val="002A0216"/>
    <w:rsid w:val="002C4D38"/>
    <w:rsid w:val="002E155A"/>
    <w:rsid w:val="002F3DFA"/>
    <w:rsid w:val="002F680E"/>
    <w:rsid w:val="00310AEC"/>
    <w:rsid w:val="00323C06"/>
    <w:rsid w:val="00323C39"/>
    <w:rsid w:val="003435DD"/>
    <w:rsid w:val="0034770A"/>
    <w:rsid w:val="0035656B"/>
    <w:rsid w:val="00375243"/>
    <w:rsid w:val="00381ABE"/>
    <w:rsid w:val="00397118"/>
    <w:rsid w:val="003B26E7"/>
    <w:rsid w:val="003C3237"/>
    <w:rsid w:val="00405EFB"/>
    <w:rsid w:val="00424148"/>
    <w:rsid w:val="00432D7B"/>
    <w:rsid w:val="00436D66"/>
    <w:rsid w:val="0044297B"/>
    <w:rsid w:val="00444004"/>
    <w:rsid w:val="00451E0D"/>
    <w:rsid w:val="00461324"/>
    <w:rsid w:val="00461D17"/>
    <w:rsid w:val="00472ED9"/>
    <w:rsid w:val="0047435B"/>
    <w:rsid w:val="00482067"/>
    <w:rsid w:val="004843B8"/>
    <w:rsid w:val="004A07FF"/>
    <w:rsid w:val="004C4746"/>
    <w:rsid w:val="004C4BFD"/>
    <w:rsid w:val="004D4263"/>
    <w:rsid w:val="004D4A08"/>
    <w:rsid w:val="004E0933"/>
    <w:rsid w:val="00500A80"/>
    <w:rsid w:val="005119BE"/>
    <w:rsid w:val="005518BC"/>
    <w:rsid w:val="00554A5F"/>
    <w:rsid w:val="005666FA"/>
    <w:rsid w:val="005676F8"/>
    <w:rsid w:val="00574D43"/>
    <w:rsid w:val="00586711"/>
    <w:rsid w:val="005A2827"/>
    <w:rsid w:val="005A348A"/>
    <w:rsid w:val="005B5076"/>
    <w:rsid w:val="005D5C5C"/>
    <w:rsid w:val="005F5087"/>
    <w:rsid w:val="00600182"/>
    <w:rsid w:val="00600E31"/>
    <w:rsid w:val="006107A8"/>
    <w:rsid w:val="00611143"/>
    <w:rsid w:val="00620B33"/>
    <w:rsid w:val="006300A4"/>
    <w:rsid w:val="00631ED4"/>
    <w:rsid w:val="00637622"/>
    <w:rsid w:val="00654CB0"/>
    <w:rsid w:val="00662B41"/>
    <w:rsid w:val="0068242B"/>
    <w:rsid w:val="006922BC"/>
    <w:rsid w:val="0069360A"/>
    <w:rsid w:val="0069491A"/>
    <w:rsid w:val="006A2062"/>
    <w:rsid w:val="006D7F43"/>
    <w:rsid w:val="006E1C09"/>
    <w:rsid w:val="00700DAD"/>
    <w:rsid w:val="0070447E"/>
    <w:rsid w:val="00717B59"/>
    <w:rsid w:val="00720003"/>
    <w:rsid w:val="00723A17"/>
    <w:rsid w:val="00723A8B"/>
    <w:rsid w:val="00723CE8"/>
    <w:rsid w:val="00724E36"/>
    <w:rsid w:val="00724EF2"/>
    <w:rsid w:val="007330F4"/>
    <w:rsid w:val="00735B26"/>
    <w:rsid w:val="00744FA3"/>
    <w:rsid w:val="00772AE2"/>
    <w:rsid w:val="00776A4E"/>
    <w:rsid w:val="00781593"/>
    <w:rsid w:val="007829E3"/>
    <w:rsid w:val="007871C8"/>
    <w:rsid w:val="00791C06"/>
    <w:rsid w:val="007A34E2"/>
    <w:rsid w:val="007C5219"/>
    <w:rsid w:val="007E3E5F"/>
    <w:rsid w:val="0080229C"/>
    <w:rsid w:val="00803CAF"/>
    <w:rsid w:val="0080747C"/>
    <w:rsid w:val="008216CD"/>
    <w:rsid w:val="0084034A"/>
    <w:rsid w:val="0084425A"/>
    <w:rsid w:val="00847A65"/>
    <w:rsid w:val="0085671D"/>
    <w:rsid w:val="00865C0C"/>
    <w:rsid w:val="00873569"/>
    <w:rsid w:val="00897D8C"/>
    <w:rsid w:val="008A7060"/>
    <w:rsid w:val="008E1AA4"/>
    <w:rsid w:val="008E73EE"/>
    <w:rsid w:val="0091366C"/>
    <w:rsid w:val="00950B05"/>
    <w:rsid w:val="009606CE"/>
    <w:rsid w:val="0096757A"/>
    <w:rsid w:val="00995468"/>
    <w:rsid w:val="009C0E2F"/>
    <w:rsid w:val="009E5682"/>
    <w:rsid w:val="009E63F9"/>
    <w:rsid w:val="00A07BD2"/>
    <w:rsid w:val="00A101F3"/>
    <w:rsid w:val="00A13D98"/>
    <w:rsid w:val="00A154DE"/>
    <w:rsid w:val="00A542DC"/>
    <w:rsid w:val="00A92D6D"/>
    <w:rsid w:val="00A93C62"/>
    <w:rsid w:val="00A9507A"/>
    <w:rsid w:val="00AB70F9"/>
    <w:rsid w:val="00AC2AA1"/>
    <w:rsid w:val="00AC31EC"/>
    <w:rsid w:val="00AC7D41"/>
    <w:rsid w:val="00AD1C96"/>
    <w:rsid w:val="00AE1E58"/>
    <w:rsid w:val="00B032CD"/>
    <w:rsid w:val="00B03AEF"/>
    <w:rsid w:val="00B1291F"/>
    <w:rsid w:val="00B20D2E"/>
    <w:rsid w:val="00B25A60"/>
    <w:rsid w:val="00B30BEB"/>
    <w:rsid w:val="00B31CD8"/>
    <w:rsid w:val="00B4193D"/>
    <w:rsid w:val="00B41D30"/>
    <w:rsid w:val="00B67600"/>
    <w:rsid w:val="00B70230"/>
    <w:rsid w:val="00B97271"/>
    <w:rsid w:val="00BB027F"/>
    <w:rsid w:val="00BB1B72"/>
    <w:rsid w:val="00BB76A2"/>
    <w:rsid w:val="00BD446D"/>
    <w:rsid w:val="00BE0544"/>
    <w:rsid w:val="00BE27FA"/>
    <w:rsid w:val="00BE4270"/>
    <w:rsid w:val="00BF1099"/>
    <w:rsid w:val="00BF3759"/>
    <w:rsid w:val="00C10DC2"/>
    <w:rsid w:val="00C36030"/>
    <w:rsid w:val="00C71FAC"/>
    <w:rsid w:val="00C7442E"/>
    <w:rsid w:val="00C8342A"/>
    <w:rsid w:val="00C9702B"/>
    <w:rsid w:val="00CA571B"/>
    <w:rsid w:val="00CC74D6"/>
    <w:rsid w:val="00CF33D0"/>
    <w:rsid w:val="00D215C3"/>
    <w:rsid w:val="00D350EC"/>
    <w:rsid w:val="00D61B26"/>
    <w:rsid w:val="00D65662"/>
    <w:rsid w:val="00DE4602"/>
    <w:rsid w:val="00DE6BCC"/>
    <w:rsid w:val="00E04EBC"/>
    <w:rsid w:val="00E34273"/>
    <w:rsid w:val="00E35DDB"/>
    <w:rsid w:val="00E51A74"/>
    <w:rsid w:val="00E52202"/>
    <w:rsid w:val="00E77C52"/>
    <w:rsid w:val="00E8105A"/>
    <w:rsid w:val="00E81D8E"/>
    <w:rsid w:val="00E87DB5"/>
    <w:rsid w:val="00EA3D11"/>
    <w:rsid w:val="00EB54D3"/>
    <w:rsid w:val="00EE596A"/>
    <w:rsid w:val="00F152BE"/>
    <w:rsid w:val="00F55798"/>
    <w:rsid w:val="00F658D0"/>
    <w:rsid w:val="00F82F56"/>
    <w:rsid w:val="00F96394"/>
    <w:rsid w:val="00F97147"/>
    <w:rsid w:val="00FA1E3E"/>
    <w:rsid w:val="00FA4FC7"/>
    <w:rsid w:val="00FA7068"/>
    <w:rsid w:val="00FB4C25"/>
    <w:rsid w:val="00FD1087"/>
    <w:rsid w:val="00FE0FB2"/>
    <w:rsid w:val="00FE75D0"/>
    <w:rsid w:val="00FF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C06"/>
    <w:rPr>
      <w:sz w:val="28"/>
    </w:rPr>
  </w:style>
  <w:style w:type="paragraph" w:styleId="1">
    <w:name w:val="heading 1"/>
    <w:basedOn w:val="a"/>
    <w:next w:val="a"/>
    <w:qFormat/>
    <w:rsid w:val="00323C0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3C0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23C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B5076"/>
    <w:rPr>
      <w:sz w:val="28"/>
    </w:rPr>
  </w:style>
  <w:style w:type="paragraph" w:customStyle="1" w:styleId="ConsPlusNormal">
    <w:name w:val="ConsPlusNormal"/>
    <w:rsid w:val="0035656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Hyperlink"/>
    <w:uiPriority w:val="99"/>
    <w:unhideWhenUsed/>
    <w:rsid w:val="00C360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1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C8B87-04DA-4F17-974A-3A078797C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39</TotalTime>
  <Pages>4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10</cp:revision>
  <cp:lastPrinted>2021-03-15T23:52:00Z</cp:lastPrinted>
  <dcterms:created xsi:type="dcterms:W3CDTF">2019-09-23T06:12:00Z</dcterms:created>
  <dcterms:modified xsi:type="dcterms:W3CDTF">2021-03-15T23:54:00Z</dcterms:modified>
</cp:coreProperties>
</file>