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643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D4A0E" w:rsidRDefault="005D4A0E" w:rsidP="005D4A0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A64DDD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3 </w:t>
      </w:r>
      <w:r w:rsidRPr="00A64DDD">
        <w:rPr>
          <w:b/>
          <w:szCs w:val="28"/>
        </w:rPr>
        <w:t>ЗАКОН</w:t>
      </w:r>
      <w:r>
        <w:rPr>
          <w:b/>
          <w:szCs w:val="28"/>
        </w:rPr>
        <w:t>А</w:t>
      </w:r>
      <w:r w:rsidRPr="00A64DDD">
        <w:rPr>
          <w:b/>
          <w:szCs w:val="28"/>
        </w:rPr>
        <w:t xml:space="preserve"> ПРИМОРСКОГО КРАЯ </w:t>
      </w:r>
      <w:r>
        <w:rPr>
          <w:b/>
          <w:szCs w:val="28"/>
        </w:rPr>
        <w:t>"</w:t>
      </w:r>
      <w:r w:rsidRPr="00A64DDD">
        <w:rPr>
          <w:b/>
          <w:szCs w:val="28"/>
        </w:rPr>
        <w:t xml:space="preserve"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</w:t>
      </w:r>
    </w:p>
    <w:p w:rsidR="005D4A0E" w:rsidRPr="00A64DDD" w:rsidRDefault="005D4A0E" w:rsidP="005D4A0E">
      <w:pPr>
        <w:jc w:val="center"/>
        <w:rPr>
          <w:b/>
          <w:szCs w:val="28"/>
        </w:rPr>
      </w:pPr>
      <w:r w:rsidRPr="00A64DDD">
        <w:rPr>
          <w:b/>
          <w:szCs w:val="28"/>
        </w:rPr>
        <w:t>ПРОВЕРКИ ИХ СОБЛЮДЕНИЯ</w:t>
      </w:r>
      <w:r>
        <w:rPr>
          <w:b/>
          <w:szCs w:val="28"/>
        </w:rPr>
        <w:t>"</w:t>
      </w:r>
    </w:p>
    <w:p w:rsidR="005D4A0E" w:rsidRPr="00A64DDD" w:rsidRDefault="005D4A0E" w:rsidP="005D4A0E">
      <w:pPr>
        <w:jc w:val="center"/>
        <w:rPr>
          <w:b/>
          <w:szCs w:val="28"/>
        </w:rPr>
      </w:pPr>
    </w:p>
    <w:p w:rsidR="005D4A0E" w:rsidRDefault="005D4A0E" w:rsidP="005D4A0E">
      <w:pPr>
        <w:jc w:val="both"/>
        <w:rPr>
          <w:szCs w:val="28"/>
        </w:rPr>
      </w:pPr>
      <w:r w:rsidRPr="00A64DDD">
        <w:rPr>
          <w:szCs w:val="28"/>
        </w:rPr>
        <w:tab/>
        <w:t>Принят Законодательным Собранием Приморского края</w:t>
      </w:r>
      <w:r>
        <w:rPr>
          <w:szCs w:val="28"/>
        </w:rPr>
        <w:t xml:space="preserve"> 25 февраля 2021 года</w:t>
      </w:r>
    </w:p>
    <w:p w:rsidR="005D4A0E" w:rsidRPr="00A64DDD" w:rsidRDefault="005D4A0E" w:rsidP="005D4A0E">
      <w:pPr>
        <w:jc w:val="both"/>
        <w:rPr>
          <w:szCs w:val="28"/>
        </w:rPr>
      </w:pPr>
    </w:p>
    <w:p w:rsidR="005D4A0E" w:rsidRPr="00A64DDD" w:rsidRDefault="005D4A0E" w:rsidP="005D4A0E">
      <w:pPr>
        <w:jc w:val="both"/>
        <w:rPr>
          <w:szCs w:val="28"/>
        </w:rPr>
      </w:pPr>
      <w:r w:rsidRPr="00A64DDD">
        <w:rPr>
          <w:szCs w:val="28"/>
        </w:rPr>
        <w:tab/>
        <w:t>СТАТЬЯ 1.</w:t>
      </w:r>
    </w:p>
    <w:p w:rsidR="005D4A0E" w:rsidRDefault="005D4A0E" w:rsidP="005D4A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 xml:space="preserve">Внести в </w:t>
      </w:r>
      <w:r>
        <w:rPr>
          <w:szCs w:val="28"/>
        </w:rPr>
        <w:t xml:space="preserve">статью 3 </w:t>
      </w:r>
      <w:r w:rsidRPr="00A64DDD">
        <w:rPr>
          <w:szCs w:val="28"/>
        </w:rPr>
        <w:t>Закон</w:t>
      </w:r>
      <w:r>
        <w:rPr>
          <w:szCs w:val="28"/>
        </w:rPr>
        <w:t>а</w:t>
      </w:r>
      <w:r w:rsidRPr="00A64DDD">
        <w:rPr>
          <w:szCs w:val="28"/>
        </w:rPr>
        <w:t xml:space="preserve"> Приморского края </w:t>
      </w:r>
      <w:r w:rsidRPr="00A64DDD">
        <w:rPr>
          <w:rFonts w:ascii="Times New Roman CYR" w:hAnsi="Times New Roman CYR" w:cs="Times New Roman CYR"/>
          <w:szCs w:val="28"/>
        </w:rPr>
        <w:t xml:space="preserve">от 25 мая 2017 года </w:t>
      </w:r>
      <w:r w:rsidRPr="00A64DDD">
        <w:rPr>
          <w:rFonts w:ascii="Times New Roman CYR" w:hAnsi="Times New Roman CYR" w:cs="Times New Roman CYR"/>
          <w:szCs w:val="28"/>
        </w:rPr>
        <w:br/>
        <w:t>№ 122-КЗ</w:t>
      </w:r>
      <w:r w:rsidRPr="00A64DDD">
        <w:rPr>
          <w:szCs w:val="28"/>
        </w:rPr>
        <w:t xml:space="preserve"> </w:t>
      </w:r>
      <w:r>
        <w:rPr>
          <w:szCs w:val="28"/>
        </w:rPr>
        <w:t>"</w:t>
      </w:r>
      <w:r w:rsidRPr="00A64DDD">
        <w:rPr>
          <w:rFonts w:ascii="Times New Roman CYR" w:hAnsi="Times New Roman CYR" w:cs="Times New Roman CYR"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rFonts w:ascii="Times New Roman CYR" w:hAnsi="Times New Roman CYR" w:cs="Times New Roman CYR"/>
          <w:szCs w:val="28"/>
        </w:rPr>
        <w:t>"</w:t>
      </w:r>
      <w:r w:rsidRPr="00A64DDD">
        <w:rPr>
          <w:szCs w:val="28"/>
        </w:rPr>
        <w:t xml:space="preserve"> (Ведомости Законодательного Собрания Приморского края, 2017, № 23, </w:t>
      </w:r>
      <w:r>
        <w:rPr>
          <w:szCs w:val="28"/>
        </w:rPr>
        <w:br/>
      </w:r>
      <w:r w:rsidRPr="00A64DDD">
        <w:rPr>
          <w:szCs w:val="28"/>
        </w:rPr>
        <w:t xml:space="preserve">стр. 49; 2018, № 58, стр. 65; 2019, № 84, стр. 18, № 91, стр. 20, № 110, </w:t>
      </w:r>
      <w:r>
        <w:rPr>
          <w:szCs w:val="28"/>
        </w:rPr>
        <w:br/>
      </w:r>
      <w:r w:rsidRPr="00A64DDD">
        <w:rPr>
          <w:szCs w:val="28"/>
        </w:rPr>
        <w:t>стр. 40</w:t>
      </w:r>
      <w:r>
        <w:rPr>
          <w:bCs/>
          <w:szCs w:val="28"/>
        </w:rPr>
        <w:t>;</w:t>
      </w:r>
      <w:r w:rsidRPr="00A64DDD">
        <w:rPr>
          <w:bCs/>
          <w:szCs w:val="28"/>
        </w:rPr>
        <w:t xml:space="preserve"> 2020, № 124, стр. 75</w:t>
      </w:r>
      <w:r>
        <w:rPr>
          <w:bCs/>
          <w:szCs w:val="28"/>
        </w:rPr>
        <w:t>, № 137, стр. 86</w:t>
      </w:r>
      <w:r w:rsidRPr="00A64DDD">
        <w:rPr>
          <w:szCs w:val="28"/>
        </w:rPr>
        <w:t>) следующ</w:t>
      </w:r>
      <w:r>
        <w:rPr>
          <w:szCs w:val="28"/>
        </w:rPr>
        <w:t>и</w:t>
      </w:r>
      <w:r w:rsidRPr="00A64DDD">
        <w:rPr>
          <w:szCs w:val="28"/>
        </w:rPr>
        <w:t>е изменени</w:t>
      </w:r>
      <w:r>
        <w:rPr>
          <w:szCs w:val="28"/>
        </w:rPr>
        <w:t>я</w:t>
      </w:r>
      <w:r w:rsidRPr="00A64DDD">
        <w:rPr>
          <w:szCs w:val="28"/>
        </w:rPr>
        <w:t>:</w:t>
      </w:r>
    </w:p>
    <w:p w:rsidR="005D4A0E" w:rsidRDefault="005D4A0E" w:rsidP="005D4A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абзац второй части 8 изложить в следующей редакции: </w:t>
      </w:r>
    </w:p>
    <w:p w:rsidR="005D4A0E" w:rsidRPr="003A0242" w:rsidRDefault="005D4A0E" w:rsidP="005D4A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"З</w:t>
      </w:r>
      <w:r w:rsidRPr="003A0242">
        <w:rPr>
          <w:szCs w:val="28"/>
        </w:rPr>
        <w:t>апросы в кредитные организации, налоговые органы Российской Федерации</w:t>
      </w:r>
      <w:r>
        <w:rPr>
          <w:szCs w:val="28"/>
        </w:rPr>
        <w:t>,</w:t>
      </w:r>
      <w:r w:rsidRPr="003A0242">
        <w:rPr>
          <w:szCs w:val="28"/>
        </w:rPr>
        <w:t xml:space="preserve"> органы, осуществляющие государственн</w:t>
      </w:r>
      <w:r>
        <w:rPr>
          <w:szCs w:val="28"/>
        </w:rPr>
        <w:t xml:space="preserve">ую </w:t>
      </w:r>
      <w:r w:rsidRPr="003A0242">
        <w:rPr>
          <w:szCs w:val="28"/>
        </w:rPr>
        <w:t>регистрацию прав на недвижимое имущество</w:t>
      </w:r>
      <w:r>
        <w:rPr>
          <w:szCs w:val="28"/>
        </w:rPr>
        <w:t xml:space="preserve"> и сделок с ним</w:t>
      </w:r>
      <w:r w:rsidRPr="00B30714">
        <w:rPr>
          <w:szCs w:val="28"/>
        </w:rPr>
        <w:t>, и операторам информационных систем, в которых осуществляется выпуск цифровых финансовых активов,</w:t>
      </w:r>
      <w:r>
        <w:rPr>
          <w:szCs w:val="28"/>
        </w:rPr>
        <w:t xml:space="preserve"> </w:t>
      </w:r>
      <w:r w:rsidRPr="003A0242">
        <w:rPr>
          <w:szCs w:val="28"/>
        </w:rPr>
        <w:t>направляются Губернатором Приморского края либо уполномоченным им должностным лицом.</w:t>
      </w:r>
      <w:r>
        <w:rPr>
          <w:szCs w:val="28"/>
        </w:rPr>
        <w:t>".</w:t>
      </w:r>
    </w:p>
    <w:p w:rsidR="005D4A0E" w:rsidRPr="00A64DDD" w:rsidRDefault="005D4A0E" w:rsidP="005D4A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5D4A0E" w:rsidRPr="00A64DDD" w:rsidRDefault="005D4A0E" w:rsidP="005D4A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СТАТЬЯ 2.</w:t>
      </w:r>
    </w:p>
    <w:p w:rsidR="005D4A0E" w:rsidRPr="00A64DDD" w:rsidRDefault="005D4A0E" w:rsidP="005D4A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Настоящий Закон вступает в силу со дня его официального опубликования.</w:t>
      </w:r>
    </w:p>
    <w:p w:rsidR="005D4A0E" w:rsidRDefault="005D4A0E" w:rsidP="005D4A0E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 xml:space="preserve"> </w:t>
      </w:r>
    </w:p>
    <w:p w:rsidR="005D4A0E" w:rsidRDefault="005D4A0E" w:rsidP="005D4A0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C05A86" w:rsidRDefault="005D4A0E" w:rsidP="005D4A0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C05A86" w:rsidRDefault="00C05A86" w:rsidP="005D4A0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C05A86" w:rsidRDefault="00C05A86" w:rsidP="00C05A86">
      <w:pPr>
        <w:autoSpaceDE w:val="0"/>
        <w:autoSpaceDN w:val="0"/>
        <w:adjustRightInd w:val="0"/>
        <w:jc w:val="both"/>
        <w:outlineLvl w:val="0"/>
      </w:pPr>
      <w:bookmarkStart w:id="0" w:name="_GoBack"/>
      <w:r>
        <w:t>г. Владивосток</w:t>
      </w:r>
    </w:p>
    <w:p w:rsidR="00C05A86" w:rsidRDefault="00C05A86" w:rsidP="00C05A86">
      <w:pPr>
        <w:autoSpaceDE w:val="0"/>
        <w:autoSpaceDN w:val="0"/>
        <w:adjustRightInd w:val="0"/>
        <w:jc w:val="both"/>
        <w:outlineLvl w:val="0"/>
      </w:pPr>
      <w:r>
        <w:t>2 марта 2021 года</w:t>
      </w:r>
    </w:p>
    <w:p w:rsidR="00BE0544" w:rsidRDefault="00C05A86" w:rsidP="00C05A86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t>№ 100</w:t>
      </w:r>
      <w:r>
        <w:t>5</w:t>
      </w:r>
      <w:r>
        <w:t>-КЗ</w:t>
      </w:r>
      <w:bookmarkEnd w:id="0"/>
    </w:p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686" w:rsidRDefault="00345686">
      <w:r>
        <w:separator/>
      </w:r>
    </w:p>
  </w:endnote>
  <w:endnote w:type="continuationSeparator" w:id="0">
    <w:p w:rsidR="00345686" w:rsidRDefault="00345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686" w:rsidRDefault="00345686">
      <w:r>
        <w:separator/>
      </w:r>
    </w:p>
  </w:footnote>
  <w:footnote w:type="continuationSeparator" w:id="0">
    <w:p w:rsidR="00345686" w:rsidRDefault="00345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4A0E"/>
    <w:rsid w:val="0003291F"/>
    <w:rsid w:val="00070CED"/>
    <w:rsid w:val="00345686"/>
    <w:rsid w:val="00347DEE"/>
    <w:rsid w:val="00357555"/>
    <w:rsid w:val="00380EE1"/>
    <w:rsid w:val="003A180C"/>
    <w:rsid w:val="003B26E7"/>
    <w:rsid w:val="00413497"/>
    <w:rsid w:val="0047435B"/>
    <w:rsid w:val="005A2827"/>
    <w:rsid w:val="005D4A0E"/>
    <w:rsid w:val="006E2ABA"/>
    <w:rsid w:val="006F77C0"/>
    <w:rsid w:val="00832425"/>
    <w:rsid w:val="00966841"/>
    <w:rsid w:val="00A944AD"/>
    <w:rsid w:val="00AB70F9"/>
    <w:rsid w:val="00AC31EC"/>
    <w:rsid w:val="00AF3517"/>
    <w:rsid w:val="00B14397"/>
    <w:rsid w:val="00BC0675"/>
    <w:rsid w:val="00BE0544"/>
    <w:rsid w:val="00C05A86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A789F4"/>
  <w15:docId w15:val="{0198832D-BC87-4006-8757-6FC0F7A1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5D4A0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D4A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2021-02-25T22:59:00Z</cp:lastPrinted>
  <dcterms:created xsi:type="dcterms:W3CDTF">2021-03-02T06:07:00Z</dcterms:created>
  <dcterms:modified xsi:type="dcterms:W3CDTF">2021-03-02T06:07:00Z</dcterms:modified>
</cp:coreProperties>
</file>