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620513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3328B" w:rsidRDefault="00A3328B" w:rsidP="00A3328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587FC1">
        <w:rPr>
          <w:b/>
          <w:bCs/>
          <w:szCs w:val="28"/>
        </w:rPr>
        <w:t>О МЕРАХ ПО РЕАЛИЗАЦИИ ОТДЕЛЬНЫХ ПОЛОЖЕНИЙ ФЕДЕРАЛЬНОГО ЗАКОНА "О ЦИФРОВЫХ ФИНАНСОВЫХ АКТИВАХ, ЦИФРОВОЙ ВАЛЮТЕ И О ВНЕСЕНИИ ИЗМЕНЕНИЙ</w:t>
      </w:r>
    </w:p>
    <w:p w:rsidR="00A3328B" w:rsidRDefault="00A3328B" w:rsidP="00A3328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587FC1">
        <w:rPr>
          <w:b/>
          <w:bCs/>
          <w:szCs w:val="28"/>
        </w:rPr>
        <w:t xml:space="preserve">В ОТДЕЛЬНЫЕ ЗАКОНОДАТЕЛЬНЫЕ АКТЫ </w:t>
      </w:r>
    </w:p>
    <w:p w:rsidR="00A3328B" w:rsidRPr="00587FC1" w:rsidRDefault="00A3328B" w:rsidP="00A3328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587FC1">
        <w:rPr>
          <w:b/>
          <w:bCs/>
          <w:szCs w:val="28"/>
        </w:rPr>
        <w:t>РОССИЙСКОЙ ФЕДЕРАЦИИ"</w:t>
      </w:r>
    </w:p>
    <w:p w:rsidR="00A3328B" w:rsidRPr="00587FC1" w:rsidRDefault="00A3328B" w:rsidP="00A3328B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</w:p>
    <w:p w:rsidR="00A3328B" w:rsidRPr="00224811" w:rsidRDefault="00A3328B" w:rsidP="00A3328B">
      <w:pPr>
        <w:tabs>
          <w:tab w:val="left" w:pos="709"/>
        </w:tabs>
        <w:jc w:val="both"/>
        <w:rPr>
          <w:b/>
          <w:szCs w:val="28"/>
        </w:rPr>
      </w:pPr>
      <w:r w:rsidRPr="00E5113B">
        <w:rPr>
          <w:szCs w:val="28"/>
        </w:rPr>
        <w:tab/>
        <w:t>Принят Законодательным Собранием Приморского края</w:t>
      </w:r>
      <w:r>
        <w:rPr>
          <w:szCs w:val="28"/>
        </w:rPr>
        <w:t xml:space="preserve"> 25 февраля 2021 года</w:t>
      </w:r>
    </w:p>
    <w:p w:rsidR="00A3328B" w:rsidRPr="00224811" w:rsidRDefault="00A3328B" w:rsidP="00A3328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3328B" w:rsidRPr="00587FC1" w:rsidRDefault="00A3328B" w:rsidP="00A3328B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87FC1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A3328B" w:rsidRDefault="00A3328B" w:rsidP="00A3328B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bookmarkStart w:id="0" w:name="Par7"/>
      <w:bookmarkEnd w:id="0"/>
      <w:r>
        <w:rPr>
          <w:bCs/>
          <w:szCs w:val="28"/>
        </w:rPr>
        <w:t>1.</w:t>
      </w:r>
      <w:r w:rsidRPr="00587FC1">
        <w:rPr>
          <w:bCs/>
          <w:szCs w:val="28"/>
        </w:rPr>
        <w:t xml:space="preserve">Установить, </w:t>
      </w:r>
      <w:r>
        <w:rPr>
          <w:bCs/>
          <w:szCs w:val="28"/>
        </w:rPr>
        <w:t xml:space="preserve">что со дня вступления в силу настоящего Закона </w:t>
      </w:r>
      <w:r>
        <w:rPr>
          <w:bCs/>
          <w:szCs w:val="28"/>
        </w:rPr>
        <w:br/>
        <w:t xml:space="preserve">по 30 июня 2021 года включительно </w:t>
      </w:r>
      <w:r w:rsidRPr="00587FC1">
        <w:rPr>
          <w:bCs/>
          <w:szCs w:val="28"/>
        </w:rPr>
        <w:t xml:space="preserve">вместе со сведениями, представляемыми по </w:t>
      </w:r>
      <w:hyperlink r:id="rId8" w:history="1">
        <w:r w:rsidRPr="00587FC1">
          <w:rPr>
            <w:bCs/>
            <w:szCs w:val="28"/>
          </w:rPr>
          <w:t>форме</w:t>
        </w:r>
      </w:hyperlink>
      <w:r w:rsidRPr="00587FC1">
        <w:rPr>
          <w:bCs/>
          <w:szCs w:val="28"/>
        </w:rPr>
        <w:t xml:space="preserve"> справки, утвержденной Указом Президента Российской Федерации </w:t>
      </w:r>
      <w:r>
        <w:rPr>
          <w:bCs/>
          <w:szCs w:val="28"/>
        </w:rPr>
        <w:br/>
      </w:r>
      <w:r w:rsidRPr="00587FC1">
        <w:rPr>
          <w:bCs/>
          <w:szCs w:val="28"/>
        </w:rPr>
        <w:t xml:space="preserve">от 23 июня 2014 </w:t>
      </w:r>
      <w:r>
        <w:rPr>
          <w:bCs/>
          <w:szCs w:val="28"/>
        </w:rPr>
        <w:t xml:space="preserve">года </w:t>
      </w:r>
      <w:r w:rsidRPr="00587FC1">
        <w:rPr>
          <w:bCs/>
          <w:szCs w:val="28"/>
        </w:rPr>
        <w:t>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представляют уведомление 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(при их наличии)</w:t>
      </w:r>
      <w:r>
        <w:rPr>
          <w:bCs/>
          <w:szCs w:val="28"/>
        </w:rPr>
        <w:t>:</w:t>
      </w:r>
    </w:p>
    <w:p w:rsidR="00A3328B" w:rsidRDefault="00A3328B" w:rsidP="00A332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bCs/>
          <w:szCs w:val="28"/>
        </w:rPr>
        <w:t>1)граждане</w:t>
      </w:r>
      <w:r w:rsidRPr="00587FC1">
        <w:rPr>
          <w:bCs/>
          <w:szCs w:val="28"/>
        </w:rPr>
        <w:t>, претендующие на замещение государственных должностей Приморского края</w:t>
      </w:r>
      <w:r w:rsidRPr="00587FC1">
        <w:rPr>
          <w:szCs w:val="28"/>
        </w:rPr>
        <w:t xml:space="preserve"> (за исключением государственных должностей, указанных в </w:t>
      </w:r>
      <w:hyperlink r:id="rId9" w:history="1">
        <w:r w:rsidRPr="00587FC1">
          <w:rPr>
            <w:szCs w:val="28"/>
          </w:rPr>
          <w:t>пунктах 5</w:t>
        </w:r>
      </w:hyperlink>
      <w:r w:rsidRPr="00587FC1">
        <w:rPr>
          <w:szCs w:val="28"/>
        </w:rPr>
        <w:t>-</w:t>
      </w:r>
      <w:hyperlink r:id="rId10" w:history="1">
        <w:r w:rsidRPr="00587FC1">
          <w:rPr>
            <w:szCs w:val="28"/>
          </w:rPr>
          <w:t>9</w:t>
        </w:r>
      </w:hyperlink>
      <w:r w:rsidRPr="00587FC1">
        <w:rPr>
          <w:szCs w:val="28"/>
        </w:rPr>
        <w:t xml:space="preserve">, </w:t>
      </w:r>
      <w:hyperlink r:id="rId11" w:history="1">
        <w:r w:rsidRPr="00587FC1">
          <w:rPr>
            <w:szCs w:val="28"/>
          </w:rPr>
          <w:t>15 части 1 статьи 2</w:t>
        </w:r>
      </w:hyperlink>
      <w:r w:rsidRPr="00587FC1">
        <w:rPr>
          <w:szCs w:val="28"/>
        </w:rPr>
        <w:t xml:space="preserve"> Закона Приморского края </w:t>
      </w:r>
      <w:r>
        <w:rPr>
          <w:szCs w:val="28"/>
        </w:rPr>
        <w:br/>
      </w:r>
      <w:r w:rsidRPr="00587FC1">
        <w:rPr>
          <w:szCs w:val="28"/>
        </w:rPr>
        <w:t>от 13 июня 2007 года № 87-КЗ "О государственны</w:t>
      </w:r>
      <w:r>
        <w:rPr>
          <w:szCs w:val="28"/>
        </w:rPr>
        <w:t>х должностях Приморского края");</w:t>
      </w:r>
    </w:p>
    <w:p w:rsidR="00A3328B" w:rsidRDefault="00A3328B" w:rsidP="00A332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</w:t>
      </w:r>
      <w:r w:rsidRPr="00DC58B0">
        <w:rPr>
          <w:szCs w:val="28"/>
        </w:rPr>
        <w:t xml:space="preserve">граждане, претендующие на замещение </w:t>
      </w:r>
      <w:bookmarkStart w:id="1" w:name="Par4"/>
      <w:bookmarkEnd w:id="1"/>
      <w:r w:rsidRPr="00DC58B0">
        <w:rPr>
          <w:bCs/>
          <w:szCs w:val="28"/>
        </w:rPr>
        <w:t xml:space="preserve">муниципальных </w:t>
      </w:r>
      <w:r w:rsidRPr="00DC58B0">
        <w:rPr>
          <w:szCs w:val="28"/>
        </w:rPr>
        <w:t>должностей (за исключением граждан,</w:t>
      </w:r>
      <w:r w:rsidRPr="00DC58B0">
        <w:rPr>
          <w:sz w:val="24"/>
          <w:szCs w:val="24"/>
        </w:rPr>
        <w:t xml:space="preserve"> </w:t>
      </w:r>
      <w:r w:rsidRPr="00DC58B0">
        <w:rPr>
          <w:szCs w:val="28"/>
        </w:rPr>
        <w:t>претендующих на замещение муниципальной должности депутата представительного органа муниципального образования, главы муниципального образования, избираемого на муниципальных выборах), должностей глав местной администрации по контракту</w:t>
      </w:r>
      <w:r>
        <w:rPr>
          <w:szCs w:val="28"/>
        </w:rPr>
        <w:t xml:space="preserve">; </w:t>
      </w:r>
    </w:p>
    <w:p w:rsidR="00A3328B" w:rsidRDefault="00A3328B" w:rsidP="00A332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Pr="007B7034">
        <w:rPr>
          <w:szCs w:val="28"/>
        </w:rPr>
        <w:t>граждане, претендующие на замещение</w:t>
      </w:r>
      <w:r>
        <w:rPr>
          <w:szCs w:val="28"/>
        </w:rPr>
        <w:t xml:space="preserve"> должностей государственной гражданской службы Приморского края;</w:t>
      </w:r>
    </w:p>
    <w:p w:rsidR="00A3328B" w:rsidRPr="00587FC1" w:rsidRDefault="00A3328B" w:rsidP="00A3328B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szCs w:val="28"/>
        </w:rPr>
        <w:t>4)</w:t>
      </w:r>
      <w:r w:rsidRPr="00587FC1">
        <w:rPr>
          <w:bCs/>
          <w:szCs w:val="28"/>
        </w:rPr>
        <w:t>государственные гражданские служащие Приморского края, замещающие должности государственной гражданской службы Приморского края, не включенные в перечни должностей, утвержденные постановлением Губернатора Приморского края от 24</w:t>
      </w:r>
      <w:r>
        <w:rPr>
          <w:bCs/>
          <w:szCs w:val="28"/>
        </w:rPr>
        <w:t xml:space="preserve"> декабря </w:t>
      </w:r>
      <w:r w:rsidRPr="00587FC1">
        <w:rPr>
          <w:bCs/>
          <w:szCs w:val="28"/>
        </w:rPr>
        <w:t xml:space="preserve">2020 </w:t>
      </w:r>
      <w:r>
        <w:rPr>
          <w:bCs/>
          <w:szCs w:val="28"/>
        </w:rPr>
        <w:t xml:space="preserve">года </w:t>
      </w:r>
      <w:r w:rsidRPr="00587FC1">
        <w:rPr>
          <w:bCs/>
          <w:szCs w:val="28"/>
        </w:rPr>
        <w:t xml:space="preserve">№ 186-пг </w:t>
      </w:r>
      <w:r>
        <w:rPr>
          <w:bCs/>
          <w:szCs w:val="28"/>
        </w:rPr>
        <w:br/>
      </w:r>
      <w:r w:rsidRPr="00587FC1">
        <w:rPr>
          <w:bCs/>
          <w:szCs w:val="28"/>
        </w:rPr>
        <w:t xml:space="preserve">"Об утверждении перечней должностей государственной гражданской службы Приморского края, при замещении которых государственные гражданские служащие Приморского края обязаны представлять сведения о своих доходах, расходах, об имуществе и обязательствах имущественного </w:t>
      </w:r>
      <w:r w:rsidRPr="00587FC1">
        <w:rPr>
          <w:bCs/>
          <w:szCs w:val="28"/>
        </w:rPr>
        <w:lastRenderedPageBreak/>
        <w:t xml:space="preserve">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детей", и претендующие на замещение должностей государственной гражданской службы Приморского края, предусмотренные этими </w:t>
      </w:r>
      <w:hyperlink r:id="rId12" w:history="1">
        <w:r w:rsidRPr="00587FC1">
          <w:rPr>
            <w:bCs/>
            <w:szCs w:val="28"/>
          </w:rPr>
          <w:t>перечнями</w:t>
        </w:r>
      </w:hyperlink>
      <w:r>
        <w:rPr>
          <w:bCs/>
          <w:szCs w:val="28"/>
        </w:rPr>
        <w:t>.</w:t>
      </w:r>
    </w:p>
    <w:p w:rsidR="00A3328B" w:rsidRDefault="00A3328B" w:rsidP="00A3328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87FC1">
        <w:rPr>
          <w:bCs/>
          <w:szCs w:val="28"/>
        </w:rPr>
        <w:t>2.</w:t>
      </w:r>
      <w:hyperlink r:id="rId13" w:history="1">
        <w:r w:rsidRPr="00587FC1">
          <w:rPr>
            <w:bCs/>
            <w:szCs w:val="28"/>
          </w:rPr>
          <w:t>Уведомление</w:t>
        </w:r>
      </w:hyperlink>
      <w:r w:rsidRPr="00587FC1">
        <w:rPr>
          <w:bCs/>
          <w:szCs w:val="28"/>
        </w:rPr>
        <w:t xml:space="preserve">, предусмотренное </w:t>
      </w:r>
      <w:hyperlink w:anchor="Par7" w:history="1">
        <w:r>
          <w:rPr>
            <w:bCs/>
            <w:szCs w:val="28"/>
          </w:rPr>
          <w:t xml:space="preserve">частью </w:t>
        </w:r>
        <w:r w:rsidRPr="00587FC1">
          <w:rPr>
            <w:bCs/>
            <w:szCs w:val="28"/>
          </w:rPr>
          <w:t>1</w:t>
        </w:r>
      </w:hyperlink>
      <w:r w:rsidRPr="00587FC1">
        <w:rPr>
          <w:bCs/>
          <w:szCs w:val="28"/>
        </w:rPr>
        <w:t xml:space="preserve"> настояще</w:t>
      </w:r>
      <w:r>
        <w:rPr>
          <w:bCs/>
          <w:szCs w:val="28"/>
        </w:rPr>
        <w:t xml:space="preserve">й статьи, </w:t>
      </w:r>
      <w:r w:rsidRPr="00587FC1">
        <w:rPr>
          <w:bCs/>
          <w:szCs w:val="28"/>
        </w:rPr>
        <w:t xml:space="preserve"> представляется </w:t>
      </w:r>
      <w:r>
        <w:rPr>
          <w:szCs w:val="28"/>
        </w:rPr>
        <w:t xml:space="preserve">в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края, либо соответствующую кадровую службу государственного органа или должностному лицу кадровой службы, ответственному за работу по профилактике коррупционных и иных правонарушений </w:t>
      </w:r>
      <w:r w:rsidRPr="00587FC1">
        <w:rPr>
          <w:bCs/>
          <w:szCs w:val="28"/>
        </w:rPr>
        <w:t xml:space="preserve">по состоянию </w:t>
      </w:r>
      <w:r>
        <w:rPr>
          <w:bCs/>
          <w:szCs w:val="28"/>
        </w:rPr>
        <w:br/>
      </w:r>
      <w:r w:rsidRPr="00587FC1">
        <w:rPr>
          <w:bCs/>
          <w:szCs w:val="28"/>
        </w:rPr>
        <w:t xml:space="preserve">на </w:t>
      </w:r>
      <w:r>
        <w:rPr>
          <w:bCs/>
          <w:szCs w:val="28"/>
        </w:rPr>
        <w:t>1-е</w:t>
      </w:r>
      <w:r w:rsidRPr="00587FC1">
        <w:rPr>
          <w:bCs/>
          <w:szCs w:val="28"/>
        </w:rPr>
        <w:t xml:space="preserve"> число месяца, предшествующего месяцу подачи документов для заме</w:t>
      </w:r>
      <w:r>
        <w:rPr>
          <w:bCs/>
          <w:szCs w:val="28"/>
        </w:rPr>
        <w:t xml:space="preserve">щения соответствующей должности, по форме согласно приложению к настоящему Закону. </w:t>
      </w:r>
    </w:p>
    <w:p w:rsidR="00A3328B" w:rsidRDefault="00A3328B" w:rsidP="00A3328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A3328B" w:rsidRDefault="00A3328B" w:rsidP="00A3328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87FC1">
        <w:rPr>
          <w:bCs/>
          <w:szCs w:val="28"/>
        </w:rPr>
        <w:t>СТАТЬЯ 2.</w:t>
      </w:r>
    </w:p>
    <w:p w:rsidR="00A3328B" w:rsidRPr="00587FC1" w:rsidRDefault="00A3328B" w:rsidP="00A33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FC1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A3328B" w:rsidRPr="00587FC1" w:rsidRDefault="00A3328B" w:rsidP="00A3328B">
      <w:pPr>
        <w:autoSpaceDE w:val="0"/>
        <w:autoSpaceDN w:val="0"/>
        <w:adjustRightInd w:val="0"/>
        <w:jc w:val="both"/>
        <w:rPr>
          <w:szCs w:val="28"/>
        </w:rPr>
      </w:pPr>
    </w:p>
    <w:p w:rsidR="00A3328B" w:rsidRDefault="00A3328B" w:rsidP="00A3328B">
      <w:pPr>
        <w:autoSpaceDE w:val="0"/>
        <w:autoSpaceDN w:val="0"/>
        <w:adjustRightInd w:val="0"/>
        <w:jc w:val="both"/>
        <w:rPr>
          <w:szCs w:val="28"/>
        </w:rPr>
      </w:pPr>
    </w:p>
    <w:p w:rsidR="00A3328B" w:rsidRPr="00587FC1" w:rsidRDefault="00A3328B" w:rsidP="00A3328B">
      <w:pPr>
        <w:autoSpaceDE w:val="0"/>
        <w:autoSpaceDN w:val="0"/>
        <w:adjustRightInd w:val="0"/>
        <w:jc w:val="both"/>
        <w:rPr>
          <w:szCs w:val="28"/>
        </w:rPr>
      </w:pPr>
    </w:p>
    <w:p w:rsidR="00A3328B" w:rsidRDefault="00A3328B" w:rsidP="00A3328B">
      <w:pPr>
        <w:autoSpaceDE w:val="0"/>
        <w:autoSpaceDN w:val="0"/>
        <w:adjustRightInd w:val="0"/>
        <w:jc w:val="both"/>
        <w:rPr>
          <w:szCs w:val="28"/>
        </w:rPr>
      </w:pPr>
      <w:r w:rsidRPr="00E5113B">
        <w:rPr>
          <w:szCs w:val="28"/>
        </w:rPr>
        <w:t xml:space="preserve">Губернатор края                                      </w:t>
      </w:r>
      <w:r>
        <w:rPr>
          <w:szCs w:val="28"/>
        </w:rPr>
        <w:t xml:space="preserve">                               </w:t>
      </w:r>
      <w:r w:rsidRPr="00587FC1">
        <w:rPr>
          <w:szCs w:val="28"/>
        </w:rPr>
        <w:t xml:space="preserve"> </w:t>
      </w:r>
      <w:r>
        <w:rPr>
          <w:szCs w:val="28"/>
        </w:rPr>
        <w:t xml:space="preserve">       </w:t>
      </w:r>
      <w:r w:rsidRPr="00587FC1">
        <w:rPr>
          <w:szCs w:val="28"/>
        </w:rPr>
        <w:t xml:space="preserve"> </w:t>
      </w:r>
      <w:r w:rsidRPr="00E5113B">
        <w:rPr>
          <w:szCs w:val="28"/>
        </w:rPr>
        <w:t>О.Н. Кожемяко</w:t>
      </w:r>
    </w:p>
    <w:p w:rsidR="003A3D83" w:rsidRDefault="003A3D83" w:rsidP="00A3328B">
      <w:pPr>
        <w:autoSpaceDE w:val="0"/>
        <w:autoSpaceDN w:val="0"/>
        <w:adjustRightInd w:val="0"/>
        <w:jc w:val="both"/>
        <w:rPr>
          <w:szCs w:val="28"/>
        </w:rPr>
      </w:pPr>
    </w:p>
    <w:p w:rsidR="003A3D83" w:rsidRDefault="003A3D83" w:rsidP="00A3328B">
      <w:pPr>
        <w:autoSpaceDE w:val="0"/>
        <w:autoSpaceDN w:val="0"/>
        <w:adjustRightInd w:val="0"/>
        <w:jc w:val="both"/>
        <w:rPr>
          <w:szCs w:val="28"/>
        </w:rPr>
      </w:pPr>
      <w:bookmarkStart w:id="2" w:name="_GoBack"/>
      <w:r>
        <w:rPr>
          <w:szCs w:val="28"/>
        </w:rPr>
        <w:t>г. Владивосток</w:t>
      </w:r>
    </w:p>
    <w:p w:rsidR="003A3D83" w:rsidRDefault="003A3D83" w:rsidP="00A3328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марта 2021 года</w:t>
      </w:r>
    </w:p>
    <w:p w:rsidR="003A3D83" w:rsidRPr="00E5113B" w:rsidRDefault="003A3D83" w:rsidP="00A3328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999-КЗ</w:t>
      </w:r>
      <w:bookmarkEnd w:id="2"/>
    </w:p>
    <w:p w:rsidR="00A3328B" w:rsidRDefault="00A3328B" w:rsidP="00A3328B">
      <w:pPr>
        <w:autoSpaceDE w:val="0"/>
        <w:autoSpaceDN w:val="0"/>
        <w:adjustRightInd w:val="0"/>
        <w:ind w:firstLine="720"/>
        <w:jc w:val="both"/>
      </w:pPr>
    </w:p>
    <w:p w:rsidR="00BE0544" w:rsidRDefault="00BE0544" w:rsidP="00347DEE"/>
    <w:sectPr w:rsidR="00BE0544" w:rsidSect="00A3328B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B6F" w:rsidRDefault="00660B6F">
      <w:r>
        <w:separator/>
      </w:r>
    </w:p>
  </w:endnote>
  <w:endnote w:type="continuationSeparator" w:id="0">
    <w:p w:rsidR="00660B6F" w:rsidRDefault="0066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B6F" w:rsidRDefault="00660B6F">
      <w:r>
        <w:separator/>
      </w:r>
    </w:p>
  </w:footnote>
  <w:footnote w:type="continuationSeparator" w:id="0">
    <w:p w:rsidR="00660B6F" w:rsidRDefault="00660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3328B" w:rsidP="00A3328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8180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328B"/>
    <w:rsid w:val="0003291F"/>
    <w:rsid w:val="00070CED"/>
    <w:rsid w:val="00347DEE"/>
    <w:rsid w:val="00357555"/>
    <w:rsid w:val="00380EE1"/>
    <w:rsid w:val="00381808"/>
    <w:rsid w:val="003A180C"/>
    <w:rsid w:val="003A3D83"/>
    <w:rsid w:val="003B26E7"/>
    <w:rsid w:val="00413497"/>
    <w:rsid w:val="0047435B"/>
    <w:rsid w:val="005A2827"/>
    <w:rsid w:val="00660B6F"/>
    <w:rsid w:val="006E2ABA"/>
    <w:rsid w:val="006F77C0"/>
    <w:rsid w:val="00743D7E"/>
    <w:rsid w:val="00832425"/>
    <w:rsid w:val="00A3328B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CC09ED"/>
  <w15:docId w15:val="{78B57646-DAF7-47EB-AE89-7F89BDC3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332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3328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4">
    <w:name w:val="Верхний колонтитул Знак"/>
    <w:link w:val="a3"/>
    <w:uiPriority w:val="99"/>
    <w:rsid w:val="00A3328B"/>
    <w:rPr>
      <w:sz w:val="28"/>
    </w:rPr>
  </w:style>
  <w:style w:type="paragraph" w:styleId="a6">
    <w:name w:val="Balloon Text"/>
    <w:basedOn w:val="a"/>
    <w:link w:val="a7"/>
    <w:semiHidden/>
    <w:unhideWhenUsed/>
    <w:rsid w:val="00A3328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33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9D4C9FA03DD34B98F4D827B819FA3FB450CF7D13B6A78839C3C94492A1F54B96E056B257C28A39393DD06AD5C31664662FABE20B191B34Cz9z7C" TargetMode="External"/><Relationship Id="rId13" Type="http://schemas.openxmlformats.org/officeDocument/2006/relationships/hyperlink" Target="consultantplus://offline/ref=E9D4C9FA03DD34B98F4D827B819FA3FB450FF4D4386778839C3C94492A1F54B96E056B257C28A39691DD06AD5C31664662FABE20B191B34Cz9z7C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E9D4C9FA03DD34B98F4D827B819FA3FB450FF5D63C6078839C3C94492A1F54B96E056B257C28A19693DD06AD5C31664662FABE20B191B34Cz9z7C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2F04ED3FA4DB13E96FD116C0A76B597736A54DE97342DB9C0DA84C67275C1F03DD223442145FEC6E78DE34E269629C43A295664CC1588A37DFCD87ABv6yDF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F04ED3FA4DB13E96FD116C0A76B597736A54DE97342DB9C0DA84C67275C1F03DD223442145FEC6E78DE35E56C629C43A295664CC1588A37DFCD87ABv6yD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F04ED3FA4DB13E96FD116C0A76B597736A54DE97342DB9C0DA84C67275C1F03DD223442145FEC6E78DE35E66A629C43A295664CC1588A37DFCD87ABv6yDF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2021-02-26T00:23:00Z</cp:lastPrinted>
  <dcterms:created xsi:type="dcterms:W3CDTF">2021-02-26T00:22:00Z</dcterms:created>
  <dcterms:modified xsi:type="dcterms:W3CDTF">2021-03-02T05:46:00Z</dcterms:modified>
</cp:coreProperties>
</file>