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333294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27264" w:rsidRDefault="00127264" w:rsidP="00127264">
      <w:pPr>
        <w:jc w:val="center"/>
        <w:rPr>
          <w:b/>
        </w:rPr>
      </w:pPr>
      <w:r>
        <w:rPr>
          <w:b/>
        </w:rPr>
        <w:t>О ВНЕСЕНИИ ИЗМЕНЕНИЙ В УСТАВ ПРИМОРСКОГО КРАЯ</w:t>
      </w:r>
    </w:p>
    <w:p w:rsidR="00127264" w:rsidRDefault="00127264" w:rsidP="00127264"/>
    <w:p w:rsidR="00127264" w:rsidRDefault="00127264" w:rsidP="00127264">
      <w:pPr>
        <w:ind w:firstLine="709"/>
        <w:jc w:val="both"/>
      </w:pPr>
      <w:r>
        <w:t xml:space="preserve">Принят Законодательным Собранием Приморского края 27 января </w:t>
      </w:r>
      <w:r>
        <w:br/>
        <w:t>2021 года</w:t>
      </w:r>
    </w:p>
    <w:p w:rsidR="00127264" w:rsidRDefault="00127264" w:rsidP="00127264">
      <w:pPr>
        <w:ind w:firstLine="709"/>
        <w:jc w:val="both"/>
      </w:pPr>
    </w:p>
    <w:p w:rsidR="00127264" w:rsidRDefault="00127264" w:rsidP="00127264">
      <w:pPr>
        <w:ind w:firstLine="709"/>
      </w:pPr>
      <w:r>
        <w:t>СТАТЬЯ 1.</w:t>
      </w:r>
    </w:p>
    <w:p w:rsidR="00127264" w:rsidRPr="00F76A13" w:rsidRDefault="00127264" w:rsidP="00127264">
      <w:pPr>
        <w:ind w:firstLine="709"/>
        <w:jc w:val="both"/>
        <w:rPr>
          <w:szCs w:val="28"/>
        </w:rPr>
      </w:pPr>
      <w:r>
        <w:t xml:space="preserve">Внести в Устав Приморского края от 6 октября 1995 года </w:t>
      </w:r>
      <w:r>
        <w:br/>
        <w:t xml:space="preserve">№ 14-КЗ (в редакции Закона Приморского края от 28 июня 2007 года </w:t>
      </w:r>
      <w:r>
        <w:br/>
        <w:t xml:space="preserve">№ 107-КЗ) (Ведомости Законодательного Собрания Приморского края, 2007, № 24, стр. 37; 2008, № 67, стр. 2, № 80, стр. 110, № 98, стр. 28; 2009, № 118, стр. 11, № 132, стр. 13; 2010, № 148, стр. 100; 2011, № 197, стр. 57; 2012, № 5, стр. 52, № 15, стр. 95; 2013, № 52, стр. 28; 2014, № 78, стр. 37, № 103, </w:t>
      </w:r>
      <w:r>
        <w:br/>
        <w:t xml:space="preserve">стр. 103; 2015, № 138, стр. 29; 2017, № 32, стр. 4, № 46, стр. 26; 2018, № 54, стр. 3; 2019, № 91, стр. 7, № 95, стр. 76, № 101, стр. 4; </w:t>
      </w:r>
      <w:r>
        <w:rPr>
          <w:szCs w:val="28"/>
        </w:rPr>
        <w:t>2020, № 157, стр. 32</w:t>
      </w:r>
      <w:r>
        <w:t>) следующие изменения:</w:t>
      </w:r>
    </w:p>
    <w:p w:rsidR="00127264" w:rsidRDefault="00127264" w:rsidP="00127264">
      <w:pPr>
        <w:ind w:left="709"/>
        <w:jc w:val="both"/>
      </w:pPr>
      <w:r>
        <w:t>1)часть 2 статьи 10 изложить в следующей редакции:</w:t>
      </w:r>
    </w:p>
    <w:p w:rsidR="00127264" w:rsidRDefault="00127264" w:rsidP="00127264">
      <w:pPr>
        <w:ind w:firstLine="851"/>
        <w:jc w:val="both"/>
      </w:pPr>
      <w:r>
        <w:t>"2.Местное самоуправление в пределах своих полномочий самостоятельно.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 Приморского края для наиболее эффективного решения задач в интересах населения, проживающего на территории Приморского края.";</w:t>
      </w:r>
    </w:p>
    <w:p w:rsidR="00127264" w:rsidRDefault="00127264" w:rsidP="00127264">
      <w:pPr>
        <w:ind w:left="709"/>
        <w:jc w:val="both"/>
      </w:pPr>
      <w:r>
        <w:t>2)абзац второй части 2 статьи 28 изложить в следующей редакции:</w:t>
      </w:r>
    </w:p>
    <w:p w:rsidR="00127264" w:rsidRDefault="00127264" w:rsidP="00127264">
      <w:pPr>
        <w:ind w:firstLine="709"/>
        <w:jc w:val="both"/>
      </w:pPr>
      <w:r>
        <w:t>"10 депутатов Законодательного Собрания Приморского края избираются на основе пропорциональной избирательной системы по единому избирательному округу, включающему в себя всю территорию Приморского края. 30 депутатов Законодательного Собрания Приморского края</w:t>
      </w:r>
      <w:r w:rsidRPr="00A17394">
        <w:t xml:space="preserve"> </w:t>
      </w:r>
      <w:r>
        <w:t xml:space="preserve">избираются на основе мажоритарной избирательной системы относительного большинства по одномандатным избирательным округам, образуемым </w:t>
      </w:r>
      <w:r>
        <w:br/>
        <w:t>на территории Приморского края.";</w:t>
      </w:r>
    </w:p>
    <w:p w:rsidR="00127264" w:rsidRDefault="00127264" w:rsidP="00127264">
      <w:pPr>
        <w:autoSpaceDE w:val="0"/>
        <w:autoSpaceDN w:val="0"/>
        <w:adjustRightInd w:val="0"/>
        <w:ind w:firstLine="709"/>
        <w:jc w:val="both"/>
      </w:pPr>
      <w:r>
        <w:t>3)в части 5 статьи 30 слова "</w:t>
      </w:r>
      <w:r>
        <w:rPr>
          <w:szCs w:val="28"/>
        </w:rPr>
        <w:t>Федерации профсоюзов Приморского края" заменить словами "</w:t>
      </w:r>
      <w:r>
        <w:t>Союзу организаций профсоюзов "Федерация профсоюзов Приморского края";</w:t>
      </w:r>
    </w:p>
    <w:p w:rsidR="00127264" w:rsidRDefault="00127264" w:rsidP="001272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4)часть 6 статьи 61 дополнить словами "или общественные обсуждения".</w:t>
      </w:r>
    </w:p>
    <w:p w:rsidR="00127264" w:rsidRDefault="00127264" w:rsidP="00127264">
      <w:pPr>
        <w:ind w:firstLine="709"/>
        <w:jc w:val="both"/>
        <w:rPr>
          <w:szCs w:val="28"/>
        </w:rPr>
      </w:pPr>
    </w:p>
    <w:p w:rsidR="00127264" w:rsidRDefault="00127264" w:rsidP="00127264">
      <w:pPr>
        <w:ind w:firstLine="709"/>
        <w:jc w:val="both"/>
        <w:rPr>
          <w:szCs w:val="28"/>
        </w:rPr>
      </w:pPr>
    </w:p>
    <w:p w:rsidR="00127264" w:rsidRDefault="00127264" w:rsidP="00127264">
      <w:pPr>
        <w:ind w:firstLine="709"/>
        <w:jc w:val="both"/>
        <w:rPr>
          <w:szCs w:val="28"/>
        </w:rPr>
      </w:pPr>
    </w:p>
    <w:p w:rsidR="00127264" w:rsidRDefault="00127264" w:rsidP="00127264">
      <w:pPr>
        <w:ind w:firstLine="709"/>
        <w:jc w:val="both"/>
        <w:rPr>
          <w:szCs w:val="28"/>
        </w:rPr>
      </w:pPr>
    </w:p>
    <w:p w:rsidR="00127264" w:rsidRDefault="00127264" w:rsidP="00127264">
      <w:pPr>
        <w:ind w:firstLine="709"/>
        <w:jc w:val="both"/>
        <w:rPr>
          <w:szCs w:val="28"/>
        </w:rPr>
      </w:pPr>
    </w:p>
    <w:p w:rsidR="00127264" w:rsidRDefault="00127264" w:rsidP="00127264">
      <w:pPr>
        <w:ind w:firstLine="709"/>
        <w:jc w:val="both"/>
        <w:rPr>
          <w:szCs w:val="28"/>
        </w:rPr>
      </w:pPr>
    </w:p>
    <w:p w:rsidR="00127264" w:rsidRDefault="00127264" w:rsidP="00127264">
      <w:pPr>
        <w:ind w:firstLine="709"/>
        <w:jc w:val="both"/>
      </w:pPr>
      <w:r>
        <w:lastRenderedPageBreak/>
        <w:t>СТАТЬЯ 2.</w:t>
      </w:r>
    </w:p>
    <w:p w:rsidR="00127264" w:rsidRDefault="00127264" w:rsidP="001272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127264" w:rsidRDefault="00127264" w:rsidP="00127264">
      <w:pPr>
        <w:rPr>
          <w:szCs w:val="28"/>
        </w:rPr>
      </w:pPr>
    </w:p>
    <w:p w:rsidR="00127264" w:rsidRDefault="00127264" w:rsidP="00127264">
      <w:pPr>
        <w:rPr>
          <w:szCs w:val="28"/>
        </w:rPr>
      </w:pPr>
    </w:p>
    <w:p w:rsidR="00127264" w:rsidRDefault="00127264" w:rsidP="00127264">
      <w:pPr>
        <w:rPr>
          <w:szCs w:val="28"/>
        </w:rPr>
      </w:pPr>
    </w:p>
    <w:p w:rsidR="00127264" w:rsidRDefault="00127264" w:rsidP="0012726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p w:rsidR="00F34BAB" w:rsidRDefault="00F34BAB" w:rsidP="00127264">
      <w:pPr>
        <w:autoSpaceDE w:val="0"/>
        <w:autoSpaceDN w:val="0"/>
        <w:adjustRightInd w:val="0"/>
        <w:jc w:val="both"/>
        <w:rPr>
          <w:szCs w:val="28"/>
        </w:rPr>
      </w:pPr>
    </w:p>
    <w:p w:rsidR="00F34BAB" w:rsidRDefault="00F34BAB" w:rsidP="00127264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34BAB" w:rsidRDefault="00F34BAB" w:rsidP="0012726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28 января 2021 года</w:t>
      </w:r>
    </w:p>
    <w:p w:rsidR="00F34BAB" w:rsidRDefault="00F34BAB" w:rsidP="00127264">
      <w:pPr>
        <w:autoSpaceDE w:val="0"/>
        <w:autoSpaceDN w:val="0"/>
        <w:adjustRightInd w:val="0"/>
        <w:jc w:val="both"/>
      </w:pPr>
      <w:r>
        <w:rPr>
          <w:szCs w:val="28"/>
        </w:rPr>
        <w:t>№ 982-КЗ</w:t>
      </w:r>
      <w:bookmarkEnd w:id="0"/>
    </w:p>
    <w:p w:rsidR="00BE0544" w:rsidRDefault="00BE0544" w:rsidP="00347DEE"/>
    <w:sectPr w:rsidR="00BE0544" w:rsidSect="0012726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2FA" w:rsidRDefault="00B822FA">
      <w:r>
        <w:separator/>
      </w:r>
    </w:p>
  </w:endnote>
  <w:endnote w:type="continuationSeparator" w:id="0">
    <w:p w:rsidR="00B822FA" w:rsidRDefault="00B82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2FA" w:rsidRDefault="00B822FA">
      <w:r>
        <w:separator/>
      </w:r>
    </w:p>
  </w:footnote>
  <w:footnote w:type="continuationSeparator" w:id="0">
    <w:p w:rsidR="00B822FA" w:rsidRDefault="00B82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127264" w:rsidP="0012726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34BA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7264"/>
    <w:rsid w:val="0003291F"/>
    <w:rsid w:val="00070CED"/>
    <w:rsid w:val="00127264"/>
    <w:rsid w:val="001B3751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822FA"/>
    <w:rsid w:val="00BC0675"/>
    <w:rsid w:val="00BE0544"/>
    <w:rsid w:val="00D102A9"/>
    <w:rsid w:val="00D34604"/>
    <w:rsid w:val="00DB61CE"/>
    <w:rsid w:val="00E34273"/>
    <w:rsid w:val="00E60B2A"/>
    <w:rsid w:val="00F23036"/>
    <w:rsid w:val="00F34BAB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AF05C0"/>
  <w15:docId w15:val="{4F83BA2C-A2A2-46D7-B445-4A7FEB9A4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27264"/>
    <w:rPr>
      <w:sz w:val="28"/>
    </w:rPr>
  </w:style>
  <w:style w:type="paragraph" w:styleId="a6">
    <w:name w:val="Balloon Text"/>
    <w:basedOn w:val="a"/>
    <w:link w:val="a7"/>
    <w:semiHidden/>
    <w:unhideWhenUsed/>
    <w:rsid w:val="0012726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1272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2021-01-27T01:19:00Z</cp:lastPrinted>
  <dcterms:created xsi:type="dcterms:W3CDTF">2021-01-27T23:56:00Z</dcterms:created>
  <dcterms:modified xsi:type="dcterms:W3CDTF">2021-01-27T23:56:00Z</dcterms:modified>
</cp:coreProperties>
</file>