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9762D5">
        <w:tc>
          <w:tcPr>
            <w:tcW w:w="9570" w:type="dxa"/>
          </w:tcPr>
          <w:bookmarkStart w:id="0" w:name="_GoBack"/>
          <w:bookmarkEnd w:id="0"/>
          <w:p w:rsidR="009762D5" w:rsidRDefault="00210640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4A401DFB" wp14:editId="18CB141B">
                      <wp:simplePos x="0" y="0"/>
                      <wp:positionH relativeFrom="page">
                        <wp:posOffset>4667250</wp:posOffset>
                      </wp:positionH>
                      <wp:positionV relativeFrom="page">
                        <wp:posOffset>754795</wp:posOffset>
                      </wp:positionV>
                      <wp:extent cx="2560320" cy="74549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454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9762D5" w:rsidRDefault="00766B9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AE5186">
                                    <w:rPr>
                                      <w:sz w:val="20"/>
                                    </w:rPr>
                                    <w:t>внесен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комитетом </w:t>
                                  </w:r>
                                </w:p>
                                <w:p w:rsidR="009762D5" w:rsidRDefault="00766B9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9762D5" w:rsidRDefault="00766B9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по продовольственной п</w:t>
                                  </w:r>
                                  <w:r w:rsidR="0082097A">
                                    <w:rPr>
                                      <w:sz w:val="20"/>
                                    </w:rPr>
                                    <w:t>олитике и природопользованию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67.5pt;margin-top:59.45pt;width:201.6pt;height:58.7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" o:allowincell="f" stroked="f">
                      <v:textbox inset="0,0,0,0">
                        <w:txbxContent>
                          <w:p w:rsidR="009762D5" w:rsidRDefault="00766B9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AE5186">
                              <w:rPr>
                                <w:sz w:val="20"/>
                              </w:rPr>
                              <w:t>внесен</w:t>
                            </w:r>
                            <w:r>
                              <w:rPr>
                                <w:sz w:val="20"/>
                              </w:rPr>
                              <w:t xml:space="preserve"> комитетом </w:t>
                            </w:r>
                          </w:p>
                          <w:p w:rsidR="009762D5" w:rsidRDefault="00766B9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9762D5" w:rsidRDefault="00766B9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по продовольственной п</w:t>
                            </w:r>
                            <w:r w:rsidR="0082097A">
                              <w:rPr>
                                <w:sz w:val="20"/>
                              </w:rPr>
                              <w:t>олитике и природопользованию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9762D5" w:rsidRDefault="009762D5"/>
          <w:p w:rsidR="009762D5" w:rsidRDefault="009762D5"/>
        </w:tc>
      </w:tr>
      <w:tr w:rsidR="009762D5">
        <w:tc>
          <w:tcPr>
            <w:tcW w:w="9570" w:type="dxa"/>
          </w:tcPr>
          <w:p w:rsidR="009762D5" w:rsidRDefault="00766B91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6F73D7" w:rsidRPr="006F73D7" w:rsidRDefault="006F73D7" w:rsidP="00AF4C98">
      <w:pPr>
        <w:jc w:val="center"/>
        <w:rPr>
          <w:b/>
        </w:rPr>
      </w:pPr>
      <w:r w:rsidRPr="006F73D7">
        <w:rPr>
          <w:b/>
        </w:rPr>
        <w:t>О ВНЕСЕНИИ ИЗМЕНЕНИ</w:t>
      </w:r>
      <w:r w:rsidR="006C6ADF">
        <w:rPr>
          <w:b/>
        </w:rPr>
        <w:t>Й</w:t>
      </w:r>
      <w:r w:rsidRPr="006F73D7">
        <w:rPr>
          <w:b/>
        </w:rPr>
        <w:t xml:space="preserve"> </w:t>
      </w:r>
      <w:r w:rsidR="00AF4C98">
        <w:rPr>
          <w:b/>
        </w:rPr>
        <w:t>В ЗАКОН</w:t>
      </w:r>
      <w:r w:rsidR="00107093">
        <w:rPr>
          <w:b/>
        </w:rPr>
        <w:br/>
      </w:r>
      <w:r w:rsidR="00013DCD">
        <w:rPr>
          <w:b/>
        </w:rPr>
        <w:t>ПРИМОРСКОГО КРАЯ</w:t>
      </w:r>
      <w:r w:rsidR="00096D3F">
        <w:rPr>
          <w:b/>
        </w:rPr>
        <w:t xml:space="preserve"> "О ПРОДОВОЛЬСТВЕННОЙ БЕЗОПАСНОСТИ ПРИМОРСКОГО КРАЯ</w:t>
      </w:r>
      <w:r w:rsidR="002E301C">
        <w:rPr>
          <w:b/>
        </w:rPr>
        <w:t>"</w:t>
      </w:r>
    </w:p>
    <w:p w:rsidR="00DA325C" w:rsidRDefault="00DA325C" w:rsidP="00AF4C98">
      <w:pPr>
        <w:ind w:firstLine="720"/>
        <w:jc w:val="center"/>
        <w:rPr>
          <w:szCs w:val="28"/>
        </w:rPr>
      </w:pPr>
    </w:p>
    <w:p w:rsidR="00DA325C" w:rsidRDefault="00DA325C" w:rsidP="00DA325C">
      <w:pPr>
        <w:ind w:firstLine="720"/>
        <w:jc w:val="both"/>
        <w:rPr>
          <w:szCs w:val="28"/>
        </w:rPr>
      </w:pPr>
      <w:proofErr w:type="gramStart"/>
      <w:r w:rsidRPr="00DA325C">
        <w:rPr>
          <w:szCs w:val="28"/>
        </w:rPr>
        <w:t>Принят</w:t>
      </w:r>
      <w:proofErr w:type="gramEnd"/>
      <w:r w:rsidRPr="00DA325C">
        <w:rPr>
          <w:szCs w:val="28"/>
        </w:rPr>
        <w:t xml:space="preserve"> Законодательным Собранием Приморского края </w:t>
      </w:r>
    </w:p>
    <w:p w:rsidR="00C07A57" w:rsidRDefault="00C07A57" w:rsidP="00DA325C">
      <w:pPr>
        <w:ind w:firstLine="720"/>
        <w:jc w:val="both"/>
        <w:rPr>
          <w:szCs w:val="28"/>
        </w:rPr>
      </w:pPr>
    </w:p>
    <w:p w:rsidR="00C07A57" w:rsidRPr="00DA325C" w:rsidRDefault="00C07A57" w:rsidP="00DA325C">
      <w:pPr>
        <w:ind w:firstLine="720"/>
        <w:jc w:val="both"/>
        <w:rPr>
          <w:szCs w:val="28"/>
        </w:rPr>
      </w:pPr>
      <w:r>
        <w:rPr>
          <w:szCs w:val="28"/>
        </w:rPr>
        <w:t>СТАТЬЯ 1.</w:t>
      </w:r>
    </w:p>
    <w:p w:rsidR="009C45CA" w:rsidRDefault="009C45CA" w:rsidP="009C45CA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rPr>
          <w:szCs w:val="28"/>
        </w:rPr>
        <w:t xml:space="preserve">Внести в Закон Приморского края от 15 ноября 2001 года № 163-КЗ </w:t>
      </w:r>
      <w:r>
        <w:rPr>
          <w:szCs w:val="28"/>
        </w:rPr>
        <w:br/>
        <w:t xml:space="preserve">"О продовольственной безопасности Приморского края" (Ведомости Законодательного Собрания Приморского края, 2001, № 98, стр. 31; 2008, </w:t>
      </w:r>
      <w:r>
        <w:rPr>
          <w:szCs w:val="28"/>
        </w:rPr>
        <w:br/>
        <w:t xml:space="preserve">№ 77, стр. 21; 2009, № 118, стр. 41; 2012, № 35, стр. 26; 2013, № 55, стр. 58, </w:t>
      </w:r>
      <w:r>
        <w:rPr>
          <w:szCs w:val="28"/>
        </w:rPr>
        <w:br/>
        <w:t>№ 57, стр. 6; 2019, № 84, стр. 19, № 87, стр. 56, № 110, стр. 260;</w:t>
      </w:r>
      <w:proofErr w:type="gramEnd"/>
      <w:r>
        <w:rPr>
          <w:szCs w:val="28"/>
        </w:rPr>
        <w:t xml:space="preserve"> </w:t>
      </w:r>
      <w:proofErr w:type="gramStart"/>
      <w:r>
        <w:rPr>
          <w:szCs w:val="28"/>
        </w:rPr>
        <w:t>2020, № 124, стр. 84, № 133, стр. 70) следующие изменения:</w:t>
      </w:r>
      <w:proofErr w:type="gramEnd"/>
    </w:p>
    <w:p w:rsidR="009C45CA" w:rsidRDefault="009C45CA" w:rsidP="009C45CA">
      <w:pPr>
        <w:ind w:firstLine="709"/>
        <w:rPr>
          <w:szCs w:val="28"/>
        </w:rPr>
      </w:pPr>
      <w:r>
        <w:rPr>
          <w:szCs w:val="28"/>
        </w:rPr>
        <w:t>1)в статье 1:</w:t>
      </w:r>
    </w:p>
    <w:p w:rsidR="009C45CA" w:rsidRDefault="009C45CA" w:rsidP="009C45CA">
      <w:pPr>
        <w:ind w:firstLine="709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)а</w:t>
      </w:r>
      <w:proofErr w:type="gramEnd"/>
      <w:r>
        <w:rPr>
          <w:szCs w:val="28"/>
        </w:rPr>
        <w:t>бзац второй изложить в следующей редакции:</w:t>
      </w:r>
    </w:p>
    <w:p w:rsidR="009C45CA" w:rsidRDefault="009C45CA" w:rsidP="009C45CA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"продовольственная безопасность Приморского края (далее - продовольственная безопасность) - состояние социально-экономического развития Приморского края, при котором обеспечивается продовольственная независимость Приморского края, гарантируется физическая и экономическая доступность для населения пищевой продукции, соответствующей обязательным требованиям, в объемах не меньше рациональных норм потребления пищевой продукции, необходимой для активного и здорового образа жизни</w:t>
      </w:r>
      <w:proofErr w:type="gramStart"/>
      <w:r>
        <w:rPr>
          <w:szCs w:val="28"/>
        </w:rPr>
        <w:t>;"</w:t>
      </w:r>
      <w:proofErr w:type="gramEnd"/>
      <w:r>
        <w:rPr>
          <w:szCs w:val="28"/>
        </w:rPr>
        <w:t>;</w:t>
      </w:r>
    </w:p>
    <w:p w:rsidR="009C45CA" w:rsidRDefault="009C45CA" w:rsidP="009C45CA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б</w:t>
      </w:r>
      <w:proofErr w:type="gramStart"/>
      <w:r>
        <w:rPr>
          <w:szCs w:val="28"/>
        </w:rPr>
        <w:t>)а</w:t>
      </w:r>
      <w:proofErr w:type="gramEnd"/>
      <w:r>
        <w:rPr>
          <w:szCs w:val="28"/>
        </w:rPr>
        <w:t>бзац шестой изложить в следующей редакции:</w:t>
      </w:r>
    </w:p>
    <w:p w:rsidR="009C45CA" w:rsidRDefault="009C45CA" w:rsidP="009C45CA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"продовольственная независимость Приморского края (далее - продовольственная независимость) - </w:t>
      </w:r>
      <w:proofErr w:type="spellStart"/>
      <w:r>
        <w:rPr>
          <w:szCs w:val="28"/>
        </w:rPr>
        <w:t>самообеспечение</w:t>
      </w:r>
      <w:proofErr w:type="spellEnd"/>
      <w:r>
        <w:rPr>
          <w:szCs w:val="28"/>
        </w:rPr>
        <w:t xml:space="preserve"> Приморского края основными видами отечественной сельскохозяйственной продукции, сырья и продовольствия</w:t>
      </w:r>
      <w:proofErr w:type="gramStart"/>
      <w:r>
        <w:rPr>
          <w:szCs w:val="28"/>
        </w:rPr>
        <w:t>;"</w:t>
      </w:r>
      <w:proofErr w:type="gramEnd"/>
      <w:r>
        <w:rPr>
          <w:szCs w:val="28"/>
        </w:rPr>
        <w:t>;</w:t>
      </w:r>
    </w:p>
    <w:p w:rsidR="009C45CA" w:rsidRDefault="009C45CA" w:rsidP="009C45CA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</w:t>
      </w:r>
      <w:proofErr w:type="gramStart"/>
      <w:r>
        <w:rPr>
          <w:szCs w:val="28"/>
        </w:rPr>
        <w:t>)а</w:t>
      </w:r>
      <w:proofErr w:type="gramEnd"/>
      <w:r>
        <w:rPr>
          <w:szCs w:val="28"/>
        </w:rPr>
        <w:t>бзац двенадцатый изложить в следующей редакции:</w:t>
      </w:r>
    </w:p>
    <w:p w:rsidR="009C45CA" w:rsidRDefault="009C45CA" w:rsidP="009C45CA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"физическая доступность продовольствия - уровень развития товаропроводящей инфраструктуры, при котором во всех населенных пунктах Приморского края обеспечивается возможность приобретения жителями пищевой продукции или организации питания в объемах и ассортименте, которые соответствуют рекомендуемым рациональным нормам потребления</w:t>
      </w:r>
      <w:proofErr w:type="gramStart"/>
      <w:r>
        <w:rPr>
          <w:szCs w:val="28"/>
        </w:rPr>
        <w:t>;"</w:t>
      </w:r>
      <w:proofErr w:type="gramEnd"/>
      <w:r>
        <w:rPr>
          <w:szCs w:val="28"/>
        </w:rPr>
        <w:t>;</w:t>
      </w:r>
    </w:p>
    <w:p w:rsidR="00061EB3" w:rsidRDefault="009C45CA" w:rsidP="009C45CA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г</w:t>
      </w:r>
      <w:proofErr w:type="gramStart"/>
      <w:r>
        <w:rPr>
          <w:szCs w:val="28"/>
        </w:rPr>
        <w:t>)</w:t>
      </w:r>
      <w:r w:rsidR="00061EB3">
        <w:rPr>
          <w:szCs w:val="28"/>
        </w:rPr>
        <w:t>а</w:t>
      </w:r>
      <w:proofErr w:type="gramEnd"/>
      <w:r w:rsidR="00061EB3">
        <w:rPr>
          <w:szCs w:val="28"/>
        </w:rPr>
        <w:t>бзац тринадцатый изложить в следующей редакции:</w:t>
      </w:r>
    </w:p>
    <w:p w:rsidR="009C45CA" w:rsidRDefault="00061EB3" w:rsidP="009C45CA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</w:t>
      </w:r>
      <w:r w:rsidR="009C45CA">
        <w:rPr>
          <w:szCs w:val="28"/>
        </w:rPr>
        <w:t xml:space="preserve">экономическая доступность продовольствия - возможность приобретения пищевой продукции должного качества по сложившимся </w:t>
      </w:r>
      <w:r w:rsidR="00C07A57">
        <w:rPr>
          <w:szCs w:val="28"/>
        </w:rPr>
        <w:lastRenderedPageBreak/>
        <w:t>ценам</w:t>
      </w:r>
      <w:r w:rsidR="005A3E40">
        <w:rPr>
          <w:szCs w:val="28"/>
        </w:rPr>
        <w:t>,</w:t>
      </w:r>
      <w:r w:rsidR="009C45CA">
        <w:rPr>
          <w:szCs w:val="28"/>
        </w:rPr>
        <w:t xml:space="preserve"> в объемах и ассортименте, которые соответствуют рекомендуемым рациональным нормам потребления</w:t>
      </w:r>
      <w:proofErr w:type="gramStart"/>
      <w:r w:rsidR="009C45CA">
        <w:rPr>
          <w:szCs w:val="28"/>
        </w:rPr>
        <w:t>;"</w:t>
      </w:r>
      <w:proofErr w:type="gramEnd"/>
      <w:r w:rsidR="009C45CA">
        <w:rPr>
          <w:szCs w:val="28"/>
        </w:rPr>
        <w:t>;</w:t>
      </w:r>
    </w:p>
    <w:p w:rsidR="009C45CA" w:rsidRDefault="009C45CA" w:rsidP="009C45CA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2)в статье 4:</w:t>
      </w:r>
    </w:p>
    <w:p w:rsidR="009C45CA" w:rsidRDefault="009C45CA" w:rsidP="009C45CA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)а</w:t>
      </w:r>
      <w:proofErr w:type="gramEnd"/>
      <w:r>
        <w:rPr>
          <w:szCs w:val="28"/>
        </w:rPr>
        <w:t>бзац третий признать утратившим силу;</w:t>
      </w:r>
    </w:p>
    <w:p w:rsidR="009C45CA" w:rsidRDefault="009C45CA" w:rsidP="009C45CA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б</w:t>
      </w:r>
      <w:proofErr w:type="gramStart"/>
      <w:r>
        <w:rPr>
          <w:szCs w:val="28"/>
        </w:rPr>
        <w:t>)в</w:t>
      </w:r>
      <w:proofErr w:type="gramEnd"/>
      <w:r>
        <w:rPr>
          <w:szCs w:val="28"/>
        </w:rPr>
        <w:t xml:space="preserve"> абзаце пятом слово "соблюдением" заменить словом "исполнением".</w:t>
      </w:r>
    </w:p>
    <w:p w:rsidR="009C45CA" w:rsidRDefault="009C45CA" w:rsidP="009C45CA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9C45CA" w:rsidRDefault="009C45CA" w:rsidP="009C45CA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СТАТЬЯ 2.</w:t>
      </w:r>
    </w:p>
    <w:p w:rsidR="009C45CA" w:rsidRDefault="009C45CA" w:rsidP="009C45CA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Настоящий Закон вступает в силу со дня его официального опубликования.</w:t>
      </w:r>
    </w:p>
    <w:p w:rsidR="009C45CA" w:rsidRDefault="009C45CA" w:rsidP="009C45CA">
      <w:pPr>
        <w:shd w:val="clear" w:color="auto" w:fill="FFFFFF"/>
        <w:ind w:firstLine="720"/>
        <w:jc w:val="both"/>
        <w:rPr>
          <w:szCs w:val="28"/>
        </w:rPr>
      </w:pPr>
    </w:p>
    <w:p w:rsidR="009C45CA" w:rsidRDefault="009C45CA" w:rsidP="009C45CA">
      <w:pPr>
        <w:shd w:val="clear" w:color="auto" w:fill="FFFFFF"/>
        <w:ind w:firstLine="720"/>
        <w:jc w:val="both"/>
        <w:rPr>
          <w:szCs w:val="28"/>
        </w:rPr>
      </w:pPr>
    </w:p>
    <w:p w:rsidR="009C45CA" w:rsidRDefault="009C45CA" w:rsidP="009C45CA">
      <w:pPr>
        <w:shd w:val="clear" w:color="auto" w:fill="FFFFFF"/>
        <w:ind w:firstLine="720"/>
        <w:jc w:val="both"/>
        <w:rPr>
          <w:szCs w:val="28"/>
        </w:rPr>
      </w:pPr>
    </w:p>
    <w:p w:rsidR="009C45CA" w:rsidRDefault="009C45CA" w:rsidP="009C45CA">
      <w:pPr>
        <w:autoSpaceDE w:val="0"/>
        <w:autoSpaceDN w:val="0"/>
        <w:adjustRightInd w:val="0"/>
        <w:rPr>
          <w:szCs w:val="28"/>
        </w:rPr>
      </w:pPr>
      <w:r>
        <w:rPr>
          <w:color w:val="000000"/>
          <w:szCs w:val="28"/>
        </w:rPr>
        <w:t>Губернатор края</w:t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  <w:t xml:space="preserve">                         О.Н. Кожемяко</w:t>
      </w:r>
    </w:p>
    <w:p w:rsidR="009C45CA" w:rsidRDefault="009C45CA" w:rsidP="009C45CA">
      <w:pPr>
        <w:ind w:firstLine="709"/>
        <w:rPr>
          <w:rFonts w:eastAsiaTheme="minorHAnsi"/>
          <w:szCs w:val="28"/>
          <w:lang w:eastAsia="en-US"/>
        </w:rPr>
      </w:pPr>
    </w:p>
    <w:p w:rsidR="00096D3F" w:rsidRPr="00DA325C" w:rsidRDefault="00096D3F" w:rsidP="00DA325C">
      <w:pPr>
        <w:ind w:firstLine="720"/>
        <w:jc w:val="both"/>
        <w:rPr>
          <w:szCs w:val="28"/>
        </w:rPr>
      </w:pPr>
    </w:p>
    <w:p w:rsidR="00DA325C" w:rsidRPr="00DA325C" w:rsidRDefault="00DA325C" w:rsidP="00B04BAC">
      <w:pPr>
        <w:autoSpaceDE w:val="0"/>
        <w:autoSpaceDN w:val="0"/>
        <w:adjustRightInd w:val="0"/>
        <w:rPr>
          <w:szCs w:val="28"/>
        </w:rPr>
      </w:pPr>
    </w:p>
    <w:sectPr w:rsidR="00DA325C" w:rsidRPr="00DA325C" w:rsidSect="0019537B">
      <w:headerReference w:type="default" r:id="rId8"/>
      <w:pgSz w:w="11906" w:h="16838"/>
      <w:pgMar w:top="1134" w:right="850" w:bottom="1134" w:left="1701" w:header="851" w:footer="567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5906" w:rsidRDefault="00525906">
      <w:r>
        <w:separator/>
      </w:r>
    </w:p>
  </w:endnote>
  <w:endnote w:type="continuationSeparator" w:id="0">
    <w:p w:rsidR="00525906" w:rsidRDefault="005259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5906" w:rsidRDefault="00525906">
      <w:r>
        <w:separator/>
      </w:r>
    </w:p>
  </w:footnote>
  <w:footnote w:type="continuationSeparator" w:id="0">
    <w:p w:rsidR="00525906" w:rsidRDefault="0052590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52862966"/>
      <w:docPartObj>
        <w:docPartGallery w:val="Page Numbers (Top of Page)"/>
        <w:docPartUnique/>
      </w:docPartObj>
    </w:sdtPr>
    <w:sdtEndPr/>
    <w:sdtContent>
      <w:p w:rsidR="006F73D7" w:rsidRDefault="006F73D7" w:rsidP="00570D2E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01F0E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640"/>
    <w:rsid w:val="000002DF"/>
    <w:rsid w:val="000079A6"/>
    <w:rsid w:val="0001293F"/>
    <w:rsid w:val="00012B22"/>
    <w:rsid w:val="00013DCD"/>
    <w:rsid w:val="00016F89"/>
    <w:rsid w:val="00060A91"/>
    <w:rsid w:val="00061EB3"/>
    <w:rsid w:val="0006298A"/>
    <w:rsid w:val="00064EA3"/>
    <w:rsid w:val="00070876"/>
    <w:rsid w:val="00076021"/>
    <w:rsid w:val="00096D3F"/>
    <w:rsid w:val="000A709E"/>
    <w:rsid w:val="000D484C"/>
    <w:rsid w:val="000D4C54"/>
    <w:rsid w:val="000D6EBB"/>
    <w:rsid w:val="000E4BB1"/>
    <w:rsid w:val="000F403C"/>
    <w:rsid w:val="001047F4"/>
    <w:rsid w:val="00107093"/>
    <w:rsid w:val="00111EC3"/>
    <w:rsid w:val="001154E6"/>
    <w:rsid w:val="00134679"/>
    <w:rsid w:val="00140C7B"/>
    <w:rsid w:val="001754BD"/>
    <w:rsid w:val="00175EA7"/>
    <w:rsid w:val="00187FA5"/>
    <w:rsid w:val="0019537B"/>
    <w:rsid w:val="00196626"/>
    <w:rsid w:val="001A38C3"/>
    <w:rsid w:val="001B67BE"/>
    <w:rsid w:val="001F4D80"/>
    <w:rsid w:val="001F6926"/>
    <w:rsid w:val="00202805"/>
    <w:rsid w:val="00210640"/>
    <w:rsid w:val="00217F0B"/>
    <w:rsid w:val="00223588"/>
    <w:rsid w:val="00226F8E"/>
    <w:rsid w:val="00233BC1"/>
    <w:rsid w:val="00237A1B"/>
    <w:rsid w:val="00240E91"/>
    <w:rsid w:val="00255D9F"/>
    <w:rsid w:val="0028207B"/>
    <w:rsid w:val="002820F9"/>
    <w:rsid w:val="002B5D7F"/>
    <w:rsid w:val="002E301C"/>
    <w:rsid w:val="00306A53"/>
    <w:rsid w:val="00310B40"/>
    <w:rsid w:val="00323C2E"/>
    <w:rsid w:val="00336CFC"/>
    <w:rsid w:val="00354367"/>
    <w:rsid w:val="003805EA"/>
    <w:rsid w:val="00395AD4"/>
    <w:rsid w:val="003D06E2"/>
    <w:rsid w:val="003F7A7A"/>
    <w:rsid w:val="004210E5"/>
    <w:rsid w:val="004433A9"/>
    <w:rsid w:val="00445D40"/>
    <w:rsid w:val="00462653"/>
    <w:rsid w:val="00490A24"/>
    <w:rsid w:val="004B7CA3"/>
    <w:rsid w:val="004D340B"/>
    <w:rsid w:val="004E0E16"/>
    <w:rsid w:val="004F5F2B"/>
    <w:rsid w:val="00501979"/>
    <w:rsid w:val="00511B70"/>
    <w:rsid w:val="00525906"/>
    <w:rsid w:val="00533055"/>
    <w:rsid w:val="00546783"/>
    <w:rsid w:val="00552D26"/>
    <w:rsid w:val="00554230"/>
    <w:rsid w:val="00556516"/>
    <w:rsid w:val="005571B6"/>
    <w:rsid w:val="00561366"/>
    <w:rsid w:val="00570D2E"/>
    <w:rsid w:val="0059109B"/>
    <w:rsid w:val="005919E3"/>
    <w:rsid w:val="005A3E40"/>
    <w:rsid w:val="005B0E97"/>
    <w:rsid w:val="005C356D"/>
    <w:rsid w:val="005D0251"/>
    <w:rsid w:val="005D2341"/>
    <w:rsid w:val="005D798E"/>
    <w:rsid w:val="006358C0"/>
    <w:rsid w:val="0065198E"/>
    <w:rsid w:val="00682F2D"/>
    <w:rsid w:val="00693930"/>
    <w:rsid w:val="006C6ADF"/>
    <w:rsid w:val="006D1DD7"/>
    <w:rsid w:val="006F6778"/>
    <w:rsid w:val="006F73D7"/>
    <w:rsid w:val="007029C3"/>
    <w:rsid w:val="007040EB"/>
    <w:rsid w:val="00741529"/>
    <w:rsid w:val="007454D4"/>
    <w:rsid w:val="00752D27"/>
    <w:rsid w:val="00753D58"/>
    <w:rsid w:val="0076173B"/>
    <w:rsid w:val="00766B91"/>
    <w:rsid w:val="007A173A"/>
    <w:rsid w:val="007B099E"/>
    <w:rsid w:val="007D19E8"/>
    <w:rsid w:val="007E44B2"/>
    <w:rsid w:val="0082097A"/>
    <w:rsid w:val="0083161C"/>
    <w:rsid w:val="008515DD"/>
    <w:rsid w:val="00854721"/>
    <w:rsid w:val="00866DEA"/>
    <w:rsid w:val="008732E6"/>
    <w:rsid w:val="00873ECB"/>
    <w:rsid w:val="0088092E"/>
    <w:rsid w:val="00884AF0"/>
    <w:rsid w:val="00896E56"/>
    <w:rsid w:val="008A24DF"/>
    <w:rsid w:val="008C0515"/>
    <w:rsid w:val="008D6739"/>
    <w:rsid w:val="009173CE"/>
    <w:rsid w:val="00952FC4"/>
    <w:rsid w:val="00957923"/>
    <w:rsid w:val="009635C8"/>
    <w:rsid w:val="00966E17"/>
    <w:rsid w:val="009762D5"/>
    <w:rsid w:val="00981267"/>
    <w:rsid w:val="009941ED"/>
    <w:rsid w:val="0099555E"/>
    <w:rsid w:val="009B11C2"/>
    <w:rsid w:val="009C45CA"/>
    <w:rsid w:val="009C4FFA"/>
    <w:rsid w:val="009D13AC"/>
    <w:rsid w:val="009D28F3"/>
    <w:rsid w:val="009E3728"/>
    <w:rsid w:val="00A07B62"/>
    <w:rsid w:val="00A15A1E"/>
    <w:rsid w:val="00A26F4E"/>
    <w:rsid w:val="00A359DC"/>
    <w:rsid w:val="00A419BA"/>
    <w:rsid w:val="00A44C97"/>
    <w:rsid w:val="00A53BD3"/>
    <w:rsid w:val="00A74212"/>
    <w:rsid w:val="00A75F14"/>
    <w:rsid w:val="00AA3FAF"/>
    <w:rsid w:val="00AA443E"/>
    <w:rsid w:val="00AE4B6C"/>
    <w:rsid w:val="00AE5186"/>
    <w:rsid w:val="00AE5455"/>
    <w:rsid w:val="00AE64FF"/>
    <w:rsid w:val="00AF4C98"/>
    <w:rsid w:val="00B04BAC"/>
    <w:rsid w:val="00B11198"/>
    <w:rsid w:val="00B148F0"/>
    <w:rsid w:val="00B3283D"/>
    <w:rsid w:val="00B33070"/>
    <w:rsid w:val="00B62A74"/>
    <w:rsid w:val="00B83EF5"/>
    <w:rsid w:val="00B86350"/>
    <w:rsid w:val="00B876ED"/>
    <w:rsid w:val="00B96CB7"/>
    <w:rsid w:val="00BC144B"/>
    <w:rsid w:val="00BD276D"/>
    <w:rsid w:val="00BE466D"/>
    <w:rsid w:val="00BE6CD4"/>
    <w:rsid w:val="00C01F0E"/>
    <w:rsid w:val="00C07A57"/>
    <w:rsid w:val="00C264A8"/>
    <w:rsid w:val="00C34596"/>
    <w:rsid w:val="00C46506"/>
    <w:rsid w:val="00C543DC"/>
    <w:rsid w:val="00C5472C"/>
    <w:rsid w:val="00C6057B"/>
    <w:rsid w:val="00C63925"/>
    <w:rsid w:val="00C64E73"/>
    <w:rsid w:val="00C67F87"/>
    <w:rsid w:val="00C70965"/>
    <w:rsid w:val="00C86E2C"/>
    <w:rsid w:val="00C9671E"/>
    <w:rsid w:val="00CD0264"/>
    <w:rsid w:val="00D0532F"/>
    <w:rsid w:val="00D604AF"/>
    <w:rsid w:val="00D67A10"/>
    <w:rsid w:val="00D7319F"/>
    <w:rsid w:val="00D80FF7"/>
    <w:rsid w:val="00DA325C"/>
    <w:rsid w:val="00DB415F"/>
    <w:rsid w:val="00DB4DAB"/>
    <w:rsid w:val="00E40324"/>
    <w:rsid w:val="00E4545F"/>
    <w:rsid w:val="00E634BA"/>
    <w:rsid w:val="00E81558"/>
    <w:rsid w:val="00EA6DC8"/>
    <w:rsid w:val="00EB7A08"/>
    <w:rsid w:val="00EB7FCC"/>
    <w:rsid w:val="00F14FFF"/>
    <w:rsid w:val="00F16837"/>
    <w:rsid w:val="00F26C9D"/>
    <w:rsid w:val="00F40035"/>
    <w:rsid w:val="00F45046"/>
    <w:rsid w:val="00F4609A"/>
    <w:rsid w:val="00F76249"/>
    <w:rsid w:val="00F85D88"/>
    <w:rsid w:val="00F919E2"/>
    <w:rsid w:val="00FA3526"/>
    <w:rsid w:val="00FC452A"/>
    <w:rsid w:val="00FE4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F73D7"/>
    <w:rPr>
      <w:sz w:val="28"/>
    </w:rPr>
  </w:style>
  <w:style w:type="character" w:styleId="a6">
    <w:name w:val="Hyperlink"/>
    <w:basedOn w:val="a0"/>
    <w:uiPriority w:val="99"/>
    <w:unhideWhenUsed/>
    <w:rsid w:val="004F5F2B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6057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057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A53BD3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">
    <w:name w:val="ConsPlusTitle"/>
    <w:rsid w:val="00A53BD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10">
    <w:name w:val="Заголовок 1 Знак"/>
    <w:basedOn w:val="a0"/>
    <w:link w:val="1"/>
    <w:rsid w:val="00AA3FAF"/>
    <w:rPr>
      <w:b/>
      <w:sz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F73D7"/>
    <w:rPr>
      <w:sz w:val="28"/>
    </w:rPr>
  </w:style>
  <w:style w:type="character" w:styleId="a6">
    <w:name w:val="Hyperlink"/>
    <w:basedOn w:val="a0"/>
    <w:uiPriority w:val="99"/>
    <w:unhideWhenUsed/>
    <w:rsid w:val="004F5F2B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6057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057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A53BD3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">
    <w:name w:val="ConsPlusTitle"/>
    <w:rsid w:val="00A53BD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10">
    <w:name w:val="Заголовок 1 Знак"/>
    <w:basedOn w:val="a0"/>
    <w:link w:val="1"/>
    <w:rsid w:val="00AA3FAF"/>
    <w:rPr>
      <w:b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623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42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47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2C7EDC-434D-42AF-BB75-F3627E271F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283</Words>
  <Characters>2049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2328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Printsec_a1</dc:creator>
  <cp:lastModifiedBy>pishun_s_n</cp:lastModifiedBy>
  <cp:revision>2</cp:revision>
  <cp:lastPrinted>2020-11-09T05:18:00Z</cp:lastPrinted>
  <dcterms:created xsi:type="dcterms:W3CDTF">2020-12-01T05:24:00Z</dcterms:created>
  <dcterms:modified xsi:type="dcterms:W3CDTF">2020-12-01T05:24:00Z</dcterms:modified>
</cp:coreProperties>
</file>