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541" w:rsidRDefault="00D17A7A" w:rsidP="00383131">
      <w:pPr>
        <w:spacing w:line="360" w:lineRule="auto"/>
        <w:jc w:val="cente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45.75pt" o:ole="" fillcolor="window">
            <v:imagedata r:id="rId7" o:title="" grayscale="t"/>
          </v:shape>
          <o:OLEObject Type="Embed" ProgID="Word.Picture.8" ShapeID="_x0000_i1025" DrawAspect="Content" ObjectID="_1668601645" r:id="rId8"/>
        </w:object>
      </w:r>
    </w:p>
    <w:tbl>
      <w:tblPr>
        <w:tblW w:w="5057" w:type="pct"/>
        <w:tblCellMar>
          <w:left w:w="107" w:type="dxa"/>
          <w:right w:w="107" w:type="dxa"/>
        </w:tblCellMar>
        <w:tblLook w:val="0000" w:firstRow="0" w:lastRow="0" w:firstColumn="0" w:lastColumn="0" w:noHBand="0" w:noVBand="0"/>
      </w:tblPr>
      <w:tblGrid>
        <w:gridCol w:w="3276"/>
        <w:gridCol w:w="1510"/>
        <w:gridCol w:w="3018"/>
        <w:gridCol w:w="753"/>
        <w:gridCol w:w="904"/>
      </w:tblGrid>
      <w:tr w:rsidR="00357541" w:rsidTr="00E95673">
        <w:trPr>
          <w:cantSplit/>
          <w:trHeight w:val="1141"/>
        </w:trPr>
        <w:tc>
          <w:tcPr>
            <w:tcW w:w="5000" w:type="pct"/>
            <w:gridSpan w:val="5"/>
          </w:tcPr>
          <w:p w:rsidR="00357541" w:rsidRPr="00E77161" w:rsidRDefault="00357541">
            <w:pPr>
              <w:pStyle w:val="2"/>
              <w:spacing w:line="240" w:lineRule="auto"/>
              <w:rPr>
                <w:b w:val="0"/>
                <w:sz w:val="24"/>
                <w:szCs w:val="24"/>
              </w:rPr>
            </w:pPr>
            <w:r w:rsidRPr="00E77161">
              <w:rPr>
                <w:b w:val="0"/>
                <w:sz w:val="24"/>
                <w:szCs w:val="24"/>
              </w:rPr>
              <w:t>ЗАКОНОДАТЕЛЬНОЕ СОБРАНИЕ</w:t>
            </w:r>
            <w:r w:rsidR="00383131" w:rsidRPr="00E77161">
              <w:rPr>
                <w:b w:val="0"/>
                <w:sz w:val="24"/>
                <w:szCs w:val="24"/>
              </w:rPr>
              <w:t xml:space="preserve"> </w:t>
            </w:r>
            <w:r w:rsidRPr="00E77161">
              <w:rPr>
                <w:b w:val="0"/>
                <w:sz w:val="24"/>
                <w:szCs w:val="24"/>
              </w:rPr>
              <w:t>ПРИМОРСКОГО КРАЯ</w:t>
            </w:r>
          </w:p>
          <w:p w:rsidR="00383131" w:rsidRPr="00383131" w:rsidRDefault="00383131" w:rsidP="00383131">
            <w:pPr>
              <w:rPr>
                <w:sz w:val="20"/>
              </w:rPr>
            </w:pPr>
          </w:p>
          <w:p w:rsidR="00357541" w:rsidRDefault="00357541" w:rsidP="003F2358">
            <w:pPr>
              <w:pStyle w:val="8"/>
              <w:widowControl w:val="0"/>
              <w:spacing w:line="360" w:lineRule="auto"/>
            </w:pPr>
            <w:r>
              <w:t xml:space="preserve">Комитет по </w:t>
            </w:r>
            <w:r w:rsidR="00E95673">
              <w:t>социальной политике и защите прав граждан</w:t>
            </w:r>
          </w:p>
          <w:p w:rsidR="00357541" w:rsidRPr="00E77161" w:rsidRDefault="00357541">
            <w:pPr>
              <w:pStyle w:val="3"/>
              <w:ind w:firstLine="0"/>
              <w:jc w:val="center"/>
              <w:rPr>
                <w:b/>
                <w:sz w:val="26"/>
                <w:szCs w:val="26"/>
                <w:u w:val="none"/>
              </w:rPr>
            </w:pPr>
            <w:r w:rsidRPr="00E77161">
              <w:rPr>
                <w:b/>
                <w:sz w:val="26"/>
                <w:szCs w:val="26"/>
                <w:u w:val="none"/>
              </w:rPr>
              <w:t>РЕШЕНИЕ</w:t>
            </w:r>
          </w:p>
          <w:p w:rsidR="009F0165" w:rsidRPr="009F0165" w:rsidRDefault="009F0165" w:rsidP="009F0165">
            <w:pPr>
              <w:rPr>
                <w:sz w:val="20"/>
              </w:rPr>
            </w:pPr>
          </w:p>
        </w:tc>
      </w:tr>
      <w:tr w:rsidR="00357541" w:rsidTr="00E95673">
        <w:trPr>
          <w:cantSplit/>
        </w:trPr>
        <w:tc>
          <w:tcPr>
            <w:tcW w:w="1731" w:type="pct"/>
          </w:tcPr>
          <w:p w:rsidR="00357541" w:rsidRPr="00080DED" w:rsidRDefault="00357541" w:rsidP="005B4734">
            <w:pPr>
              <w:rPr>
                <w:sz w:val="24"/>
              </w:rPr>
            </w:pPr>
          </w:p>
        </w:tc>
        <w:tc>
          <w:tcPr>
            <w:tcW w:w="2393" w:type="pct"/>
            <w:gridSpan w:val="2"/>
          </w:tcPr>
          <w:p w:rsidR="00357541" w:rsidRDefault="008602F8" w:rsidP="008602F8">
            <w:pPr>
              <w:ind w:left="19"/>
              <w:rPr>
                <w:lang w:val="en-US"/>
              </w:rPr>
            </w:pPr>
            <w:r>
              <w:rPr>
                <w:sz w:val="24"/>
                <w:szCs w:val="24"/>
              </w:rPr>
              <w:t xml:space="preserve">           </w:t>
            </w:r>
            <w:r w:rsidRPr="003D4A28">
              <w:rPr>
                <w:sz w:val="24"/>
                <w:szCs w:val="24"/>
              </w:rPr>
              <w:t>г. Владивосток</w:t>
            </w:r>
          </w:p>
        </w:tc>
        <w:tc>
          <w:tcPr>
            <w:tcW w:w="398" w:type="pct"/>
          </w:tcPr>
          <w:p w:rsidR="00357541" w:rsidRPr="00D17A7A" w:rsidRDefault="00357541">
            <w:pPr>
              <w:jc w:val="right"/>
              <w:rPr>
                <w:sz w:val="24"/>
                <w:szCs w:val="24"/>
              </w:rPr>
            </w:pPr>
            <w:r w:rsidRPr="00D17A7A">
              <w:rPr>
                <w:sz w:val="24"/>
                <w:szCs w:val="24"/>
              </w:rPr>
              <w:t xml:space="preserve"> №</w:t>
            </w:r>
          </w:p>
        </w:tc>
        <w:tc>
          <w:tcPr>
            <w:tcW w:w="478" w:type="pct"/>
          </w:tcPr>
          <w:p w:rsidR="00357541" w:rsidRPr="00D17A7A" w:rsidRDefault="00357541" w:rsidP="00801A4C">
            <w:pPr>
              <w:rPr>
                <w:sz w:val="24"/>
                <w:szCs w:val="24"/>
              </w:rPr>
            </w:pPr>
          </w:p>
        </w:tc>
      </w:tr>
      <w:tr w:rsidR="00357541" w:rsidTr="00E95673">
        <w:trPr>
          <w:cantSplit/>
        </w:trPr>
        <w:tc>
          <w:tcPr>
            <w:tcW w:w="5000" w:type="pct"/>
            <w:gridSpan w:val="5"/>
          </w:tcPr>
          <w:p w:rsidR="00357541" w:rsidRPr="003D4A28" w:rsidRDefault="00357541" w:rsidP="00383131">
            <w:pPr>
              <w:jc w:val="center"/>
              <w:rPr>
                <w:sz w:val="24"/>
                <w:szCs w:val="24"/>
              </w:rPr>
            </w:pPr>
          </w:p>
        </w:tc>
      </w:tr>
      <w:tr w:rsidR="005B0AE5" w:rsidRPr="00143862" w:rsidTr="00E95673">
        <w:trPr>
          <w:gridAfter w:val="3"/>
          <w:wAfter w:w="2471" w:type="pct"/>
        </w:trPr>
        <w:tc>
          <w:tcPr>
            <w:tcW w:w="2529" w:type="pct"/>
            <w:gridSpan w:val="2"/>
          </w:tcPr>
          <w:p w:rsidR="00357541" w:rsidRPr="00143862" w:rsidRDefault="002C3EC9" w:rsidP="00485901">
            <w:pPr>
              <w:spacing w:line="228" w:lineRule="auto"/>
              <w:ind w:left="-108"/>
              <w:jc w:val="both"/>
              <w:rPr>
                <w:szCs w:val="28"/>
              </w:rPr>
            </w:pPr>
            <w:r w:rsidRPr="00143862">
              <w:rPr>
                <w:rStyle w:val="FontStyle24"/>
                <w:sz w:val="28"/>
                <w:szCs w:val="28"/>
              </w:rPr>
              <w:t xml:space="preserve">О результатах мониторинга </w:t>
            </w:r>
            <w:proofErr w:type="spellStart"/>
            <w:r w:rsidRPr="00143862">
              <w:rPr>
                <w:rStyle w:val="FontStyle24"/>
                <w:sz w:val="28"/>
                <w:szCs w:val="28"/>
              </w:rPr>
              <w:t>правоприменения</w:t>
            </w:r>
            <w:proofErr w:type="spellEnd"/>
            <w:r w:rsidRPr="00143862">
              <w:rPr>
                <w:rStyle w:val="FontStyle24"/>
                <w:sz w:val="28"/>
                <w:szCs w:val="28"/>
              </w:rPr>
              <w:t xml:space="preserve"> Закона Приморского края от 23 ноября 2018 года № 391-КЗ "О предоставлении мер социальной поддержки отдельным категориям медицинских работников медицинских организаций, подведомственных уполномоченному органу исполнительной власти Приморского края в сфере здравоохранения"</w:t>
            </w:r>
          </w:p>
        </w:tc>
      </w:tr>
    </w:tbl>
    <w:p w:rsidR="00357541" w:rsidRPr="00143862" w:rsidRDefault="00357541" w:rsidP="00485901">
      <w:pPr>
        <w:spacing w:line="228" w:lineRule="auto"/>
        <w:jc w:val="both"/>
        <w:rPr>
          <w:szCs w:val="28"/>
        </w:rPr>
      </w:pPr>
    </w:p>
    <w:p w:rsidR="00DF4E26" w:rsidRPr="00143862" w:rsidRDefault="00DF4E26" w:rsidP="00F8458F">
      <w:pPr>
        <w:widowControl w:val="0"/>
        <w:ind w:firstLine="709"/>
        <w:jc w:val="both"/>
        <w:rPr>
          <w:szCs w:val="28"/>
        </w:rPr>
      </w:pPr>
      <w:r w:rsidRPr="00143862">
        <w:rPr>
          <w:szCs w:val="28"/>
        </w:rPr>
        <w:t xml:space="preserve">Рассмотрев и обсудив </w:t>
      </w:r>
      <w:r w:rsidR="002C3EC9" w:rsidRPr="00143862">
        <w:rPr>
          <w:szCs w:val="28"/>
        </w:rPr>
        <w:t xml:space="preserve">информацию правового управления аппарата Законодательного Собрания Приморского края </w:t>
      </w:r>
      <w:r w:rsidR="002C3EC9" w:rsidRPr="00143862">
        <w:rPr>
          <w:rStyle w:val="FontStyle24"/>
          <w:sz w:val="28"/>
          <w:szCs w:val="28"/>
        </w:rPr>
        <w:t xml:space="preserve">"О результатах мониторинга </w:t>
      </w:r>
      <w:proofErr w:type="spellStart"/>
      <w:r w:rsidR="002C3EC9" w:rsidRPr="00143862">
        <w:rPr>
          <w:rStyle w:val="FontStyle24"/>
          <w:sz w:val="28"/>
          <w:szCs w:val="28"/>
        </w:rPr>
        <w:t>правоприменения</w:t>
      </w:r>
      <w:proofErr w:type="spellEnd"/>
      <w:r w:rsidR="002C3EC9" w:rsidRPr="00143862">
        <w:rPr>
          <w:rStyle w:val="FontStyle24"/>
          <w:sz w:val="28"/>
          <w:szCs w:val="28"/>
        </w:rPr>
        <w:t xml:space="preserve"> Закона Приморского края от 23 ноября 2018 года № 391-КЗ "О предоставлении мер социальной поддержки отдельным категориям медицинских работников медицинских организаций, подведомственных уполномоченному органу исполнительной власти Приморского края в сфере здравоохранения"</w:t>
      </w:r>
      <w:r w:rsidR="00B81707">
        <w:rPr>
          <w:rStyle w:val="FontStyle24"/>
          <w:sz w:val="28"/>
          <w:szCs w:val="28"/>
        </w:rPr>
        <w:t xml:space="preserve"> (далее - Закон Приморского края)</w:t>
      </w:r>
      <w:r w:rsidRPr="00143862">
        <w:rPr>
          <w:szCs w:val="28"/>
        </w:rPr>
        <w:t xml:space="preserve">, </w:t>
      </w:r>
      <w:r w:rsidR="002C3EC9" w:rsidRPr="00143862">
        <w:rPr>
          <w:szCs w:val="28"/>
        </w:rPr>
        <w:t>согласно которой</w:t>
      </w:r>
      <w:r w:rsidRPr="00143862">
        <w:rPr>
          <w:szCs w:val="28"/>
        </w:rPr>
        <w:t xml:space="preserve">: </w:t>
      </w:r>
    </w:p>
    <w:p w:rsidR="00C27255" w:rsidRPr="00143862" w:rsidRDefault="00C27255" w:rsidP="00C27255">
      <w:pPr>
        <w:pStyle w:val="Style12"/>
        <w:widowControl/>
        <w:spacing w:line="322" w:lineRule="exact"/>
        <w:rPr>
          <w:rStyle w:val="FontStyle24"/>
          <w:sz w:val="28"/>
          <w:szCs w:val="28"/>
        </w:rPr>
      </w:pPr>
      <w:r w:rsidRPr="00143862">
        <w:rPr>
          <w:rStyle w:val="FontStyle24"/>
          <w:sz w:val="28"/>
          <w:szCs w:val="28"/>
        </w:rPr>
        <w:t>Законом Приморского края с 1 января 2019 года установлены следующие меры социальной поддержки медицинских работников:</w:t>
      </w:r>
    </w:p>
    <w:p w:rsidR="00392D59" w:rsidRPr="00143862" w:rsidRDefault="003140A2" w:rsidP="00392D59">
      <w:pPr>
        <w:ind w:firstLine="709"/>
        <w:jc w:val="both"/>
        <w:rPr>
          <w:szCs w:val="28"/>
        </w:rPr>
      </w:pPr>
      <w:r>
        <w:rPr>
          <w:szCs w:val="28"/>
        </w:rPr>
        <w:t>1)</w:t>
      </w:r>
      <w:r w:rsidR="00392D59" w:rsidRPr="00143862">
        <w:rPr>
          <w:szCs w:val="28"/>
        </w:rPr>
        <w:t>ежемесячна</w:t>
      </w:r>
      <w:r>
        <w:rPr>
          <w:szCs w:val="28"/>
        </w:rPr>
        <w:t>я денежная выплата в размере 10 тыс. </w:t>
      </w:r>
      <w:r w:rsidR="00392D59" w:rsidRPr="00143862">
        <w:rPr>
          <w:szCs w:val="28"/>
        </w:rPr>
        <w:t>рублей, предоставляемая до достижения пятилетнего стажа непрерывной работы молодым врачам-специалистам;</w:t>
      </w:r>
    </w:p>
    <w:p w:rsidR="00392D59" w:rsidRPr="00143862" w:rsidRDefault="003140A2" w:rsidP="00392D59">
      <w:pPr>
        <w:ind w:firstLine="709"/>
        <w:jc w:val="both"/>
        <w:rPr>
          <w:szCs w:val="28"/>
        </w:rPr>
      </w:pPr>
      <w:r>
        <w:rPr>
          <w:szCs w:val="28"/>
        </w:rPr>
        <w:t>2)</w:t>
      </w:r>
      <w:r w:rsidR="00392D59" w:rsidRPr="00143862">
        <w:rPr>
          <w:szCs w:val="28"/>
        </w:rPr>
        <w:t>ежемесячна</w:t>
      </w:r>
      <w:r>
        <w:rPr>
          <w:szCs w:val="28"/>
        </w:rPr>
        <w:t>я денежная выплата в размере 10 тыс. </w:t>
      </w:r>
      <w:r w:rsidR="00392D59" w:rsidRPr="00143862">
        <w:rPr>
          <w:szCs w:val="28"/>
        </w:rPr>
        <w:t>рублей, предоставляемая врачам-специалистам медицинских организаций, расположенных на территориях Приморского края, приравненных к районам Крайнего Севера;</w:t>
      </w:r>
    </w:p>
    <w:p w:rsidR="00392D59" w:rsidRPr="00143862" w:rsidRDefault="003140A2" w:rsidP="00392D59">
      <w:pPr>
        <w:ind w:firstLine="709"/>
        <w:jc w:val="both"/>
        <w:rPr>
          <w:szCs w:val="28"/>
        </w:rPr>
      </w:pPr>
      <w:r>
        <w:rPr>
          <w:szCs w:val="28"/>
        </w:rPr>
        <w:t>3)</w:t>
      </w:r>
      <w:r w:rsidR="00392D59" w:rsidRPr="00143862">
        <w:rPr>
          <w:szCs w:val="28"/>
        </w:rPr>
        <w:t>единовременная денежная выплата врачам-специалистам:</w:t>
      </w:r>
    </w:p>
    <w:p w:rsidR="00392D59" w:rsidRPr="00143862" w:rsidRDefault="003140A2" w:rsidP="00392D59">
      <w:pPr>
        <w:ind w:firstLine="709"/>
        <w:jc w:val="both"/>
        <w:rPr>
          <w:szCs w:val="28"/>
        </w:rPr>
      </w:pPr>
      <w:r>
        <w:rPr>
          <w:szCs w:val="28"/>
        </w:rPr>
        <w:t>500 тыс. </w:t>
      </w:r>
      <w:r w:rsidR="00392D59" w:rsidRPr="00143862">
        <w:rPr>
          <w:szCs w:val="28"/>
        </w:rPr>
        <w:t>рублей для работников медицинских организаций, расположенных во Владивостокском, Артемовском, Уссурийском, Находкинском городских округах;</w:t>
      </w:r>
    </w:p>
    <w:p w:rsidR="00392D59" w:rsidRPr="00143862" w:rsidRDefault="003140A2" w:rsidP="00392D59">
      <w:pPr>
        <w:ind w:firstLine="709"/>
        <w:jc w:val="both"/>
        <w:rPr>
          <w:szCs w:val="28"/>
        </w:rPr>
      </w:pPr>
      <w:r>
        <w:rPr>
          <w:szCs w:val="28"/>
        </w:rPr>
        <w:t>700 тыс. </w:t>
      </w:r>
      <w:r w:rsidR="00392D59" w:rsidRPr="00143862">
        <w:rPr>
          <w:szCs w:val="28"/>
        </w:rPr>
        <w:t xml:space="preserve">рублей для работников медицинских организаций, расположенных в Дальнегорском городском округе, Кавалеровском, Красноармейском, Лазовском (с 06.03.2020 - </w:t>
      </w:r>
      <w:proofErr w:type="spellStart"/>
      <w:r w:rsidR="00392D59" w:rsidRPr="00143862">
        <w:rPr>
          <w:szCs w:val="28"/>
        </w:rPr>
        <w:t>Лазовский</w:t>
      </w:r>
      <w:proofErr w:type="spellEnd"/>
      <w:r w:rsidR="00392D59" w:rsidRPr="00143862">
        <w:rPr>
          <w:szCs w:val="28"/>
        </w:rPr>
        <w:t xml:space="preserve"> муниципальный округ), </w:t>
      </w:r>
      <w:proofErr w:type="spellStart"/>
      <w:r w:rsidR="00392D59" w:rsidRPr="00143862">
        <w:rPr>
          <w:szCs w:val="28"/>
        </w:rPr>
        <w:t>Ольгинском</w:t>
      </w:r>
      <w:proofErr w:type="spellEnd"/>
      <w:r w:rsidR="00392D59" w:rsidRPr="00143862">
        <w:rPr>
          <w:szCs w:val="28"/>
        </w:rPr>
        <w:t xml:space="preserve">, Пожарском, </w:t>
      </w:r>
      <w:proofErr w:type="spellStart"/>
      <w:r w:rsidR="00392D59" w:rsidRPr="00143862">
        <w:rPr>
          <w:szCs w:val="28"/>
        </w:rPr>
        <w:t>Тернейском</w:t>
      </w:r>
      <w:proofErr w:type="spellEnd"/>
      <w:r w:rsidR="00392D59" w:rsidRPr="00143862">
        <w:rPr>
          <w:szCs w:val="28"/>
        </w:rPr>
        <w:t xml:space="preserve"> муниципальных районах                  </w:t>
      </w:r>
      <w:proofErr w:type="gramStart"/>
      <w:r w:rsidR="00392D59" w:rsidRPr="00143862">
        <w:rPr>
          <w:szCs w:val="28"/>
        </w:rPr>
        <w:t xml:space="preserve">   (</w:t>
      </w:r>
      <w:proofErr w:type="gramEnd"/>
      <w:r w:rsidR="00392D59" w:rsidRPr="00143862">
        <w:rPr>
          <w:szCs w:val="28"/>
        </w:rPr>
        <w:t xml:space="preserve">с 31.03.2020 - </w:t>
      </w:r>
      <w:proofErr w:type="spellStart"/>
      <w:r w:rsidR="00392D59" w:rsidRPr="00143862">
        <w:rPr>
          <w:szCs w:val="28"/>
        </w:rPr>
        <w:t>Тернейский</w:t>
      </w:r>
      <w:proofErr w:type="spellEnd"/>
      <w:r w:rsidR="00392D59" w:rsidRPr="00143862">
        <w:rPr>
          <w:szCs w:val="28"/>
        </w:rPr>
        <w:t xml:space="preserve"> муниципальный округ);</w:t>
      </w:r>
    </w:p>
    <w:p w:rsidR="00392D59" w:rsidRPr="00143862" w:rsidRDefault="003140A2" w:rsidP="00392D59">
      <w:pPr>
        <w:ind w:firstLine="709"/>
        <w:jc w:val="both"/>
        <w:rPr>
          <w:szCs w:val="28"/>
        </w:rPr>
      </w:pPr>
      <w:r>
        <w:rPr>
          <w:szCs w:val="28"/>
        </w:rPr>
        <w:lastRenderedPageBreak/>
        <w:t>600 тыс. </w:t>
      </w:r>
      <w:r w:rsidR="00392D59" w:rsidRPr="00143862">
        <w:rPr>
          <w:szCs w:val="28"/>
        </w:rPr>
        <w:t>рублей для работников медицинских организаций, расположенных в иных муниципальных образованиях Приморского края;</w:t>
      </w:r>
    </w:p>
    <w:p w:rsidR="00392D59" w:rsidRPr="00143862" w:rsidRDefault="003140A2" w:rsidP="00392D59">
      <w:pPr>
        <w:ind w:firstLine="709"/>
        <w:jc w:val="both"/>
        <w:rPr>
          <w:szCs w:val="28"/>
        </w:rPr>
      </w:pPr>
      <w:r>
        <w:rPr>
          <w:szCs w:val="28"/>
        </w:rPr>
        <w:t>4)</w:t>
      </w:r>
      <w:r w:rsidR="00392D59" w:rsidRPr="00143862">
        <w:rPr>
          <w:szCs w:val="28"/>
        </w:rPr>
        <w:t>единовременная</w:t>
      </w:r>
      <w:r>
        <w:rPr>
          <w:szCs w:val="28"/>
        </w:rPr>
        <w:t xml:space="preserve"> денежная выплата в размере 300 тыс. </w:t>
      </w:r>
      <w:r w:rsidR="00392D59" w:rsidRPr="00143862">
        <w:rPr>
          <w:szCs w:val="28"/>
        </w:rPr>
        <w:t>рублей, предоставляемая фельдшерам фельдшерско-акушерских пунктов и скорой медицинской помощи;</w:t>
      </w:r>
    </w:p>
    <w:p w:rsidR="00392D59" w:rsidRPr="00143862" w:rsidRDefault="003140A2" w:rsidP="00392D59">
      <w:pPr>
        <w:ind w:firstLine="709"/>
        <w:jc w:val="both"/>
        <w:rPr>
          <w:szCs w:val="28"/>
        </w:rPr>
      </w:pPr>
      <w:r>
        <w:rPr>
          <w:szCs w:val="28"/>
        </w:rPr>
        <w:t>5)</w:t>
      </w:r>
      <w:r w:rsidR="00392D59" w:rsidRPr="00143862">
        <w:rPr>
          <w:szCs w:val="28"/>
        </w:rPr>
        <w:t>единовременная денежная</w:t>
      </w:r>
      <w:r>
        <w:rPr>
          <w:szCs w:val="28"/>
        </w:rPr>
        <w:t xml:space="preserve"> выплата в размере 200 тыс. </w:t>
      </w:r>
      <w:r w:rsidR="00392D59" w:rsidRPr="00143862">
        <w:rPr>
          <w:szCs w:val="28"/>
        </w:rPr>
        <w:t>рублей, предоставляемая медицинским сестрам поликлиник, поликлинических отделений, участковых больниц, врачебных амбулаторий, отделений (офисов) общей врачебной (семейной) практики медицинских организаций;</w:t>
      </w:r>
    </w:p>
    <w:p w:rsidR="00392D59" w:rsidRPr="00143862" w:rsidRDefault="003140A2" w:rsidP="00392D59">
      <w:pPr>
        <w:ind w:firstLine="709"/>
        <w:jc w:val="both"/>
        <w:rPr>
          <w:szCs w:val="28"/>
        </w:rPr>
      </w:pPr>
      <w:r>
        <w:rPr>
          <w:szCs w:val="28"/>
        </w:rPr>
        <w:t>6)</w:t>
      </w:r>
      <w:r w:rsidR="00392D59" w:rsidRPr="00143862">
        <w:rPr>
          <w:szCs w:val="28"/>
        </w:rPr>
        <w:t xml:space="preserve">компенсация врачам-специалистам и среднему медицинскому персоналу медицинских организаций </w:t>
      </w:r>
      <w:r w:rsidR="00264E27">
        <w:rPr>
          <w:szCs w:val="28"/>
        </w:rPr>
        <w:t>за фактически понесенные расходы</w:t>
      </w:r>
      <w:bookmarkStart w:id="0" w:name="_GoBack"/>
      <w:bookmarkEnd w:id="0"/>
      <w:r w:rsidR="00392D59" w:rsidRPr="00143862">
        <w:rPr>
          <w:szCs w:val="28"/>
        </w:rPr>
        <w:t xml:space="preserve"> по договору найма (поднайма) жилого</w:t>
      </w:r>
      <w:r>
        <w:rPr>
          <w:szCs w:val="28"/>
        </w:rPr>
        <w:t xml:space="preserve"> помещения, но не более 20 тыс. рублей в месяц (с 01.01.2020 30 тыс. </w:t>
      </w:r>
      <w:r w:rsidR="00392D59" w:rsidRPr="00143862">
        <w:rPr>
          <w:szCs w:val="28"/>
        </w:rPr>
        <w:t>рублей в месяц - медицинским работникам медицинских организаций, расположенных во Влади</w:t>
      </w:r>
      <w:r>
        <w:rPr>
          <w:szCs w:val="28"/>
        </w:rPr>
        <w:t>востокском городском округе; 20 тыс. </w:t>
      </w:r>
      <w:r w:rsidR="00392D59" w:rsidRPr="00143862">
        <w:rPr>
          <w:szCs w:val="28"/>
        </w:rPr>
        <w:t>рублей в месяц - медицинским работникам медицинских организаций, расположенных в иных муниципальных образованиях Приморского края);</w:t>
      </w:r>
    </w:p>
    <w:p w:rsidR="00392D59" w:rsidRPr="00143862" w:rsidRDefault="003140A2" w:rsidP="00392D59">
      <w:pPr>
        <w:ind w:firstLine="709"/>
        <w:jc w:val="both"/>
        <w:rPr>
          <w:szCs w:val="28"/>
        </w:rPr>
      </w:pPr>
      <w:r>
        <w:rPr>
          <w:szCs w:val="28"/>
        </w:rPr>
        <w:t>7)денежная выплата в размере 3 тыс. </w:t>
      </w:r>
      <w:r w:rsidR="00392D59" w:rsidRPr="00143862">
        <w:rPr>
          <w:szCs w:val="28"/>
        </w:rPr>
        <w:t>рублей за каждый впервые выявленный случай злокачественного но</w:t>
      </w:r>
      <w:r>
        <w:rPr>
          <w:szCs w:val="28"/>
        </w:rPr>
        <w:t>вообразования на ранних стадиях;</w:t>
      </w:r>
    </w:p>
    <w:p w:rsidR="00392D59" w:rsidRPr="00143862" w:rsidRDefault="003140A2" w:rsidP="00392D59">
      <w:pPr>
        <w:ind w:firstLine="709"/>
        <w:jc w:val="both"/>
        <w:rPr>
          <w:szCs w:val="28"/>
        </w:rPr>
      </w:pPr>
      <w:r>
        <w:rPr>
          <w:szCs w:val="28"/>
        </w:rPr>
        <w:t>8)</w:t>
      </w:r>
      <w:r w:rsidR="00392D59" w:rsidRPr="00143862">
        <w:rPr>
          <w:szCs w:val="28"/>
        </w:rPr>
        <w:t>единовременная денежная выплата акушерам (акушеркам), трудоустроившимся в фельдшерско-акушерские пункты, в поликлиники, поликлинические отделения, женские консультации, участковые больницы, врачебные амбулатории медици</w:t>
      </w:r>
      <w:r>
        <w:rPr>
          <w:szCs w:val="28"/>
        </w:rPr>
        <w:t>нских организаций в размере 250 тыс. </w:t>
      </w:r>
      <w:r w:rsidR="00392D59" w:rsidRPr="00143862">
        <w:rPr>
          <w:szCs w:val="28"/>
        </w:rPr>
        <w:t>рублей</w:t>
      </w:r>
      <w:r>
        <w:rPr>
          <w:szCs w:val="28"/>
        </w:rPr>
        <w:t xml:space="preserve"> (с</w:t>
      </w:r>
      <w:r w:rsidRPr="00143862">
        <w:rPr>
          <w:szCs w:val="28"/>
        </w:rPr>
        <w:t xml:space="preserve"> 1 января 2020 года</w:t>
      </w:r>
      <w:r>
        <w:rPr>
          <w:szCs w:val="28"/>
        </w:rPr>
        <w:t>)</w:t>
      </w:r>
      <w:r w:rsidR="00392D59" w:rsidRPr="00143862">
        <w:rPr>
          <w:szCs w:val="28"/>
        </w:rPr>
        <w:t>;</w:t>
      </w:r>
    </w:p>
    <w:p w:rsidR="00392D59" w:rsidRPr="00143862" w:rsidRDefault="003140A2" w:rsidP="00392D59">
      <w:pPr>
        <w:ind w:firstLine="709"/>
        <w:jc w:val="both"/>
        <w:rPr>
          <w:szCs w:val="28"/>
        </w:rPr>
      </w:pPr>
      <w:r>
        <w:rPr>
          <w:szCs w:val="28"/>
        </w:rPr>
        <w:t>9)</w:t>
      </w:r>
      <w:r w:rsidR="00392D59" w:rsidRPr="00143862">
        <w:rPr>
          <w:szCs w:val="28"/>
        </w:rPr>
        <w:t>ежемесячная денежная выплата наставникам молодых специалистов в размере</w:t>
      </w:r>
      <w:r>
        <w:rPr>
          <w:szCs w:val="28"/>
        </w:rPr>
        <w:t xml:space="preserve"> (с</w:t>
      </w:r>
      <w:r w:rsidRPr="00143862">
        <w:rPr>
          <w:szCs w:val="28"/>
        </w:rPr>
        <w:t xml:space="preserve"> 1 января 2020 года</w:t>
      </w:r>
      <w:r>
        <w:rPr>
          <w:szCs w:val="28"/>
        </w:rPr>
        <w:t>)</w:t>
      </w:r>
      <w:r w:rsidR="00392D59" w:rsidRPr="00143862">
        <w:rPr>
          <w:szCs w:val="28"/>
        </w:rPr>
        <w:t>:</w:t>
      </w:r>
    </w:p>
    <w:p w:rsidR="00392D59" w:rsidRPr="00143862" w:rsidRDefault="003140A2" w:rsidP="00392D59">
      <w:pPr>
        <w:ind w:firstLine="709"/>
        <w:jc w:val="both"/>
        <w:rPr>
          <w:szCs w:val="28"/>
        </w:rPr>
      </w:pPr>
      <w:r>
        <w:rPr>
          <w:szCs w:val="28"/>
        </w:rPr>
        <w:t>5 тыс. </w:t>
      </w:r>
      <w:r w:rsidR="00392D59" w:rsidRPr="00143862">
        <w:rPr>
          <w:szCs w:val="28"/>
        </w:rPr>
        <w:t>рублей наставникам молодых врачей-специалистов;</w:t>
      </w:r>
    </w:p>
    <w:p w:rsidR="00392D59" w:rsidRPr="00143862" w:rsidRDefault="003140A2" w:rsidP="00392D59">
      <w:pPr>
        <w:ind w:firstLine="709"/>
        <w:jc w:val="both"/>
        <w:rPr>
          <w:szCs w:val="28"/>
        </w:rPr>
      </w:pPr>
      <w:r>
        <w:rPr>
          <w:szCs w:val="28"/>
        </w:rPr>
        <w:t>3 тыс. </w:t>
      </w:r>
      <w:r w:rsidR="00392D59" w:rsidRPr="00143862">
        <w:rPr>
          <w:szCs w:val="28"/>
        </w:rPr>
        <w:t>рублей наставникам молодых специалистов на должностях специалистов со средним профессиональным медицинским образованием.</w:t>
      </w:r>
    </w:p>
    <w:p w:rsidR="00C27255" w:rsidRPr="00143862" w:rsidRDefault="00C27255" w:rsidP="00C27255">
      <w:pPr>
        <w:pStyle w:val="Style12"/>
        <w:widowControl/>
        <w:spacing w:line="322" w:lineRule="exact"/>
        <w:ind w:firstLine="696"/>
        <w:rPr>
          <w:rStyle w:val="FontStyle24"/>
          <w:sz w:val="28"/>
          <w:szCs w:val="28"/>
        </w:rPr>
      </w:pPr>
      <w:r w:rsidRPr="00143862">
        <w:rPr>
          <w:rStyle w:val="FontStyle24"/>
          <w:sz w:val="28"/>
          <w:szCs w:val="28"/>
        </w:rPr>
        <w:t>В целом проведенный анализ законодательства, регулирующего отношения в сфере предоставления мер социальной поддержки отдельным категориям медицинских работников, показал, что Закон Приморского края "О предоставлении мер социальной поддержки отдельным категориям медицинских работников медицинских организаций, подведомственных уполномоченному органу исполнительной власти Приморского края в сфере здравоохранения" принят в рамках полномочий субъекта Российской Федерации, его положения не противоречат нормативным правовым актам, и</w:t>
      </w:r>
      <w:r w:rsidR="00B81707">
        <w:rPr>
          <w:rStyle w:val="FontStyle24"/>
          <w:sz w:val="28"/>
          <w:szCs w:val="28"/>
        </w:rPr>
        <w:t xml:space="preserve">меющим большую юридическую силу. Данный </w:t>
      </w:r>
      <w:r w:rsidR="00B81707" w:rsidRPr="00143862">
        <w:rPr>
          <w:rStyle w:val="FontStyle24"/>
          <w:sz w:val="28"/>
          <w:szCs w:val="28"/>
        </w:rPr>
        <w:t xml:space="preserve">Закон Приморского края не нарушает </w:t>
      </w:r>
      <w:r w:rsidRPr="00143862">
        <w:rPr>
          <w:rStyle w:val="FontStyle24"/>
          <w:sz w:val="28"/>
          <w:szCs w:val="28"/>
        </w:rPr>
        <w:t xml:space="preserve">права и свободы граждан, </w:t>
      </w:r>
      <w:proofErr w:type="spellStart"/>
      <w:r w:rsidRPr="00143862">
        <w:rPr>
          <w:rStyle w:val="FontStyle24"/>
          <w:sz w:val="28"/>
          <w:szCs w:val="28"/>
        </w:rPr>
        <w:t>коррупциогенных</w:t>
      </w:r>
      <w:proofErr w:type="spellEnd"/>
      <w:r w:rsidRPr="00143862">
        <w:rPr>
          <w:rStyle w:val="FontStyle24"/>
          <w:sz w:val="28"/>
          <w:szCs w:val="28"/>
        </w:rPr>
        <w:t xml:space="preserve"> факторов не содержит. За период действия Закона Приморского края ни он, ни его отдельные нормы в судебном порядке не оспаривались, подзаконные акты, принятие которых предусмотрено указанным Законом Приморского края, приняты.</w:t>
      </w:r>
    </w:p>
    <w:p w:rsidR="00B81707" w:rsidRDefault="00392D59" w:rsidP="00E743C7">
      <w:pPr>
        <w:ind w:firstLine="696"/>
        <w:jc w:val="both"/>
        <w:rPr>
          <w:szCs w:val="28"/>
        </w:rPr>
      </w:pPr>
      <w:r w:rsidRPr="00143862">
        <w:rPr>
          <w:szCs w:val="28"/>
        </w:rPr>
        <w:t xml:space="preserve">По информации прокуратуры Приморского края, за период </w:t>
      </w:r>
      <w:r w:rsidR="00B81707">
        <w:rPr>
          <w:szCs w:val="28"/>
        </w:rPr>
        <w:br/>
      </w:r>
      <w:r w:rsidRPr="00143862">
        <w:rPr>
          <w:szCs w:val="28"/>
        </w:rPr>
        <w:t xml:space="preserve">2019-2020 годы было выявлено одно нарушение Закона Приморского края, связанное со сроком выплаты компенсации расходов фельдшера станции скорой медицинской помощи за </w:t>
      </w:r>
      <w:proofErr w:type="spellStart"/>
      <w:r w:rsidRPr="00143862">
        <w:rPr>
          <w:szCs w:val="28"/>
        </w:rPr>
        <w:t>найм</w:t>
      </w:r>
      <w:proofErr w:type="spellEnd"/>
      <w:r w:rsidRPr="00143862">
        <w:rPr>
          <w:szCs w:val="28"/>
        </w:rPr>
        <w:t xml:space="preserve"> жилого помещения. </w:t>
      </w:r>
    </w:p>
    <w:p w:rsidR="00392D59" w:rsidRPr="00143862" w:rsidRDefault="00392D59" w:rsidP="00E743C7">
      <w:pPr>
        <w:ind w:firstLine="709"/>
        <w:jc w:val="both"/>
        <w:rPr>
          <w:szCs w:val="28"/>
        </w:rPr>
      </w:pPr>
      <w:r w:rsidRPr="00143862">
        <w:rPr>
          <w:szCs w:val="28"/>
        </w:rPr>
        <w:lastRenderedPageBreak/>
        <w:t>В Законодательное Собрание Приморского края поступило несколько обращений, связанных с реал</w:t>
      </w:r>
      <w:r w:rsidR="00E743C7">
        <w:rPr>
          <w:szCs w:val="28"/>
        </w:rPr>
        <w:t>изацией Закона Приморского края.</w:t>
      </w:r>
      <w:r w:rsidRPr="00143862">
        <w:rPr>
          <w:szCs w:val="28"/>
        </w:rPr>
        <w:t xml:space="preserve"> Анализ </w:t>
      </w:r>
      <w:r w:rsidR="00E743C7">
        <w:rPr>
          <w:szCs w:val="28"/>
        </w:rPr>
        <w:t xml:space="preserve">указанных обращений </w:t>
      </w:r>
      <w:r w:rsidRPr="00143862">
        <w:rPr>
          <w:szCs w:val="28"/>
        </w:rPr>
        <w:t xml:space="preserve">показал, что они носят уточняющий </w:t>
      </w:r>
      <w:r w:rsidR="00D45F66">
        <w:rPr>
          <w:szCs w:val="28"/>
        </w:rPr>
        <w:t xml:space="preserve">и разъяснительный </w:t>
      </w:r>
      <w:r w:rsidRPr="00143862">
        <w:rPr>
          <w:szCs w:val="28"/>
        </w:rPr>
        <w:t xml:space="preserve">характер, не свидетельствуют о проблемах </w:t>
      </w:r>
      <w:proofErr w:type="spellStart"/>
      <w:r w:rsidRPr="00143862">
        <w:rPr>
          <w:szCs w:val="28"/>
        </w:rPr>
        <w:t>правоприменения</w:t>
      </w:r>
      <w:proofErr w:type="spellEnd"/>
      <w:r w:rsidRPr="00143862">
        <w:rPr>
          <w:szCs w:val="28"/>
        </w:rPr>
        <w:t xml:space="preserve"> и не требуют корректировки норм Закона Приморского края.</w:t>
      </w:r>
    </w:p>
    <w:p w:rsidR="00392D59" w:rsidRPr="00143862" w:rsidRDefault="004A14BA" w:rsidP="00392D59">
      <w:pPr>
        <w:ind w:firstLine="709"/>
        <w:jc w:val="both"/>
        <w:rPr>
          <w:szCs w:val="28"/>
        </w:rPr>
      </w:pPr>
      <w:r>
        <w:rPr>
          <w:szCs w:val="28"/>
        </w:rPr>
        <w:t>Также в</w:t>
      </w:r>
      <w:r w:rsidR="00392D59" w:rsidRPr="00143862">
        <w:rPr>
          <w:szCs w:val="28"/>
        </w:rPr>
        <w:t xml:space="preserve"> ходе</w:t>
      </w:r>
      <w:r>
        <w:rPr>
          <w:szCs w:val="28"/>
        </w:rPr>
        <w:t xml:space="preserve"> проведенного</w:t>
      </w:r>
      <w:r w:rsidR="00392D59" w:rsidRPr="00143862">
        <w:rPr>
          <w:szCs w:val="28"/>
        </w:rPr>
        <w:t xml:space="preserve"> анализа не установлено искажения смысла положений указанного Закона Приморского края при его применении, фактов принятия неправомерных или необоснованных решений, совершения действий (бездействий), связанных с неверным толкованием норм Закона Приморского края, формирования противоречивой практики его применения.</w:t>
      </w:r>
    </w:p>
    <w:p w:rsidR="002C3EC9" w:rsidRPr="00143862" w:rsidRDefault="004A14BA" w:rsidP="004A14BA">
      <w:pPr>
        <w:ind w:firstLine="709"/>
        <w:jc w:val="both"/>
        <w:rPr>
          <w:szCs w:val="28"/>
        </w:rPr>
      </w:pPr>
      <w:r w:rsidRPr="00143862">
        <w:rPr>
          <w:szCs w:val="28"/>
        </w:rPr>
        <w:t>На основании вышеизложенного</w:t>
      </w:r>
      <w:r>
        <w:rPr>
          <w:szCs w:val="28"/>
        </w:rPr>
        <w:t>, а также учитывая, что м</w:t>
      </w:r>
      <w:r w:rsidR="00392D59" w:rsidRPr="00143862">
        <w:rPr>
          <w:szCs w:val="28"/>
        </w:rPr>
        <w:t>еры социальной поддержки, предоставляемые отдельным категориям медицинских работников медицинских организаций, подведомственных министерству, в соответствии с Законом Приморского края</w:t>
      </w:r>
      <w:r>
        <w:rPr>
          <w:szCs w:val="28"/>
        </w:rPr>
        <w:t>, являются востребованными</w:t>
      </w:r>
      <w:r w:rsidR="002C3EC9" w:rsidRPr="00143862">
        <w:rPr>
          <w:szCs w:val="28"/>
        </w:rPr>
        <w:t xml:space="preserve">, комитет </w:t>
      </w:r>
    </w:p>
    <w:p w:rsidR="00DF4E26" w:rsidRPr="00143862" w:rsidRDefault="00DF4E26" w:rsidP="00F8458F">
      <w:pPr>
        <w:ind w:firstLine="709"/>
        <w:jc w:val="both"/>
        <w:rPr>
          <w:szCs w:val="28"/>
        </w:rPr>
      </w:pPr>
    </w:p>
    <w:p w:rsidR="00DF4E26" w:rsidRPr="00143862" w:rsidRDefault="00DF4E26" w:rsidP="00F8458F">
      <w:pPr>
        <w:pStyle w:val="a3"/>
        <w:tabs>
          <w:tab w:val="left" w:pos="708"/>
        </w:tabs>
        <w:ind w:firstLine="709"/>
        <w:jc w:val="both"/>
        <w:rPr>
          <w:szCs w:val="28"/>
        </w:rPr>
      </w:pPr>
      <w:r w:rsidRPr="00143862">
        <w:rPr>
          <w:szCs w:val="28"/>
        </w:rPr>
        <w:t>РЕШИЛ:</w:t>
      </w:r>
    </w:p>
    <w:p w:rsidR="00DF4E26" w:rsidRPr="00143862" w:rsidRDefault="00DF4E26" w:rsidP="00F8458F">
      <w:pPr>
        <w:pStyle w:val="a3"/>
        <w:tabs>
          <w:tab w:val="left" w:pos="708"/>
        </w:tabs>
        <w:ind w:firstLine="709"/>
        <w:jc w:val="both"/>
        <w:rPr>
          <w:szCs w:val="28"/>
        </w:rPr>
      </w:pPr>
    </w:p>
    <w:p w:rsidR="002C3EC9" w:rsidRPr="00143862" w:rsidRDefault="002C3EC9" w:rsidP="002C3EC9">
      <w:pPr>
        <w:ind w:firstLine="709"/>
        <w:jc w:val="both"/>
        <w:rPr>
          <w:szCs w:val="28"/>
        </w:rPr>
      </w:pPr>
      <w:r w:rsidRPr="00143862">
        <w:rPr>
          <w:szCs w:val="28"/>
        </w:rPr>
        <w:t xml:space="preserve">1.Принять к сведению результаты мониторинга </w:t>
      </w:r>
      <w:proofErr w:type="spellStart"/>
      <w:r w:rsidRPr="00143862">
        <w:rPr>
          <w:szCs w:val="28"/>
        </w:rPr>
        <w:t>правоприменения</w:t>
      </w:r>
      <w:proofErr w:type="spellEnd"/>
      <w:r w:rsidRPr="00143862">
        <w:rPr>
          <w:szCs w:val="28"/>
        </w:rPr>
        <w:t xml:space="preserve"> Закона Приморского края </w:t>
      </w:r>
      <w:r w:rsidRPr="00143862">
        <w:rPr>
          <w:rStyle w:val="FontStyle24"/>
          <w:sz w:val="28"/>
          <w:szCs w:val="28"/>
        </w:rPr>
        <w:t>от 23 ноября 2018 года № 391-КЗ "О предоставлении мер социальной поддержки отдельным категориям медицинских работников медицинских организаций, подведомственных уполномоченному органу исполнительной власти Приморского края в сфере здравоохранения</w:t>
      </w:r>
      <w:r w:rsidRPr="00143862">
        <w:rPr>
          <w:szCs w:val="28"/>
        </w:rPr>
        <w:t>".</w:t>
      </w:r>
    </w:p>
    <w:p w:rsidR="00DF4E26" w:rsidRPr="00143862" w:rsidRDefault="00DF4E26" w:rsidP="00F8458F">
      <w:pPr>
        <w:ind w:firstLine="709"/>
        <w:jc w:val="both"/>
        <w:rPr>
          <w:szCs w:val="28"/>
        </w:rPr>
      </w:pPr>
    </w:p>
    <w:p w:rsidR="00575678" w:rsidRPr="005D1D03" w:rsidRDefault="002C3EC9" w:rsidP="00575678">
      <w:pPr>
        <w:ind w:firstLine="709"/>
        <w:jc w:val="both"/>
        <w:rPr>
          <w:szCs w:val="28"/>
        </w:rPr>
      </w:pPr>
      <w:r w:rsidRPr="00143862">
        <w:rPr>
          <w:szCs w:val="28"/>
        </w:rPr>
        <w:t xml:space="preserve">2.Комитету Законодательного Собрания по социальной политике </w:t>
      </w:r>
      <w:r w:rsidRPr="00143862">
        <w:rPr>
          <w:szCs w:val="28"/>
        </w:rPr>
        <w:br/>
        <w:t xml:space="preserve">и защите прав граждан </w:t>
      </w:r>
      <w:r w:rsidR="00575678">
        <w:rPr>
          <w:szCs w:val="28"/>
        </w:rPr>
        <w:t>внести изменения</w:t>
      </w:r>
      <w:r w:rsidRPr="00143862">
        <w:rPr>
          <w:szCs w:val="28"/>
        </w:rPr>
        <w:t xml:space="preserve"> </w:t>
      </w:r>
      <w:r w:rsidR="00575678" w:rsidRPr="004508A8">
        <w:rPr>
          <w:szCs w:val="28"/>
        </w:rPr>
        <w:t xml:space="preserve">в статью 3 Закона Приморского края </w:t>
      </w:r>
      <w:r w:rsidR="00575678" w:rsidRPr="00143862">
        <w:rPr>
          <w:rStyle w:val="FontStyle24"/>
          <w:sz w:val="28"/>
          <w:szCs w:val="28"/>
        </w:rPr>
        <w:t>от 23 ноября 2018 года № 391-КЗ "О предоставлении мер социальной поддержки отдельным категориям медицинских работников медицинских организаций, подведомственных уполномоченному органу исполнительной власти Приморского края в сфере здравоохранения</w:t>
      </w:r>
      <w:r w:rsidR="00575678" w:rsidRPr="00143862">
        <w:rPr>
          <w:rStyle w:val="FontStyle15"/>
          <w:sz w:val="28"/>
          <w:szCs w:val="28"/>
        </w:rPr>
        <w:t>"</w:t>
      </w:r>
      <w:r w:rsidR="00575678" w:rsidRPr="004508A8">
        <w:rPr>
          <w:szCs w:val="28"/>
        </w:rPr>
        <w:t xml:space="preserve">, отразив утрату статуса муниципальных образований </w:t>
      </w:r>
      <w:proofErr w:type="spellStart"/>
      <w:r w:rsidR="00575678" w:rsidRPr="004508A8">
        <w:rPr>
          <w:szCs w:val="28"/>
        </w:rPr>
        <w:t>Лазовским</w:t>
      </w:r>
      <w:proofErr w:type="spellEnd"/>
      <w:r w:rsidR="00575678" w:rsidRPr="004508A8">
        <w:rPr>
          <w:szCs w:val="28"/>
        </w:rPr>
        <w:t xml:space="preserve"> и </w:t>
      </w:r>
      <w:proofErr w:type="spellStart"/>
      <w:r w:rsidR="00575678" w:rsidRPr="004508A8">
        <w:rPr>
          <w:szCs w:val="28"/>
        </w:rPr>
        <w:t>Тернейским</w:t>
      </w:r>
      <w:proofErr w:type="spellEnd"/>
      <w:r w:rsidR="00575678" w:rsidRPr="004508A8">
        <w:rPr>
          <w:szCs w:val="28"/>
        </w:rPr>
        <w:t xml:space="preserve"> муниципальными районами и создание </w:t>
      </w:r>
      <w:proofErr w:type="spellStart"/>
      <w:r w:rsidR="00575678" w:rsidRPr="004508A8">
        <w:rPr>
          <w:szCs w:val="28"/>
        </w:rPr>
        <w:t>Лазовского</w:t>
      </w:r>
      <w:proofErr w:type="spellEnd"/>
      <w:r w:rsidR="00575678" w:rsidRPr="004508A8">
        <w:rPr>
          <w:szCs w:val="28"/>
        </w:rPr>
        <w:t xml:space="preserve"> и </w:t>
      </w:r>
      <w:proofErr w:type="spellStart"/>
      <w:r w:rsidR="00575678" w:rsidRPr="004508A8">
        <w:rPr>
          <w:szCs w:val="28"/>
        </w:rPr>
        <w:t>Тернейского</w:t>
      </w:r>
      <w:proofErr w:type="spellEnd"/>
      <w:r w:rsidR="00575678" w:rsidRPr="004508A8">
        <w:rPr>
          <w:szCs w:val="28"/>
        </w:rPr>
        <w:t xml:space="preserve"> муниципальных округов.</w:t>
      </w:r>
    </w:p>
    <w:p w:rsidR="002C3EC9" w:rsidRPr="00143862" w:rsidRDefault="002C3EC9" w:rsidP="002C3EC9">
      <w:pPr>
        <w:ind w:firstLine="709"/>
        <w:jc w:val="both"/>
        <w:rPr>
          <w:szCs w:val="28"/>
        </w:rPr>
      </w:pPr>
    </w:p>
    <w:p w:rsidR="002E77E9" w:rsidRDefault="00575678" w:rsidP="00575678">
      <w:pPr>
        <w:ind w:firstLine="709"/>
        <w:jc w:val="both"/>
        <w:rPr>
          <w:szCs w:val="28"/>
        </w:rPr>
      </w:pPr>
      <w:r>
        <w:rPr>
          <w:szCs w:val="28"/>
        </w:rPr>
        <w:t>3</w:t>
      </w:r>
      <w:r w:rsidR="002C3EC9" w:rsidRPr="00143862">
        <w:rPr>
          <w:szCs w:val="28"/>
        </w:rPr>
        <w:t xml:space="preserve">.Рекомендовать </w:t>
      </w:r>
      <w:r>
        <w:rPr>
          <w:szCs w:val="28"/>
        </w:rPr>
        <w:t>к</w:t>
      </w:r>
      <w:r w:rsidRPr="00143862">
        <w:rPr>
          <w:szCs w:val="28"/>
        </w:rPr>
        <w:t xml:space="preserve">омитету Законодательного Собрания по социальной политике и защите прав граждан </w:t>
      </w:r>
      <w:r>
        <w:rPr>
          <w:szCs w:val="28"/>
        </w:rPr>
        <w:t>совместно с министерством</w:t>
      </w:r>
      <w:r w:rsidR="002C3EC9" w:rsidRPr="00143862">
        <w:rPr>
          <w:szCs w:val="28"/>
        </w:rPr>
        <w:t xml:space="preserve"> здравоохранения Приморского края</w:t>
      </w:r>
      <w:r>
        <w:rPr>
          <w:szCs w:val="28"/>
        </w:rPr>
        <w:t xml:space="preserve"> в</w:t>
      </w:r>
      <w:r w:rsidR="00143862" w:rsidRPr="005D1D03">
        <w:rPr>
          <w:szCs w:val="28"/>
        </w:rPr>
        <w:t xml:space="preserve"> целях совершенствования правового регулирования отношений в сфере предоставления мер социальной поддержки отдельным категориям медицинских работников </w:t>
      </w:r>
      <w:r w:rsidR="00143862">
        <w:rPr>
          <w:szCs w:val="28"/>
        </w:rPr>
        <w:t xml:space="preserve">также </w:t>
      </w:r>
      <w:r w:rsidR="00143862" w:rsidRPr="005D1D03">
        <w:rPr>
          <w:szCs w:val="28"/>
        </w:rPr>
        <w:t>рассмотреть вопрос</w:t>
      </w:r>
      <w:r w:rsidR="002E77E9">
        <w:rPr>
          <w:szCs w:val="28"/>
        </w:rPr>
        <w:t>ы:</w:t>
      </w:r>
      <w:r w:rsidR="00143862" w:rsidRPr="005D1D03">
        <w:rPr>
          <w:szCs w:val="28"/>
        </w:rPr>
        <w:t xml:space="preserve"> </w:t>
      </w:r>
    </w:p>
    <w:p w:rsidR="00AA2962" w:rsidRDefault="00143862" w:rsidP="002E77E9">
      <w:pPr>
        <w:ind w:firstLine="709"/>
        <w:jc w:val="both"/>
        <w:rPr>
          <w:szCs w:val="28"/>
        </w:rPr>
      </w:pPr>
      <w:r w:rsidRPr="005D1D03">
        <w:rPr>
          <w:szCs w:val="28"/>
        </w:rPr>
        <w:t>об уточнении</w:t>
      </w:r>
      <w:r w:rsidR="00AA2962">
        <w:rPr>
          <w:szCs w:val="28"/>
        </w:rPr>
        <w:t xml:space="preserve"> оснований для отказа в предоставлении </w:t>
      </w:r>
      <w:r w:rsidR="00AA2962" w:rsidRPr="005D1D03">
        <w:rPr>
          <w:szCs w:val="28"/>
        </w:rPr>
        <w:t>компенсации расходов за наем (поднаем) жилого помещения</w:t>
      </w:r>
      <w:r w:rsidR="002E77E9">
        <w:rPr>
          <w:szCs w:val="28"/>
        </w:rPr>
        <w:t xml:space="preserve">, а именно </w:t>
      </w:r>
      <w:r w:rsidRPr="005D1D03">
        <w:rPr>
          <w:szCs w:val="28"/>
        </w:rPr>
        <w:t>наличие в собственности или пользовании у врача-специалиста и среднего медицинского персонала или постоянно проживающих совместно с ним членов его семьи жилого помещения, расположенного в муниципальном образовании по месту нахо</w:t>
      </w:r>
      <w:r w:rsidR="00CD52BF">
        <w:rPr>
          <w:szCs w:val="28"/>
        </w:rPr>
        <w:t>ждения медицинской организации;</w:t>
      </w:r>
    </w:p>
    <w:p w:rsidR="00AA2962" w:rsidRPr="005D1D03" w:rsidRDefault="002E77E9" w:rsidP="00AA2962">
      <w:pPr>
        <w:ind w:firstLine="709"/>
        <w:jc w:val="both"/>
        <w:rPr>
          <w:szCs w:val="28"/>
        </w:rPr>
      </w:pPr>
      <w:r>
        <w:rPr>
          <w:szCs w:val="28"/>
        </w:rPr>
        <w:lastRenderedPageBreak/>
        <w:t>об уточнении обстоятельств, подтверждающих намеренное ухудшение</w:t>
      </w:r>
      <w:r w:rsidR="00AA2962" w:rsidRPr="005D1D03">
        <w:rPr>
          <w:szCs w:val="28"/>
        </w:rPr>
        <w:t xml:space="preserve"> ж</w:t>
      </w:r>
      <w:r>
        <w:rPr>
          <w:szCs w:val="28"/>
        </w:rPr>
        <w:t>илищных условий, препятствующих</w:t>
      </w:r>
      <w:r w:rsidR="00AA2962" w:rsidRPr="005D1D03">
        <w:rPr>
          <w:szCs w:val="28"/>
        </w:rPr>
        <w:t xml:space="preserve"> получению компенсации расходов за наем (поднаем) жилого помещения, </w:t>
      </w:r>
      <w:r>
        <w:rPr>
          <w:szCs w:val="28"/>
        </w:rPr>
        <w:t>а именно</w:t>
      </w:r>
      <w:r w:rsidR="00AA2962" w:rsidRPr="005D1D03">
        <w:rPr>
          <w:szCs w:val="28"/>
        </w:rPr>
        <w:t>:</w:t>
      </w:r>
    </w:p>
    <w:p w:rsidR="00AA2962" w:rsidRPr="002E77E9" w:rsidRDefault="00AA2962" w:rsidP="00AA2962">
      <w:pPr>
        <w:ind w:firstLine="709"/>
        <w:jc w:val="both"/>
        <w:rPr>
          <w:szCs w:val="28"/>
        </w:rPr>
      </w:pPr>
      <w:r w:rsidRPr="005D1D03">
        <w:rPr>
          <w:szCs w:val="28"/>
        </w:rPr>
        <w:t xml:space="preserve">вселение других граждан в качестве членов своей семьи </w:t>
      </w:r>
      <w:r w:rsidR="002E77E9">
        <w:rPr>
          <w:szCs w:val="28"/>
        </w:rPr>
        <w:br/>
      </w:r>
      <w:r w:rsidRPr="005D1D03">
        <w:rPr>
          <w:szCs w:val="28"/>
        </w:rPr>
        <w:t xml:space="preserve">(за исключением вселения супруга (супруги), детей медицинского работника) в жилое помещение, </w:t>
      </w:r>
      <w:r w:rsidRPr="002E77E9">
        <w:rPr>
          <w:szCs w:val="28"/>
        </w:rPr>
        <w:t>расположенное в муниципальном образовании по месту нахождения медицинской организации;</w:t>
      </w:r>
    </w:p>
    <w:p w:rsidR="00AA2962" w:rsidRPr="005D1D03" w:rsidRDefault="00AA2962" w:rsidP="00AA2962">
      <w:pPr>
        <w:ind w:firstLine="709"/>
        <w:jc w:val="both"/>
        <w:rPr>
          <w:szCs w:val="28"/>
        </w:rPr>
      </w:pPr>
      <w:r w:rsidRPr="005D1D03">
        <w:rPr>
          <w:szCs w:val="28"/>
        </w:rPr>
        <w:t xml:space="preserve">отчуждение пригодного для проживания жилого помещения, </w:t>
      </w:r>
      <w:r w:rsidRPr="002E77E9">
        <w:rPr>
          <w:szCs w:val="28"/>
        </w:rPr>
        <w:t>расположенного в муниципальном образовании по месту нахождения медицинской организации и</w:t>
      </w:r>
      <w:r w:rsidRPr="005D1D03">
        <w:rPr>
          <w:szCs w:val="28"/>
        </w:rPr>
        <w:t xml:space="preserve"> принадлежавшего медицинскому работнику или постоянно проживающим совместно с ним членам его семьи на праве собственности;</w:t>
      </w:r>
    </w:p>
    <w:p w:rsidR="00AA2962" w:rsidRPr="005D1D03" w:rsidRDefault="00AA2962" w:rsidP="00AA2962">
      <w:pPr>
        <w:ind w:firstLine="709"/>
        <w:jc w:val="both"/>
        <w:rPr>
          <w:szCs w:val="28"/>
        </w:rPr>
      </w:pPr>
      <w:r w:rsidRPr="005D1D03">
        <w:rPr>
          <w:szCs w:val="28"/>
        </w:rPr>
        <w:t xml:space="preserve">отказ от предоставленного жилого помещения, </w:t>
      </w:r>
      <w:r w:rsidRPr="002E77E9">
        <w:rPr>
          <w:szCs w:val="28"/>
        </w:rPr>
        <w:t>расположенного в муниципальном образовании по месту нахождения медицинской организации, по договору социального найма или договору найма специализированного</w:t>
      </w:r>
      <w:r w:rsidRPr="005D1D03">
        <w:rPr>
          <w:szCs w:val="28"/>
        </w:rPr>
        <w:t xml:space="preserve"> жилого помещения.</w:t>
      </w:r>
    </w:p>
    <w:p w:rsidR="002E77E9" w:rsidRDefault="002E77E9" w:rsidP="002C3EC9">
      <w:pPr>
        <w:ind w:firstLine="709"/>
        <w:jc w:val="both"/>
        <w:rPr>
          <w:szCs w:val="28"/>
        </w:rPr>
      </w:pPr>
    </w:p>
    <w:p w:rsidR="002C3EC9" w:rsidRPr="00143862" w:rsidRDefault="00575678" w:rsidP="002C3EC9">
      <w:pPr>
        <w:ind w:firstLine="709"/>
        <w:jc w:val="both"/>
        <w:rPr>
          <w:szCs w:val="28"/>
        </w:rPr>
      </w:pPr>
      <w:r w:rsidRPr="00143862">
        <w:rPr>
          <w:szCs w:val="28"/>
        </w:rPr>
        <w:t xml:space="preserve">4.Рекомендовать </w:t>
      </w:r>
      <w:r>
        <w:rPr>
          <w:szCs w:val="28"/>
        </w:rPr>
        <w:t>министерству</w:t>
      </w:r>
      <w:r w:rsidRPr="00143862">
        <w:rPr>
          <w:szCs w:val="28"/>
        </w:rPr>
        <w:t xml:space="preserve"> здравоохранения Приморского края</w:t>
      </w:r>
      <w:r>
        <w:rPr>
          <w:szCs w:val="28"/>
        </w:rPr>
        <w:t xml:space="preserve"> </w:t>
      </w:r>
      <w:r w:rsidR="002C3EC9" w:rsidRPr="00143862">
        <w:rPr>
          <w:szCs w:val="28"/>
        </w:rPr>
        <w:t xml:space="preserve">продолжить работу по реализации Закона Приморского края </w:t>
      </w:r>
      <w:r w:rsidR="002C3EC9" w:rsidRPr="00143862">
        <w:rPr>
          <w:rStyle w:val="FontStyle24"/>
          <w:sz w:val="28"/>
          <w:szCs w:val="28"/>
        </w:rPr>
        <w:t>от 23 ноября 2018 года № 391-КЗ "О предоставлении мер социальной поддержки отдельным категориям медицинских работников медицинских организаций, подведомственных уполномоченному органу исполнительной власти Приморского края в сфере здравоохранения</w:t>
      </w:r>
      <w:r w:rsidR="002C3EC9" w:rsidRPr="00143862">
        <w:rPr>
          <w:rStyle w:val="FontStyle15"/>
          <w:sz w:val="28"/>
          <w:szCs w:val="28"/>
        </w:rPr>
        <w:t>".</w:t>
      </w:r>
    </w:p>
    <w:p w:rsidR="002C3EC9" w:rsidRPr="00143862" w:rsidRDefault="002C3EC9" w:rsidP="002C3EC9">
      <w:pPr>
        <w:ind w:firstLine="709"/>
        <w:jc w:val="both"/>
        <w:rPr>
          <w:szCs w:val="28"/>
        </w:rPr>
      </w:pPr>
    </w:p>
    <w:p w:rsidR="002C3EC9" w:rsidRPr="00143862" w:rsidRDefault="002C3EC9" w:rsidP="002C3EC9">
      <w:pPr>
        <w:ind w:firstLine="709"/>
        <w:jc w:val="both"/>
        <w:rPr>
          <w:szCs w:val="28"/>
        </w:rPr>
      </w:pPr>
      <w:r w:rsidRPr="00143862">
        <w:rPr>
          <w:szCs w:val="28"/>
        </w:rPr>
        <w:t>5.Направить данное решение в министерство здравоохранения Приморского края, правовое управление аппарата Законодательного Собрания Приморского края.</w:t>
      </w:r>
    </w:p>
    <w:p w:rsidR="002C3EC9" w:rsidRPr="00143862" w:rsidRDefault="002C3EC9" w:rsidP="00345243">
      <w:pPr>
        <w:pStyle w:val="a3"/>
        <w:tabs>
          <w:tab w:val="left" w:pos="708"/>
        </w:tabs>
        <w:ind w:firstLine="709"/>
        <w:rPr>
          <w:szCs w:val="28"/>
        </w:rPr>
      </w:pPr>
    </w:p>
    <w:p w:rsidR="00DF4E26" w:rsidRPr="00143862" w:rsidRDefault="00DF4E26" w:rsidP="00345243">
      <w:pPr>
        <w:pStyle w:val="a3"/>
        <w:tabs>
          <w:tab w:val="left" w:pos="708"/>
        </w:tabs>
        <w:ind w:firstLine="709"/>
        <w:rPr>
          <w:szCs w:val="28"/>
        </w:rPr>
      </w:pPr>
    </w:p>
    <w:p w:rsidR="00DF4E26" w:rsidRPr="00143862" w:rsidRDefault="00DF4E26" w:rsidP="00345243">
      <w:pPr>
        <w:pStyle w:val="a3"/>
        <w:tabs>
          <w:tab w:val="left" w:pos="708"/>
        </w:tabs>
        <w:ind w:firstLine="709"/>
        <w:rPr>
          <w:szCs w:val="28"/>
        </w:rPr>
      </w:pPr>
    </w:p>
    <w:p w:rsidR="005B4734" w:rsidRPr="00411B12" w:rsidRDefault="00DF4E26" w:rsidP="00345243">
      <w:pPr>
        <w:tabs>
          <w:tab w:val="left" w:pos="709"/>
        </w:tabs>
        <w:jc w:val="both"/>
        <w:rPr>
          <w:szCs w:val="28"/>
        </w:rPr>
      </w:pPr>
      <w:r w:rsidRPr="00143862">
        <w:rPr>
          <w:szCs w:val="28"/>
        </w:rPr>
        <w:t>Председатель комитета</w:t>
      </w:r>
      <w:r w:rsidRPr="00143862">
        <w:rPr>
          <w:szCs w:val="28"/>
        </w:rPr>
        <w:tab/>
      </w:r>
      <w:r>
        <w:rPr>
          <w:szCs w:val="28"/>
        </w:rPr>
        <w:t xml:space="preserve">                                              </w:t>
      </w:r>
      <w:r w:rsidR="00801A4C">
        <w:rPr>
          <w:szCs w:val="28"/>
        </w:rPr>
        <w:t xml:space="preserve">                 Т.С. Косьяненко</w:t>
      </w:r>
    </w:p>
    <w:sectPr w:rsidR="005B4734" w:rsidRPr="00411B12" w:rsidSect="008F7227">
      <w:headerReference w:type="default" r:id="rId9"/>
      <w:pgSz w:w="11906" w:h="16838"/>
      <w:pgMar w:top="851" w:right="851" w:bottom="1135"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7B2B" w:rsidRDefault="00AF7B2B">
      <w:r>
        <w:separator/>
      </w:r>
    </w:p>
  </w:endnote>
  <w:endnote w:type="continuationSeparator" w:id="0">
    <w:p w:rsidR="00AF7B2B" w:rsidRDefault="00AF7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7B2B" w:rsidRDefault="00AF7B2B">
      <w:r>
        <w:separator/>
      </w:r>
    </w:p>
  </w:footnote>
  <w:footnote w:type="continuationSeparator" w:id="0">
    <w:p w:rsidR="00AF7B2B" w:rsidRDefault="00AF7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46084"/>
      <w:docPartObj>
        <w:docPartGallery w:val="Page Numbers (Top of Page)"/>
        <w:docPartUnique/>
      </w:docPartObj>
    </w:sdtPr>
    <w:sdtEndPr/>
    <w:sdtContent>
      <w:p w:rsidR="00EF5B89" w:rsidRDefault="00EF5B89">
        <w:pPr>
          <w:pStyle w:val="a3"/>
          <w:jc w:val="center"/>
        </w:pPr>
        <w:r>
          <w:fldChar w:fldCharType="begin"/>
        </w:r>
        <w:r>
          <w:instrText>PAGE   \* MERGEFORMAT</w:instrText>
        </w:r>
        <w:r>
          <w:fldChar w:fldCharType="separate"/>
        </w:r>
        <w:r w:rsidR="00264E27">
          <w:rPr>
            <w:noProof/>
          </w:rPr>
          <w:t>3</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D21DB"/>
    <w:multiLevelType w:val="singleLevel"/>
    <w:tmpl w:val="F91C5F68"/>
    <w:lvl w:ilvl="0">
      <w:numFmt w:val="bullet"/>
      <w:lvlText w:val="-"/>
      <w:lvlJc w:val="left"/>
    </w:lvl>
  </w:abstractNum>
  <w:abstractNum w:abstractNumId="1" w15:restartNumberingAfterBreak="0">
    <w:nsid w:val="164214FD"/>
    <w:multiLevelType w:val="singleLevel"/>
    <w:tmpl w:val="D78EF224"/>
    <w:lvl w:ilvl="0">
      <w:start w:val="1"/>
      <w:numFmt w:val="decimal"/>
      <w:lvlText w:val="%1."/>
      <w:lvlJc w:val="left"/>
    </w:lvl>
  </w:abstractNum>
  <w:abstractNum w:abstractNumId="2" w15:restartNumberingAfterBreak="0">
    <w:nsid w:val="35EE208F"/>
    <w:multiLevelType w:val="hybridMultilevel"/>
    <w:tmpl w:val="B7502B56"/>
    <w:lvl w:ilvl="0" w:tplc="B3184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EC4318B"/>
    <w:multiLevelType w:val="singleLevel"/>
    <w:tmpl w:val="C40EF1DA"/>
    <w:lvl w:ilvl="0">
      <w:start w:val="5"/>
      <w:numFmt w:val="decimal"/>
      <w:lvlText w:val="%1."/>
      <w:lvlJc w:val="left"/>
    </w:lvl>
  </w:abstractNum>
  <w:abstractNum w:abstractNumId="4" w15:restartNumberingAfterBreak="0">
    <w:nsid w:val="57EF26C3"/>
    <w:multiLevelType w:val="singleLevel"/>
    <w:tmpl w:val="9B8483DC"/>
    <w:lvl w:ilvl="0">
      <w:start w:val="1"/>
      <w:numFmt w:val="decimal"/>
      <w:lvlText w:val="%1."/>
      <w:lvlJc w:val="left"/>
    </w:lvl>
  </w:abstractNum>
  <w:abstractNum w:abstractNumId="5" w15:restartNumberingAfterBreak="0">
    <w:nsid w:val="6EB31498"/>
    <w:multiLevelType w:val="singleLevel"/>
    <w:tmpl w:val="9D28ABEC"/>
    <w:lvl w:ilvl="0">
      <w:numFmt w:val="bullet"/>
      <w:lvlText w:val="-"/>
      <w:lvlJc w:val="left"/>
    </w:lvl>
  </w:abstractNum>
  <w:abstractNum w:abstractNumId="6" w15:restartNumberingAfterBreak="0">
    <w:nsid w:val="749D0CB8"/>
    <w:multiLevelType w:val="singleLevel"/>
    <w:tmpl w:val="2DD00D8C"/>
    <w:lvl w:ilvl="0">
      <w:start w:val="3"/>
      <w:numFmt w:val="decimal"/>
      <w:lvlText w:val="%1."/>
      <w:lvlJc w:val="left"/>
    </w:lvl>
  </w:abstractNum>
  <w:num w:numId="1">
    <w:abstractNumId w:val="2"/>
  </w:num>
  <w:num w:numId="2">
    <w:abstractNumId w:val="4"/>
  </w:num>
  <w:num w:numId="3">
    <w:abstractNumId w:val="0"/>
  </w:num>
  <w:num w:numId="4">
    <w:abstractNumId w:val="3"/>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8FF"/>
    <w:rsid w:val="00020609"/>
    <w:rsid w:val="00022B36"/>
    <w:rsid w:val="000428E7"/>
    <w:rsid w:val="000514C7"/>
    <w:rsid w:val="00053C61"/>
    <w:rsid w:val="000541EA"/>
    <w:rsid w:val="00062687"/>
    <w:rsid w:val="00080DED"/>
    <w:rsid w:val="000840CF"/>
    <w:rsid w:val="000958F7"/>
    <w:rsid w:val="000B4765"/>
    <w:rsid w:val="000E4F46"/>
    <w:rsid w:val="00100280"/>
    <w:rsid w:val="001003A4"/>
    <w:rsid w:val="00106606"/>
    <w:rsid w:val="001066C0"/>
    <w:rsid w:val="001412D4"/>
    <w:rsid w:val="00143862"/>
    <w:rsid w:val="00153952"/>
    <w:rsid w:val="00160F97"/>
    <w:rsid w:val="00171D5F"/>
    <w:rsid w:val="00197F13"/>
    <w:rsid w:val="001B3A35"/>
    <w:rsid w:val="001B5908"/>
    <w:rsid w:val="001C5162"/>
    <w:rsid w:val="0020003C"/>
    <w:rsid w:val="002075DA"/>
    <w:rsid w:val="0022681B"/>
    <w:rsid w:val="002330C4"/>
    <w:rsid w:val="00264E27"/>
    <w:rsid w:val="00273220"/>
    <w:rsid w:val="002800D6"/>
    <w:rsid w:val="002831D5"/>
    <w:rsid w:val="002B5218"/>
    <w:rsid w:val="002B53A5"/>
    <w:rsid w:val="002C3EC9"/>
    <w:rsid w:val="002D0E29"/>
    <w:rsid w:val="002D2C82"/>
    <w:rsid w:val="002E13E1"/>
    <w:rsid w:val="002E77E9"/>
    <w:rsid w:val="002F410A"/>
    <w:rsid w:val="002F6057"/>
    <w:rsid w:val="00305038"/>
    <w:rsid w:val="003140A2"/>
    <w:rsid w:val="00334BBC"/>
    <w:rsid w:val="00345243"/>
    <w:rsid w:val="0035548A"/>
    <w:rsid w:val="00357541"/>
    <w:rsid w:val="00383131"/>
    <w:rsid w:val="00384A50"/>
    <w:rsid w:val="00385AF3"/>
    <w:rsid w:val="00390CE6"/>
    <w:rsid w:val="00392D59"/>
    <w:rsid w:val="003A1987"/>
    <w:rsid w:val="003A52E6"/>
    <w:rsid w:val="003A5D47"/>
    <w:rsid w:val="003B48BF"/>
    <w:rsid w:val="003B4C86"/>
    <w:rsid w:val="003C5CC6"/>
    <w:rsid w:val="003C63EF"/>
    <w:rsid w:val="003D0679"/>
    <w:rsid w:val="003D4A28"/>
    <w:rsid w:val="003E4F03"/>
    <w:rsid w:val="003F0306"/>
    <w:rsid w:val="003F2358"/>
    <w:rsid w:val="0040318A"/>
    <w:rsid w:val="00411B12"/>
    <w:rsid w:val="00413FD8"/>
    <w:rsid w:val="00416D73"/>
    <w:rsid w:val="00461E2B"/>
    <w:rsid w:val="00485901"/>
    <w:rsid w:val="00492F25"/>
    <w:rsid w:val="004A14BA"/>
    <w:rsid w:val="004A349A"/>
    <w:rsid w:val="004A3AB6"/>
    <w:rsid w:val="004A5C6A"/>
    <w:rsid w:val="004B0C02"/>
    <w:rsid w:val="004D38C1"/>
    <w:rsid w:val="004D6359"/>
    <w:rsid w:val="004E5624"/>
    <w:rsid w:val="004F3EBA"/>
    <w:rsid w:val="004F3FF9"/>
    <w:rsid w:val="005159C7"/>
    <w:rsid w:val="00533A33"/>
    <w:rsid w:val="00537552"/>
    <w:rsid w:val="00547810"/>
    <w:rsid w:val="00570C36"/>
    <w:rsid w:val="00575678"/>
    <w:rsid w:val="00576B1C"/>
    <w:rsid w:val="00576C2D"/>
    <w:rsid w:val="00587463"/>
    <w:rsid w:val="005B0AE5"/>
    <w:rsid w:val="005B263B"/>
    <w:rsid w:val="005B4734"/>
    <w:rsid w:val="005B4FC0"/>
    <w:rsid w:val="005B5CB1"/>
    <w:rsid w:val="00613671"/>
    <w:rsid w:val="00635CDC"/>
    <w:rsid w:val="006424DD"/>
    <w:rsid w:val="0064402D"/>
    <w:rsid w:val="0065214A"/>
    <w:rsid w:val="006618CA"/>
    <w:rsid w:val="00661C9E"/>
    <w:rsid w:val="00664145"/>
    <w:rsid w:val="006779CB"/>
    <w:rsid w:val="00692D49"/>
    <w:rsid w:val="006A2F5D"/>
    <w:rsid w:val="006A3AC6"/>
    <w:rsid w:val="006B1BC6"/>
    <w:rsid w:val="006D055F"/>
    <w:rsid w:val="006E16C2"/>
    <w:rsid w:val="007128C1"/>
    <w:rsid w:val="007258FB"/>
    <w:rsid w:val="00751091"/>
    <w:rsid w:val="0077644A"/>
    <w:rsid w:val="00786927"/>
    <w:rsid w:val="00786CB1"/>
    <w:rsid w:val="00797338"/>
    <w:rsid w:val="007A4504"/>
    <w:rsid w:val="007B7E79"/>
    <w:rsid w:val="007D0572"/>
    <w:rsid w:val="007D2DA7"/>
    <w:rsid w:val="007E00F9"/>
    <w:rsid w:val="007E2DAE"/>
    <w:rsid w:val="007F0598"/>
    <w:rsid w:val="007F236F"/>
    <w:rsid w:val="007F6D94"/>
    <w:rsid w:val="00801A4C"/>
    <w:rsid w:val="008040CC"/>
    <w:rsid w:val="0081679B"/>
    <w:rsid w:val="00823DC3"/>
    <w:rsid w:val="008242A6"/>
    <w:rsid w:val="008242F8"/>
    <w:rsid w:val="00841C61"/>
    <w:rsid w:val="00847631"/>
    <w:rsid w:val="008602F8"/>
    <w:rsid w:val="00864F07"/>
    <w:rsid w:val="008753E1"/>
    <w:rsid w:val="008757ED"/>
    <w:rsid w:val="0087792E"/>
    <w:rsid w:val="00880C76"/>
    <w:rsid w:val="008818ED"/>
    <w:rsid w:val="00881B6B"/>
    <w:rsid w:val="008B0573"/>
    <w:rsid w:val="008B73BA"/>
    <w:rsid w:val="008E27BA"/>
    <w:rsid w:val="008F0BB4"/>
    <w:rsid w:val="008F7227"/>
    <w:rsid w:val="009179B6"/>
    <w:rsid w:val="009270E5"/>
    <w:rsid w:val="00963316"/>
    <w:rsid w:val="00963B78"/>
    <w:rsid w:val="0096761F"/>
    <w:rsid w:val="00983BB6"/>
    <w:rsid w:val="00993135"/>
    <w:rsid w:val="0099314B"/>
    <w:rsid w:val="009A5F94"/>
    <w:rsid w:val="009C0E0F"/>
    <w:rsid w:val="009E5CD9"/>
    <w:rsid w:val="009F0165"/>
    <w:rsid w:val="009F4CD7"/>
    <w:rsid w:val="009F626B"/>
    <w:rsid w:val="00A026C8"/>
    <w:rsid w:val="00A06A51"/>
    <w:rsid w:val="00A32B82"/>
    <w:rsid w:val="00A5598C"/>
    <w:rsid w:val="00A72E6C"/>
    <w:rsid w:val="00A863BA"/>
    <w:rsid w:val="00A90CF8"/>
    <w:rsid w:val="00AA2962"/>
    <w:rsid w:val="00AB1985"/>
    <w:rsid w:val="00AC1DF0"/>
    <w:rsid w:val="00AD5BC9"/>
    <w:rsid w:val="00AF7B2B"/>
    <w:rsid w:val="00B26B76"/>
    <w:rsid w:val="00B6086B"/>
    <w:rsid w:val="00B6200A"/>
    <w:rsid w:val="00B62158"/>
    <w:rsid w:val="00B65160"/>
    <w:rsid w:val="00B668A9"/>
    <w:rsid w:val="00B7325E"/>
    <w:rsid w:val="00B77691"/>
    <w:rsid w:val="00B803DE"/>
    <w:rsid w:val="00B81707"/>
    <w:rsid w:val="00BE16C2"/>
    <w:rsid w:val="00BE188D"/>
    <w:rsid w:val="00C12FA9"/>
    <w:rsid w:val="00C27255"/>
    <w:rsid w:val="00C54F1C"/>
    <w:rsid w:val="00C9335B"/>
    <w:rsid w:val="00C958B6"/>
    <w:rsid w:val="00CA0351"/>
    <w:rsid w:val="00CB6451"/>
    <w:rsid w:val="00CC5543"/>
    <w:rsid w:val="00CD52BF"/>
    <w:rsid w:val="00CE47F1"/>
    <w:rsid w:val="00CF0A02"/>
    <w:rsid w:val="00CF594E"/>
    <w:rsid w:val="00CF64C2"/>
    <w:rsid w:val="00D12507"/>
    <w:rsid w:val="00D17A7A"/>
    <w:rsid w:val="00D239BB"/>
    <w:rsid w:val="00D2405F"/>
    <w:rsid w:val="00D45F66"/>
    <w:rsid w:val="00D47F8A"/>
    <w:rsid w:val="00D50EA0"/>
    <w:rsid w:val="00D5232C"/>
    <w:rsid w:val="00D5252B"/>
    <w:rsid w:val="00D67A58"/>
    <w:rsid w:val="00DA5574"/>
    <w:rsid w:val="00DB1E06"/>
    <w:rsid w:val="00DD0D16"/>
    <w:rsid w:val="00DE0F30"/>
    <w:rsid w:val="00DF0891"/>
    <w:rsid w:val="00DF4E26"/>
    <w:rsid w:val="00E039BF"/>
    <w:rsid w:val="00E11015"/>
    <w:rsid w:val="00E1673A"/>
    <w:rsid w:val="00E30632"/>
    <w:rsid w:val="00E326C2"/>
    <w:rsid w:val="00E37002"/>
    <w:rsid w:val="00E40D97"/>
    <w:rsid w:val="00E42612"/>
    <w:rsid w:val="00E47C0D"/>
    <w:rsid w:val="00E618FF"/>
    <w:rsid w:val="00E622A2"/>
    <w:rsid w:val="00E743C7"/>
    <w:rsid w:val="00E77161"/>
    <w:rsid w:val="00E85955"/>
    <w:rsid w:val="00E95673"/>
    <w:rsid w:val="00EA3F78"/>
    <w:rsid w:val="00EA477F"/>
    <w:rsid w:val="00EA7387"/>
    <w:rsid w:val="00ED001E"/>
    <w:rsid w:val="00ED3F79"/>
    <w:rsid w:val="00EF5B89"/>
    <w:rsid w:val="00F01691"/>
    <w:rsid w:val="00F01DD8"/>
    <w:rsid w:val="00F422AD"/>
    <w:rsid w:val="00F52407"/>
    <w:rsid w:val="00F5292F"/>
    <w:rsid w:val="00F569E3"/>
    <w:rsid w:val="00F57673"/>
    <w:rsid w:val="00F65AF9"/>
    <w:rsid w:val="00F8458F"/>
    <w:rsid w:val="00F90647"/>
    <w:rsid w:val="00F92A08"/>
    <w:rsid w:val="00F93304"/>
    <w:rsid w:val="00FA16BB"/>
    <w:rsid w:val="00FA6B6C"/>
    <w:rsid w:val="00FA7034"/>
    <w:rsid w:val="00FF5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33975"/>
  <w15:docId w15:val="{322AAAE5-2C1B-4D4A-8D71-340B154C3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link w:val="10"/>
    <w:qFormat/>
    <w:rsid w:val="003D4A28"/>
    <w:pPr>
      <w:keepNext/>
      <w:spacing w:before="240" w:after="60"/>
      <w:outlineLvl w:val="0"/>
    </w:pPr>
    <w:rPr>
      <w:rFonts w:ascii="Cambria" w:hAnsi="Cambria"/>
      <w:b/>
      <w:bCs/>
      <w:kern w:val="32"/>
      <w:sz w:val="32"/>
      <w:szCs w:val="32"/>
    </w:rPr>
  </w:style>
  <w:style w:type="paragraph" w:styleId="2">
    <w:name w:val="heading 2"/>
    <w:basedOn w:val="a"/>
    <w:next w:val="a"/>
    <w:qFormat/>
    <w:pPr>
      <w:keepNext/>
      <w:widowControl w:val="0"/>
      <w:spacing w:line="360" w:lineRule="auto"/>
      <w:jc w:val="center"/>
      <w:outlineLvl w:val="1"/>
    </w:pPr>
    <w:rPr>
      <w:b/>
      <w:sz w:val="30"/>
    </w:rPr>
  </w:style>
  <w:style w:type="paragraph" w:styleId="3">
    <w:name w:val="heading 3"/>
    <w:basedOn w:val="a"/>
    <w:next w:val="a"/>
    <w:qFormat/>
    <w:pPr>
      <w:keepNext/>
      <w:widowControl w:val="0"/>
      <w:ind w:firstLine="720"/>
      <w:jc w:val="both"/>
      <w:outlineLvl w:val="2"/>
    </w:pPr>
    <w:rPr>
      <w:u w:val="single"/>
    </w:rPr>
  </w:style>
  <w:style w:type="paragraph" w:styleId="5">
    <w:name w:val="heading 5"/>
    <w:basedOn w:val="a"/>
    <w:next w:val="a"/>
    <w:link w:val="50"/>
    <w:semiHidden/>
    <w:unhideWhenUsed/>
    <w:qFormat/>
    <w:rsid w:val="00171D5F"/>
    <w:pPr>
      <w:keepNext/>
      <w:keepLines/>
      <w:spacing w:before="40"/>
      <w:outlineLvl w:val="4"/>
    </w:pPr>
    <w:rPr>
      <w:rFonts w:asciiTheme="majorHAnsi" w:eastAsiaTheme="majorEastAsia" w:hAnsiTheme="majorHAnsi" w:cstheme="majorBidi"/>
      <w:color w:val="365F91" w:themeColor="accent1" w:themeShade="BF"/>
    </w:rPr>
  </w:style>
  <w:style w:type="paragraph" w:styleId="8">
    <w:name w:val="heading 8"/>
    <w:basedOn w:val="a"/>
    <w:next w:val="a"/>
    <w:qFormat/>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10">
    <w:name w:val="Заголовок 1 Знак"/>
    <w:link w:val="1"/>
    <w:rsid w:val="003D4A28"/>
    <w:rPr>
      <w:rFonts w:ascii="Cambria" w:eastAsia="Times New Roman" w:hAnsi="Cambria" w:cs="Times New Roman"/>
      <w:b/>
      <w:bCs/>
      <w:kern w:val="32"/>
      <w:sz w:val="32"/>
      <w:szCs w:val="32"/>
    </w:rPr>
  </w:style>
  <w:style w:type="paragraph" w:styleId="a6">
    <w:name w:val="List Paragraph"/>
    <w:basedOn w:val="a"/>
    <w:uiPriority w:val="34"/>
    <w:qFormat/>
    <w:rsid w:val="003C63EF"/>
    <w:pPr>
      <w:ind w:left="720"/>
      <w:contextualSpacing/>
    </w:pPr>
  </w:style>
  <w:style w:type="character" w:customStyle="1" w:styleId="a4">
    <w:name w:val="Верхний колонтитул Знак"/>
    <w:link w:val="a3"/>
    <w:uiPriority w:val="99"/>
    <w:rsid w:val="003C63EF"/>
    <w:rPr>
      <w:sz w:val="28"/>
    </w:rPr>
  </w:style>
  <w:style w:type="paragraph" w:styleId="a7">
    <w:name w:val="Balloon Text"/>
    <w:basedOn w:val="a"/>
    <w:link w:val="a8"/>
    <w:semiHidden/>
    <w:unhideWhenUsed/>
    <w:rsid w:val="002831D5"/>
    <w:rPr>
      <w:rFonts w:ascii="Segoe UI" w:hAnsi="Segoe UI" w:cs="Segoe UI"/>
      <w:sz w:val="18"/>
      <w:szCs w:val="18"/>
    </w:rPr>
  </w:style>
  <w:style w:type="character" w:customStyle="1" w:styleId="a8">
    <w:name w:val="Текст выноски Знак"/>
    <w:basedOn w:val="a0"/>
    <w:link w:val="a7"/>
    <w:semiHidden/>
    <w:rsid w:val="002831D5"/>
    <w:rPr>
      <w:rFonts w:ascii="Segoe UI" w:hAnsi="Segoe UI" w:cs="Segoe UI"/>
      <w:sz w:val="18"/>
      <w:szCs w:val="18"/>
    </w:rPr>
  </w:style>
  <w:style w:type="paragraph" w:customStyle="1" w:styleId="ConsPlusNormal">
    <w:name w:val="ConsPlusNormal"/>
    <w:rsid w:val="00BE188D"/>
    <w:pPr>
      <w:widowControl w:val="0"/>
      <w:autoSpaceDE w:val="0"/>
      <w:autoSpaceDN w:val="0"/>
      <w:adjustRightInd w:val="0"/>
      <w:ind w:firstLine="720"/>
    </w:pPr>
    <w:rPr>
      <w:rFonts w:ascii="Arial" w:hAnsi="Arial" w:cs="Arial"/>
    </w:rPr>
  </w:style>
  <w:style w:type="paragraph" w:styleId="a9">
    <w:name w:val="Body Text"/>
    <w:basedOn w:val="a"/>
    <w:link w:val="aa"/>
    <w:rsid w:val="0035548A"/>
    <w:pPr>
      <w:jc w:val="both"/>
    </w:pPr>
    <w:rPr>
      <w:szCs w:val="24"/>
    </w:rPr>
  </w:style>
  <w:style w:type="character" w:customStyle="1" w:styleId="aa">
    <w:name w:val="Основной текст Знак"/>
    <w:basedOn w:val="a0"/>
    <w:link w:val="a9"/>
    <w:rsid w:val="0035548A"/>
    <w:rPr>
      <w:sz w:val="28"/>
      <w:szCs w:val="24"/>
    </w:rPr>
  </w:style>
  <w:style w:type="character" w:customStyle="1" w:styleId="FontStyle21">
    <w:name w:val="Font Style21"/>
    <w:uiPriority w:val="99"/>
    <w:rsid w:val="0035548A"/>
    <w:rPr>
      <w:rFonts w:ascii="Times New Roman" w:hAnsi="Times New Roman" w:cs="Times New Roman"/>
      <w:sz w:val="24"/>
      <w:szCs w:val="24"/>
    </w:rPr>
  </w:style>
  <w:style w:type="character" w:customStyle="1" w:styleId="50">
    <w:name w:val="Заголовок 5 Знак"/>
    <w:basedOn w:val="a0"/>
    <w:link w:val="5"/>
    <w:semiHidden/>
    <w:rsid w:val="00171D5F"/>
    <w:rPr>
      <w:rFonts w:asciiTheme="majorHAnsi" w:eastAsiaTheme="majorEastAsia" w:hAnsiTheme="majorHAnsi" w:cstheme="majorBidi"/>
      <w:color w:val="365F91" w:themeColor="accent1" w:themeShade="BF"/>
      <w:sz w:val="28"/>
    </w:rPr>
  </w:style>
  <w:style w:type="paragraph" w:customStyle="1" w:styleId="Default">
    <w:name w:val="Default"/>
    <w:rsid w:val="00171D5F"/>
    <w:pPr>
      <w:autoSpaceDE w:val="0"/>
      <w:autoSpaceDN w:val="0"/>
      <w:adjustRightInd w:val="0"/>
    </w:pPr>
    <w:rPr>
      <w:color w:val="000000"/>
      <w:sz w:val="24"/>
      <w:szCs w:val="24"/>
    </w:rPr>
  </w:style>
  <w:style w:type="character" w:styleId="ab">
    <w:name w:val="Strong"/>
    <w:basedOn w:val="a0"/>
    <w:uiPriority w:val="22"/>
    <w:qFormat/>
    <w:rsid w:val="00171D5F"/>
    <w:rPr>
      <w:b/>
      <w:bCs/>
    </w:rPr>
  </w:style>
  <w:style w:type="paragraph" w:styleId="30">
    <w:name w:val="Body Text 3"/>
    <w:basedOn w:val="a"/>
    <w:link w:val="31"/>
    <w:rsid w:val="005B4734"/>
    <w:pPr>
      <w:spacing w:after="120"/>
    </w:pPr>
    <w:rPr>
      <w:sz w:val="16"/>
      <w:szCs w:val="16"/>
    </w:rPr>
  </w:style>
  <w:style w:type="character" w:customStyle="1" w:styleId="31">
    <w:name w:val="Основной текст 3 Знак"/>
    <w:basedOn w:val="a0"/>
    <w:link w:val="30"/>
    <w:rsid w:val="005B4734"/>
    <w:rPr>
      <w:sz w:val="16"/>
      <w:szCs w:val="16"/>
    </w:rPr>
  </w:style>
  <w:style w:type="character" w:styleId="ac">
    <w:name w:val="Hyperlink"/>
    <w:basedOn w:val="a0"/>
    <w:uiPriority w:val="99"/>
    <w:semiHidden/>
    <w:unhideWhenUsed/>
    <w:rsid w:val="003A1987"/>
    <w:rPr>
      <w:color w:val="0000FF"/>
      <w:u w:val="single"/>
    </w:rPr>
  </w:style>
  <w:style w:type="paragraph" w:customStyle="1" w:styleId="Style4">
    <w:name w:val="Style4"/>
    <w:basedOn w:val="a"/>
    <w:uiPriority w:val="99"/>
    <w:rsid w:val="001003A4"/>
    <w:pPr>
      <w:widowControl w:val="0"/>
      <w:autoSpaceDE w:val="0"/>
      <w:autoSpaceDN w:val="0"/>
      <w:adjustRightInd w:val="0"/>
      <w:spacing w:line="245" w:lineRule="exact"/>
      <w:ind w:hanging="72"/>
      <w:jc w:val="both"/>
    </w:pPr>
    <w:rPr>
      <w:sz w:val="24"/>
      <w:szCs w:val="24"/>
    </w:rPr>
  </w:style>
  <w:style w:type="paragraph" w:customStyle="1" w:styleId="Style8">
    <w:name w:val="Style8"/>
    <w:basedOn w:val="a"/>
    <w:uiPriority w:val="99"/>
    <w:rsid w:val="001003A4"/>
    <w:pPr>
      <w:widowControl w:val="0"/>
      <w:autoSpaceDE w:val="0"/>
      <w:autoSpaceDN w:val="0"/>
      <w:adjustRightInd w:val="0"/>
      <w:spacing w:line="485" w:lineRule="exact"/>
      <w:ind w:firstLine="706"/>
      <w:jc w:val="both"/>
    </w:pPr>
    <w:rPr>
      <w:sz w:val="24"/>
      <w:szCs w:val="24"/>
    </w:rPr>
  </w:style>
  <w:style w:type="paragraph" w:customStyle="1" w:styleId="Style10">
    <w:name w:val="Style10"/>
    <w:basedOn w:val="a"/>
    <w:uiPriority w:val="99"/>
    <w:rsid w:val="001003A4"/>
    <w:pPr>
      <w:widowControl w:val="0"/>
      <w:autoSpaceDE w:val="0"/>
      <w:autoSpaceDN w:val="0"/>
      <w:adjustRightInd w:val="0"/>
      <w:spacing w:line="482" w:lineRule="exact"/>
    </w:pPr>
    <w:rPr>
      <w:sz w:val="24"/>
      <w:szCs w:val="24"/>
    </w:rPr>
  </w:style>
  <w:style w:type="character" w:customStyle="1" w:styleId="FontStyle22">
    <w:name w:val="Font Style22"/>
    <w:uiPriority w:val="99"/>
    <w:rsid w:val="001003A4"/>
    <w:rPr>
      <w:rFonts w:ascii="Times New Roman" w:hAnsi="Times New Roman" w:cs="Times New Roman"/>
      <w:b/>
      <w:bCs/>
      <w:sz w:val="26"/>
      <w:szCs w:val="26"/>
    </w:rPr>
  </w:style>
  <w:style w:type="paragraph" w:customStyle="1" w:styleId="Style13">
    <w:name w:val="Style13"/>
    <w:basedOn w:val="a"/>
    <w:uiPriority w:val="99"/>
    <w:rsid w:val="001003A4"/>
    <w:pPr>
      <w:widowControl w:val="0"/>
      <w:autoSpaceDE w:val="0"/>
      <w:autoSpaceDN w:val="0"/>
      <w:adjustRightInd w:val="0"/>
      <w:spacing w:line="464" w:lineRule="exact"/>
      <w:ind w:firstLine="677"/>
      <w:jc w:val="both"/>
    </w:pPr>
    <w:rPr>
      <w:sz w:val="24"/>
      <w:szCs w:val="24"/>
    </w:rPr>
  </w:style>
  <w:style w:type="paragraph" w:customStyle="1" w:styleId="Style14">
    <w:name w:val="Style14"/>
    <w:basedOn w:val="a"/>
    <w:uiPriority w:val="99"/>
    <w:rsid w:val="001003A4"/>
    <w:pPr>
      <w:widowControl w:val="0"/>
      <w:autoSpaceDE w:val="0"/>
      <w:autoSpaceDN w:val="0"/>
      <w:adjustRightInd w:val="0"/>
      <w:spacing w:line="466" w:lineRule="exact"/>
      <w:ind w:firstLine="538"/>
      <w:jc w:val="both"/>
    </w:pPr>
    <w:rPr>
      <w:sz w:val="24"/>
      <w:szCs w:val="24"/>
    </w:rPr>
  </w:style>
  <w:style w:type="paragraph" w:customStyle="1" w:styleId="Style17">
    <w:name w:val="Style17"/>
    <w:basedOn w:val="a"/>
    <w:uiPriority w:val="99"/>
    <w:rsid w:val="001003A4"/>
    <w:pPr>
      <w:widowControl w:val="0"/>
      <w:autoSpaceDE w:val="0"/>
      <w:autoSpaceDN w:val="0"/>
      <w:adjustRightInd w:val="0"/>
      <w:spacing w:line="467" w:lineRule="exact"/>
      <w:ind w:firstLine="677"/>
      <w:jc w:val="both"/>
    </w:pPr>
    <w:rPr>
      <w:sz w:val="24"/>
      <w:szCs w:val="24"/>
    </w:rPr>
  </w:style>
  <w:style w:type="character" w:customStyle="1" w:styleId="FontStyle23">
    <w:name w:val="Font Style23"/>
    <w:basedOn w:val="a0"/>
    <w:uiPriority w:val="99"/>
    <w:rsid w:val="006618CA"/>
    <w:rPr>
      <w:rFonts w:ascii="Times New Roman" w:hAnsi="Times New Roman" w:cs="Times New Roman"/>
      <w:sz w:val="26"/>
      <w:szCs w:val="26"/>
    </w:rPr>
  </w:style>
  <w:style w:type="character" w:customStyle="1" w:styleId="extended-textshort">
    <w:name w:val="extended-text__short"/>
    <w:basedOn w:val="a0"/>
    <w:rsid w:val="00CF0A02"/>
  </w:style>
  <w:style w:type="character" w:customStyle="1" w:styleId="extended-textfull">
    <w:name w:val="extended-text__full"/>
    <w:rsid w:val="00305038"/>
  </w:style>
  <w:style w:type="character" w:customStyle="1" w:styleId="FontStyle45">
    <w:name w:val="Font Style45"/>
    <w:uiPriority w:val="99"/>
    <w:rsid w:val="0077644A"/>
    <w:rPr>
      <w:rFonts w:ascii="Times New Roman" w:hAnsi="Times New Roman" w:cs="Times New Roman"/>
      <w:sz w:val="26"/>
      <w:szCs w:val="26"/>
    </w:rPr>
  </w:style>
  <w:style w:type="character" w:customStyle="1" w:styleId="FontStyle24">
    <w:name w:val="Font Style24"/>
    <w:uiPriority w:val="99"/>
    <w:rsid w:val="002C3EC9"/>
    <w:rPr>
      <w:rFonts w:ascii="Times New Roman" w:hAnsi="Times New Roman" w:cs="Times New Roman"/>
      <w:sz w:val="26"/>
      <w:szCs w:val="26"/>
    </w:rPr>
  </w:style>
  <w:style w:type="character" w:customStyle="1" w:styleId="FontStyle15">
    <w:name w:val="Font Style15"/>
    <w:basedOn w:val="a0"/>
    <w:uiPriority w:val="99"/>
    <w:rsid w:val="002C3EC9"/>
    <w:rPr>
      <w:rFonts w:ascii="Times New Roman" w:hAnsi="Times New Roman" w:cs="Times New Roman"/>
      <w:sz w:val="26"/>
      <w:szCs w:val="26"/>
    </w:rPr>
  </w:style>
  <w:style w:type="paragraph" w:customStyle="1" w:styleId="Style12">
    <w:name w:val="Style12"/>
    <w:basedOn w:val="a"/>
    <w:uiPriority w:val="99"/>
    <w:rsid w:val="00C27255"/>
    <w:pPr>
      <w:widowControl w:val="0"/>
      <w:autoSpaceDE w:val="0"/>
      <w:autoSpaceDN w:val="0"/>
      <w:adjustRightInd w:val="0"/>
      <w:spacing w:line="325" w:lineRule="exact"/>
      <w:ind w:firstLine="701"/>
      <w:jc w:val="both"/>
    </w:pPr>
    <w:rPr>
      <w:sz w:val="24"/>
      <w:szCs w:val="24"/>
    </w:rPr>
  </w:style>
  <w:style w:type="character" w:customStyle="1" w:styleId="FontStyle29">
    <w:name w:val="Font Style29"/>
    <w:basedOn w:val="a0"/>
    <w:uiPriority w:val="99"/>
    <w:rsid w:val="00D5232C"/>
    <w:rPr>
      <w:rFonts w:ascii="Times New Roman" w:hAnsi="Times New Roman" w:cs="Times New Roman"/>
      <w:sz w:val="26"/>
      <w:szCs w:val="26"/>
    </w:rPr>
  </w:style>
  <w:style w:type="paragraph" w:customStyle="1" w:styleId="Style9">
    <w:name w:val="Style9"/>
    <w:basedOn w:val="a"/>
    <w:uiPriority w:val="99"/>
    <w:rsid w:val="00D5232C"/>
    <w:pPr>
      <w:widowControl w:val="0"/>
      <w:autoSpaceDE w:val="0"/>
      <w:autoSpaceDN w:val="0"/>
      <w:adjustRightInd w:val="0"/>
      <w:spacing w:line="324" w:lineRule="exact"/>
      <w:ind w:firstLine="701"/>
      <w:jc w:val="both"/>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077983">
      <w:bodyDiv w:val="1"/>
      <w:marLeft w:val="0"/>
      <w:marRight w:val="0"/>
      <w:marTop w:val="0"/>
      <w:marBottom w:val="0"/>
      <w:divBdr>
        <w:top w:val="none" w:sz="0" w:space="0" w:color="auto"/>
        <w:left w:val="none" w:sz="0" w:space="0" w:color="auto"/>
        <w:bottom w:val="none" w:sz="0" w:space="0" w:color="auto"/>
        <w:right w:val="none" w:sz="0" w:space="0" w:color="auto"/>
      </w:divBdr>
    </w:div>
    <w:div w:id="704714582">
      <w:bodyDiv w:val="1"/>
      <w:marLeft w:val="0"/>
      <w:marRight w:val="0"/>
      <w:marTop w:val="0"/>
      <w:marBottom w:val="0"/>
      <w:divBdr>
        <w:top w:val="none" w:sz="0" w:space="0" w:color="auto"/>
        <w:left w:val="none" w:sz="0" w:space="0" w:color="auto"/>
        <w:bottom w:val="none" w:sz="0" w:space="0" w:color="auto"/>
        <w:right w:val="none" w:sz="0" w:space="0" w:color="auto"/>
      </w:divBdr>
      <w:divsChild>
        <w:div w:id="1085800896">
          <w:marLeft w:val="0"/>
          <w:marRight w:val="0"/>
          <w:marTop w:val="0"/>
          <w:marBottom w:val="0"/>
          <w:divBdr>
            <w:top w:val="none" w:sz="0" w:space="0" w:color="auto"/>
            <w:left w:val="none" w:sz="0" w:space="0" w:color="auto"/>
            <w:bottom w:val="none" w:sz="0" w:space="0" w:color="auto"/>
            <w:right w:val="none" w:sz="0" w:space="0" w:color="auto"/>
          </w:divBdr>
          <w:divsChild>
            <w:div w:id="449864071">
              <w:marLeft w:val="0"/>
              <w:marRight w:val="0"/>
              <w:marTop w:val="0"/>
              <w:marBottom w:val="0"/>
              <w:divBdr>
                <w:top w:val="none" w:sz="0" w:space="0" w:color="auto"/>
                <w:left w:val="none" w:sz="0" w:space="0" w:color="auto"/>
                <w:bottom w:val="none" w:sz="0" w:space="0" w:color="auto"/>
                <w:right w:val="none" w:sz="0" w:space="0" w:color="auto"/>
              </w:divBdr>
            </w:div>
            <w:div w:id="787940872">
              <w:marLeft w:val="0"/>
              <w:marRight w:val="0"/>
              <w:marTop w:val="0"/>
              <w:marBottom w:val="0"/>
              <w:divBdr>
                <w:top w:val="none" w:sz="0" w:space="0" w:color="auto"/>
                <w:left w:val="none" w:sz="0" w:space="0" w:color="auto"/>
                <w:bottom w:val="none" w:sz="0" w:space="0" w:color="auto"/>
                <w:right w:val="none" w:sz="0" w:space="0" w:color="auto"/>
              </w:divBdr>
            </w:div>
            <w:div w:id="2108848886">
              <w:marLeft w:val="0"/>
              <w:marRight w:val="0"/>
              <w:marTop w:val="0"/>
              <w:marBottom w:val="0"/>
              <w:divBdr>
                <w:top w:val="none" w:sz="0" w:space="0" w:color="auto"/>
                <w:left w:val="none" w:sz="0" w:space="0" w:color="auto"/>
                <w:bottom w:val="none" w:sz="0" w:space="0" w:color="auto"/>
                <w:right w:val="none" w:sz="0" w:space="0" w:color="auto"/>
              </w:divBdr>
            </w:div>
            <w:div w:id="1621450742">
              <w:marLeft w:val="0"/>
              <w:marRight w:val="0"/>
              <w:marTop w:val="0"/>
              <w:marBottom w:val="0"/>
              <w:divBdr>
                <w:top w:val="none" w:sz="0" w:space="0" w:color="auto"/>
                <w:left w:val="none" w:sz="0" w:space="0" w:color="auto"/>
                <w:bottom w:val="none" w:sz="0" w:space="0" w:color="auto"/>
                <w:right w:val="none" w:sz="0" w:space="0" w:color="auto"/>
              </w:divBdr>
            </w:div>
            <w:div w:id="192036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824108">
      <w:bodyDiv w:val="1"/>
      <w:marLeft w:val="0"/>
      <w:marRight w:val="0"/>
      <w:marTop w:val="0"/>
      <w:marBottom w:val="0"/>
      <w:divBdr>
        <w:top w:val="none" w:sz="0" w:space="0" w:color="auto"/>
        <w:left w:val="none" w:sz="0" w:space="0" w:color="auto"/>
        <w:bottom w:val="none" w:sz="0" w:space="0" w:color="auto"/>
        <w:right w:val="none" w:sz="0" w:space="0" w:color="auto"/>
      </w:divBdr>
      <w:divsChild>
        <w:div w:id="167645917">
          <w:marLeft w:val="0"/>
          <w:marRight w:val="0"/>
          <w:marTop w:val="0"/>
          <w:marBottom w:val="0"/>
          <w:divBdr>
            <w:top w:val="none" w:sz="0" w:space="0" w:color="auto"/>
            <w:left w:val="none" w:sz="0" w:space="0" w:color="auto"/>
            <w:bottom w:val="none" w:sz="0" w:space="0" w:color="auto"/>
            <w:right w:val="none" w:sz="0" w:space="0" w:color="auto"/>
          </w:divBdr>
          <w:divsChild>
            <w:div w:id="1107656443">
              <w:marLeft w:val="0"/>
              <w:marRight w:val="0"/>
              <w:marTop w:val="0"/>
              <w:marBottom w:val="0"/>
              <w:divBdr>
                <w:top w:val="none" w:sz="0" w:space="0" w:color="auto"/>
                <w:left w:val="none" w:sz="0" w:space="0" w:color="auto"/>
                <w:bottom w:val="none" w:sz="0" w:space="0" w:color="auto"/>
                <w:right w:val="none" w:sz="0" w:space="0" w:color="auto"/>
              </w:divBdr>
            </w:div>
            <w:div w:id="59998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220524">
      <w:bodyDiv w:val="1"/>
      <w:marLeft w:val="0"/>
      <w:marRight w:val="0"/>
      <w:marTop w:val="0"/>
      <w:marBottom w:val="0"/>
      <w:divBdr>
        <w:top w:val="none" w:sz="0" w:space="0" w:color="auto"/>
        <w:left w:val="none" w:sz="0" w:space="0" w:color="auto"/>
        <w:bottom w:val="none" w:sz="0" w:space="0" w:color="auto"/>
        <w:right w:val="none" w:sz="0" w:space="0" w:color="auto"/>
      </w:divBdr>
      <w:divsChild>
        <w:div w:id="634026584">
          <w:marLeft w:val="0"/>
          <w:marRight w:val="0"/>
          <w:marTop w:val="0"/>
          <w:marBottom w:val="0"/>
          <w:divBdr>
            <w:top w:val="none" w:sz="0" w:space="0" w:color="auto"/>
            <w:left w:val="none" w:sz="0" w:space="0" w:color="auto"/>
            <w:bottom w:val="none" w:sz="0" w:space="0" w:color="auto"/>
            <w:right w:val="none" w:sz="0" w:space="0" w:color="auto"/>
          </w:divBdr>
          <w:divsChild>
            <w:div w:id="1670517409">
              <w:marLeft w:val="0"/>
              <w:marRight w:val="0"/>
              <w:marTop w:val="0"/>
              <w:marBottom w:val="0"/>
              <w:divBdr>
                <w:top w:val="none" w:sz="0" w:space="0" w:color="auto"/>
                <w:left w:val="none" w:sz="0" w:space="0" w:color="auto"/>
                <w:bottom w:val="none" w:sz="0" w:space="0" w:color="auto"/>
                <w:right w:val="none" w:sz="0" w:space="0" w:color="auto"/>
              </w:divBdr>
            </w:div>
            <w:div w:id="1053310458">
              <w:marLeft w:val="0"/>
              <w:marRight w:val="0"/>
              <w:marTop w:val="0"/>
              <w:marBottom w:val="0"/>
              <w:divBdr>
                <w:top w:val="none" w:sz="0" w:space="0" w:color="auto"/>
                <w:left w:val="none" w:sz="0" w:space="0" w:color="auto"/>
                <w:bottom w:val="none" w:sz="0" w:space="0" w:color="auto"/>
                <w:right w:val="none" w:sz="0" w:space="0" w:color="auto"/>
              </w:divBdr>
            </w:div>
            <w:div w:id="1198734318">
              <w:marLeft w:val="0"/>
              <w:marRight w:val="0"/>
              <w:marTop w:val="0"/>
              <w:marBottom w:val="0"/>
              <w:divBdr>
                <w:top w:val="none" w:sz="0" w:space="0" w:color="auto"/>
                <w:left w:val="none" w:sz="0" w:space="0" w:color="auto"/>
                <w:bottom w:val="none" w:sz="0" w:space="0" w:color="auto"/>
                <w:right w:val="none" w:sz="0" w:space="0" w:color="auto"/>
              </w:divBdr>
            </w:div>
            <w:div w:id="789979300">
              <w:marLeft w:val="0"/>
              <w:marRight w:val="0"/>
              <w:marTop w:val="0"/>
              <w:marBottom w:val="0"/>
              <w:divBdr>
                <w:top w:val="none" w:sz="0" w:space="0" w:color="auto"/>
                <w:left w:val="none" w:sz="0" w:space="0" w:color="auto"/>
                <w:bottom w:val="none" w:sz="0" w:space="0" w:color="auto"/>
                <w:right w:val="none" w:sz="0" w:space="0" w:color="auto"/>
              </w:divBdr>
            </w:div>
            <w:div w:id="1421365192">
              <w:marLeft w:val="0"/>
              <w:marRight w:val="0"/>
              <w:marTop w:val="0"/>
              <w:marBottom w:val="0"/>
              <w:divBdr>
                <w:top w:val="none" w:sz="0" w:space="0" w:color="auto"/>
                <w:left w:val="none" w:sz="0" w:space="0" w:color="auto"/>
                <w:bottom w:val="none" w:sz="0" w:space="0" w:color="auto"/>
                <w:right w:val="none" w:sz="0" w:space="0" w:color="auto"/>
              </w:divBdr>
            </w:div>
            <w:div w:id="1229069636">
              <w:marLeft w:val="0"/>
              <w:marRight w:val="0"/>
              <w:marTop w:val="0"/>
              <w:marBottom w:val="0"/>
              <w:divBdr>
                <w:top w:val="none" w:sz="0" w:space="0" w:color="auto"/>
                <w:left w:val="none" w:sz="0" w:space="0" w:color="auto"/>
                <w:bottom w:val="none" w:sz="0" w:space="0" w:color="auto"/>
                <w:right w:val="none" w:sz="0" w:space="0" w:color="auto"/>
              </w:divBdr>
            </w:div>
            <w:div w:id="1278678350">
              <w:marLeft w:val="0"/>
              <w:marRight w:val="0"/>
              <w:marTop w:val="0"/>
              <w:marBottom w:val="0"/>
              <w:divBdr>
                <w:top w:val="none" w:sz="0" w:space="0" w:color="auto"/>
                <w:left w:val="none" w:sz="0" w:space="0" w:color="auto"/>
                <w:bottom w:val="none" w:sz="0" w:space="0" w:color="auto"/>
                <w:right w:val="none" w:sz="0" w:space="0" w:color="auto"/>
              </w:divBdr>
            </w:div>
            <w:div w:id="1375422182">
              <w:marLeft w:val="0"/>
              <w:marRight w:val="0"/>
              <w:marTop w:val="0"/>
              <w:marBottom w:val="0"/>
              <w:divBdr>
                <w:top w:val="none" w:sz="0" w:space="0" w:color="auto"/>
                <w:left w:val="none" w:sz="0" w:space="0" w:color="auto"/>
                <w:bottom w:val="none" w:sz="0" w:space="0" w:color="auto"/>
                <w:right w:val="none" w:sz="0" w:space="0" w:color="auto"/>
              </w:divBdr>
            </w:div>
            <w:div w:id="196557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597670">
      <w:bodyDiv w:val="1"/>
      <w:marLeft w:val="0"/>
      <w:marRight w:val="0"/>
      <w:marTop w:val="0"/>
      <w:marBottom w:val="0"/>
      <w:divBdr>
        <w:top w:val="none" w:sz="0" w:space="0" w:color="auto"/>
        <w:left w:val="none" w:sz="0" w:space="0" w:color="auto"/>
        <w:bottom w:val="none" w:sz="0" w:space="0" w:color="auto"/>
        <w:right w:val="none" w:sz="0" w:space="0" w:color="auto"/>
      </w:divBdr>
      <w:divsChild>
        <w:div w:id="446697975">
          <w:marLeft w:val="0"/>
          <w:marRight w:val="0"/>
          <w:marTop w:val="0"/>
          <w:marBottom w:val="0"/>
          <w:divBdr>
            <w:top w:val="none" w:sz="0" w:space="0" w:color="auto"/>
            <w:left w:val="none" w:sz="0" w:space="0" w:color="auto"/>
            <w:bottom w:val="none" w:sz="0" w:space="0" w:color="auto"/>
            <w:right w:val="none" w:sz="0" w:space="0" w:color="auto"/>
          </w:divBdr>
          <w:divsChild>
            <w:div w:id="113602396">
              <w:marLeft w:val="0"/>
              <w:marRight w:val="0"/>
              <w:marTop w:val="0"/>
              <w:marBottom w:val="0"/>
              <w:divBdr>
                <w:top w:val="none" w:sz="0" w:space="0" w:color="auto"/>
                <w:left w:val="none" w:sz="0" w:space="0" w:color="auto"/>
                <w:bottom w:val="none" w:sz="0" w:space="0" w:color="auto"/>
                <w:right w:val="none" w:sz="0" w:space="0" w:color="auto"/>
              </w:divBdr>
            </w:div>
            <w:div w:id="136062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345186">
      <w:bodyDiv w:val="1"/>
      <w:marLeft w:val="0"/>
      <w:marRight w:val="0"/>
      <w:marTop w:val="0"/>
      <w:marBottom w:val="0"/>
      <w:divBdr>
        <w:top w:val="none" w:sz="0" w:space="0" w:color="auto"/>
        <w:left w:val="none" w:sz="0" w:space="0" w:color="auto"/>
        <w:bottom w:val="none" w:sz="0" w:space="0" w:color="auto"/>
        <w:right w:val="none" w:sz="0" w:space="0" w:color="auto"/>
      </w:divBdr>
      <w:divsChild>
        <w:div w:id="584265881">
          <w:marLeft w:val="0"/>
          <w:marRight w:val="0"/>
          <w:marTop w:val="0"/>
          <w:marBottom w:val="0"/>
          <w:divBdr>
            <w:top w:val="none" w:sz="0" w:space="0" w:color="auto"/>
            <w:left w:val="none" w:sz="0" w:space="0" w:color="auto"/>
            <w:bottom w:val="none" w:sz="0" w:space="0" w:color="auto"/>
            <w:right w:val="none" w:sz="0" w:space="0" w:color="auto"/>
          </w:divBdr>
          <w:divsChild>
            <w:div w:id="1518883700">
              <w:marLeft w:val="0"/>
              <w:marRight w:val="0"/>
              <w:marTop w:val="0"/>
              <w:marBottom w:val="0"/>
              <w:divBdr>
                <w:top w:val="none" w:sz="0" w:space="0" w:color="auto"/>
                <w:left w:val="none" w:sz="0" w:space="0" w:color="auto"/>
                <w:bottom w:val="none" w:sz="0" w:space="0" w:color="auto"/>
                <w:right w:val="none" w:sz="0" w:space="0" w:color="auto"/>
              </w:divBdr>
            </w:div>
            <w:div w:id="927541058">
              <w:marLeft w:val="0"/>
              <w:marRight w:val="0"/>
              <w:marTop w:val="0"/>
              <w:marBottom w:val="0"/>
              <w:divBdr>
                <w:top w:val="none" w:sz="0" w:space="0" w:color="auto"/>
                <w:left w:val="none" w:sz="0" w:space="0" w:color="auto"/>
                <w:bottom w:val="none" w:sz="0" w:space="0" w:color="auto"/>
                <w:right w:val="none" w:sz="0" w:space="0" w:color="auto"/>
              </w:divBdr>
            </w:div>
            <w:div w:id="770783791">
              <w:marLeft w:val="0"/>
              <w:marRight w:val="0"/>
              <w:marTop w:val="0"/>
              <w:marBottom w:val="0"/>
              <w:divBdr>
                <w:top w:val="none" w:sz="0" w:space="0" w:color="auto"/>
                <w:left w:val="none" w:sz="0" w:space="0" w:color="auto"/>
                <w:bottom w:val="none" w:sz="0" w:space="0" w:color="auto"/>
                <w:right w:val="none" w:sz="0" w:space="0" w:color="auto"/>
              </w:divBdr>
            </w:div>
            <w:div w:id="757991507">
              <w:marLeft w:val="0"/>
              <w:marRight w:val="0"/>
              <w:marTop w:val="0"/>
              <w:marBottom w:val="0"/>
              <w:divBdr>
                <w:top w:val="none" w:sz="0" w:space="0" w:color="auto"/>
                <w:left w:val="none" w:sz="0" w:space="0" w:color="auto"/>
                <w:bottom w:val="none" w:sz="0" w:space="0" w:color="auto"/>
                <w:right w:val="none" w:sz="0" w:space="0" w:color="auto"/>
              </w:divBdr>
            </w:div>
            <w:div w:id="182774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439150">
      <w:bodyDiv w:val="1"/>
      <w:marLeft w:val="0"/>
      <w:marRight w:val="0"/>
      <w:marTop w:val="0"/>
      <w:marBottom w:val="0"/>
      <w:divBdr>
        <w:top w:val="none" w:sz="0" w:space="0" w:color="auto"/>
        <w:left w:val="none" w:sz="0" w:space="0" w:color="auto"/>
        <w:bottom w:val="none" w:sz="0" w:space="0" w:color="auto"/>
        <w:right w:val="none" w:sz="0" w:space="0" w:color="auto"/>
      </w:divBdr>
      <w:divsChild>
        <w:div w:id="708727593">
          <w:marLeft w:val="0"/>
          <w:marRight w:val="0"/>
          <w:marTop w:val="0"/>
          <w:marBottom w:val="0"/>
          <w:divBdr>
            <w:top w:val="none" w:sz="0" w:space="0" w:color="auto"/>
            <w:left w:val="none" w:sz="0" w:space="0" w:color="auto"/>
            <w:bottom w:val="none" w:sz="0" w:space="0" w:color="auto"/>
            <w:right w:val="none" w:sz="0" w:space="0" w:color="auto"/>
          </w:divBdr>
          <w:divsChild>
            <w:div w:id="605621367">
              <w:marLeft w:val="0"/>
              <w:marRight w:val="0"/>
              <w:marTop w:val="0"/>
              <w:marBottom w:val="0"/>
              <w:divBdr>
                <w:top w:val="none" w:sz="0" w:space="0" w:color="auto"/>
                <w:left w:val="none" w:sz="0" w:space="0" w:color="auto"/>
                <w:bottom w:val="none" w:sz="0" w:space="0" w:color="auto"/>
                <w:right w:val="none" w:sz="0" w:space="0" w:color="auto"/>
              </w:divBdr>
            </w:div>
            <w:div w:id="828910737">
              <w:marLeft w:val="0"/>
              <w:marRight w:val="0"/>
              <w:marTop w:val="0"/>
              <w:marBottom w:val="0"/>
              <w:divBdr>
                <w:top w:val="none" w:sz="0" w:space="0" w:color="auto"/>
                <w:left w:val="none" w:sz="0" w:space="0" w:color="auto"/>
                <w:bottom w:val="none" w:sz="0" w:space="0" w:color="auto"/>
                <w:right w:val="none" w:sz="0" w:space="0" w:color="auto"/>
              </w:divBdr>
            </w:div>
            <w:div w:id="1199315064">
              <w:marLeft w:val="0"/>
              <w:marRight w:val="0"/>
              <w:marTop w:val="0"/>
              <w:marBottom w:val="0"/>
              <w:divBdr>
                <w:top w:val="none" w:sz="0" w:space="0" w:color="auto"/>
                <w:left w:val="none" w:sz="0" w:space="0" w:color="auto"/>
                <w:bottom w:val="none" w:sz="0" w:space="0" w:color="auto"/>
                <w:right w:val="none" w:sz="0" w:space="0" w:color="auto"/>
              </w:divBdr>
            </w:div>
            <w:div w:id="130404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Z:\&#1044;&#1086;&#1082;&#1091;&#1084;&#1077;&#1085;&#1090;&#1072;&#1094;&#1080;&#1103;\&#1064;&#1072;&#1073;&#1083;&#1086;&#1085;&#1099;%20&#1076;&#1086;&#1082;&#1091;&#1084;&#1077;&#1085;&#1090;&#1086;&#1074;\&#1064;&#1072;&#1073;&#1083;&#1086;&#1085;&#1099;%20&#1076;&#1086;&#1082;&#1091;&#1084;&#1077;&#1085;&#1090;&#1086;&#1074;\&#1041;&#1083;&#1072;&#1085;&#1082;%20&#1088;&#1077;&#1096;&#1077;&#1085;&#1080;&#1103;%20&#1082;&#1086;&#1084;&#1080;&#1090;&#1077;&#1090;&#1072;%20&#1047;&#1072;&#1082;&#1086;&#1085;&#1086;&#1076;&#1072;&#1090;&#1077;&#1083;&#1100;&#1085;&#1086;&#1075;&#1086;%20&#1057;&#1086;&#1073;&#1088;&#1072;&#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решения комитета Законодательного Собрания</Template>
  <TotalTime>1572</TotalTime>
  <Pages>4</Pages>
  <Words>1317</Words>
  <Characters>7507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Прудникова Анна Александровна</dc:creator>
  <cp:lastModifiedBy>Прудникова Анна Александровна</cp:lastModifiedBy>
  <cp:revision>103</cp:revision>
  <cp:lastPrinted>2020-12-03T01:25:00Z</cp:lastPrinted>
  <dcterms:created xsi:type="dcterms:W3CDTF">2019-03-20T23:06:00Z</dcterms:created>
  <dcterms:modified xsi:type="dcterms:W3CDTF">2020-12-04T05:41:00Z</dcterms:modified>
</cp:coreProperties>
</file>