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68939869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79441E" w:rsidRDefault="00357541" w:rsidP="00744F85">
            <w:pPr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357541">
            <w:pPr>
              <w:ind w:hanging="107"/>
              <w:rPr>
                <w:szCs w:val="28"/>
              </w:rPr>
            </w:pP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64476" w:rsidRDefault="00B546E7" w:rsidP="00B546E7">
            <w:pPr>
              <w:pStyle w:val="a3"/>
              <w:spacing w:line="228" w:lineRule="auto"/>
              <w:ind w:left="-105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0821CF">
              <w:rPr>
                <w:szCs w:val="28"/>
              </w:rPr>
              <w:t xml:space="preserve">качестве и </w:t>
            </w:r>
            <w:r>
              <w:rPr>
                <w:szCs w:val="28"/>
              </w:rPr>
              <w:t>результатах проведения диспансеризации детск</w:t>
            </w:r>
            <w:r w:rsidR="000821CF">
              <w:rPr>
                <w:szCs w:val="28"/>
              </w:rPr>
              <w:t>ого и взрослого населения в 20</w:t>
            </w:r>
            <w:r w:rsidR="000821CF" w:rsidRPr="000821CF">
              <w:rPr>
                <w:szCs w:val="28"/>
              </w:rPr>
              <w:t>20</w:t>
            </w:r>
            <w:r>
              <w:rPr>
                <w:szCs w:val="28"/>
              </w:rPr>
              <w:t xml:space="preserve"> году</w:t>
            </w:r>
          </w:p>
          <w:p w:rsidR="007A727C" w:rsidRPr="00631077" w:rsidRDefault="007A727C" w:rsidP="007A727C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</w:p>
        </w:tc>
      </w:tr>
    </w:tbl>
    <w:p w:rsidR="00C21F93" w:rsidRPr="00C21F93" w:rsidRDefault="00FA465E" w:rsidP="000821CF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0"/>
          <w:sz w:val="28"/>
          <w:szCs w:val="28"/>
        </w:rPr>
      </w:pPr>
      <w:r w:rsidRPr="00944671">
        <w:rPr>
          <w:szCs w:val="28"/>
        </w:rPr>
        <w:t xml:space="preserve">Рассмотрев и обсудив </w:t>
      </w:r>
      <w:r w:rsidR="00320D79" w:rsidRPr="00944671">
        <w:rPr>
          <w:szCs w:val="28"/>
        </w:rPr>
        <w:t xml:space="preserve">информации </w:t>
      </w:r>
      <w:r w:rsidR="000821CF">
        <w:rPr>
          <w:szCs w:val="28"/>
        </w:rPr>
        <w:t>министерства</w:t>
      </w:r>
      <w:r w:rsidR="00320D79" w:rsidRPr="00944671">
        <w:rPr>
          <w:szCs w:val="28"/>
        </w:rPr>
        <w:t xml:space="preserve"> здравоохранения Приморского края, ГУ "Территориальный фонд обязательного медицинского страхования Приморского края"</w:t>
      </w:r>
      <w:r w:rsidR="00950EE4">
        <w:rPr>
          <w:szCs w:val="28"/>
        </w:rPr>
        <w:t xml:space="preserve"> </w:t>
      </w:r>
      <w:r w:rsidR="000670AF" w:rsidRPr="00944671">
        <w:rPr>
          <w:szCs w:val="28"/>
        </w:rPr>
        <w:t>"</w:t>
      </w:r>
      <w:r w:rsidR="000821CF">
        <w:rPr>
          <w:szCs w:val="28"/>
        </w:rPr>
        <w:t>О качестве и результатах проведения диспансеризации детского и взрослого населения в 20</w:t>
      </w:r>
      <w:r w:rsidR="000821CF" w:rsidRPr="000821CF">
        <w:rPr>
          <w:szCs w:val="28"/>
        </w:rPr>
        <w:t>20</w:t>
      </w:r>
      <w:r w:rsidR="000821CF">
        <w:rPr>
          <w:szCs w:val="28"/>
        </w:rPr>
        <w:t xml:space="preserve"> году</w:t>
      </w:r>
      <w:r w:rsidR="0080458F" w:rsidRPr="00944671">
        <w:rPr>
          <w:szCs w:val="28"/>
        </w:rPr>
        <w:t>"</w:t>
      </w:r>
      <w:r w:rsidRPr="00944671">
        <w:rPr>
          <w:szCs w:val="28"/>
        </w:rPr>
        <w:t xml:space="preserve">, </w:t>
      </w:r>
      <w:r w:rsidR="002114C3">
        <w:rPr>
          <w:szCs w:val="28"/>
        </w:rPr>
        <w:t>согласно которым</w:t>
      </w:r>
      <w:r w:rsidR="00034253">
        <w:rPr>
          <w:szCs w:val="28"/>
        </w:rPr>
        <w:t>:</w:t>
      </w:r>
      <w:r w:rsidR="00A200FD" w:rsidRPr="00944671">
        <w:rPr>
          <w:szCs w:val="28"/>
        </w:rPr>
        <w:t xml:space="preserve"> </w:t>
      </w:r>
    </w:p>
    <w:p w:rsidR="00034253" w:rsidRDefault="00034253" w:rsidP="00034253">
      <w:pPr>
        <w:pStyle w:val="Style10"/>
        <w:widowControl/>
        <w:spacing w:line="240" w:lineRule="auto"/>
        <w:ind w:firstLine="709"/>
        <w:rPr>
          <w:rStyle w:val="FontStyle18"/>
          <w:rFonts w:eastAsia="Calibri"/>
        </w:rPr>
      </w:pPr>
      <w:r>
        <w:rPr>
          <w:sz w:val="28"/>
          <w:szCs w:val="28"/>
        </w:rPr>
        <w:t xml:space="preserve">в 2020 году </w:t>
      </w:r>
      <w:r w:rsidRPr="00CC0C73">
        <w:rPr>
          <w:sz w:val="28"/>
          <w:szCs w:val="28"/>
        </w:rPr>
        <w:t xml:space="preserve">в проведении диспансеризации взрослого населения принимали участие 55 медицинских организаций. </w:t>
      </w:r>
      <w:r>
        <w:rPr>
          <w:rStyle w:val="FontStyle18"/>
          <w:rFonts w:eastAsia="Calibri"/>
        </w:rPr>
        <w:t xml:space="preserve">В соответствии с приказами министерства здравоохранения Приморского края утверждены планы профилактических медицинских осмотров и диспансеризации определенных групп взрослого населения </w:t>
      </w:r>
      <w:r>
        <w:rPr>
          <w:rStyle w:val="FontStyle18"/>
          <w:rFonts w:eastAsia="Calibri"/>
        </w:rPr>
        <w:t>-</w:t>
      </w:r>
      <w:r>
        <w:rPr>
          <w:rStyle w:val="FontStyle18"/>
          <w:rFonts w:eastAsia="Calibri"/>
        </w:rPr>
        <w:t xml:space="preserve"> 104 032 человека и 332 281 человек соответственно.</w:t>
      </w:r>
    </w:p>
    <w:p w:rsidR="00034253" w:rsidRPr="00034253" w:rsidRDefault="00034253" w:rsidP="0003425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0C73">
        <w:rPr>
          <w:color w:val="auto"/>
          <w:sz w:val="28"/>
          <w:szCs w:val="28"/>
        </w:rPr>
        <w:t>С января по октябрь 2020 года 83</w:t>
      </w:r>
      <w:r>
        <w:rPr>
          <w:color w:val="auto"/>
          <w:sz w:val="28"/>
          <w:szCs w:val="28"/>
        </w:rPr>
        <w:t> 538 человек или 25,1 </w:t>
      </w:r>
      <w:r w:rsidRPr="00CC0C73">
        <w:rPr>
          <w:color w:val="auto"/>
          <w:sz w:val="28"/>
          <w:szCs w:val="28"/>
        </w:rPr>
        <w:t xml:space="preserve">% от годового плана прошли первый этап </w:t>
      </w:r>
      <w:r>
        <w:rPr>
          <w:color w:val="auto"/>
          <w:sz w:val="28"/>
          <w:szCs w:val="28"/>
        </w:rPr>
        <w:t xml:space="preserve">диспансеризации и </w:t>
      </w:r>
      <w:proofErr w:type="spellStart"/>
      <w:r>
        <w:rPr>
          <w:color w:val="auto"/>
          <w:sz w:val="28"/>
          <w:szCs w:val="28"/>
        </w:rPr>
        <w:t>профосмотров</w:t>
      </w:r>
      <w:proofErr w:type="spellEnd"/>
      <w:r>
        <w:rPr>
          <w:color w:val="auto"/>
          <w:sz w:val="28"/>
          <w:szCs w:val="28"/>
        </w:rPr>
        <w:t xml:space="preserve"> </w:t>
      </w:r>
      <w:r w:rsidR="003B2A92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28 </w:t>
      </w:r>
      <w:r w:rsidRPr="00CC0C73">
        <w:rPr>
          <w:color w:val="auto"/>
          <w:sz w:val="28"/>
          <w:szCs w:val="28"/>
        </w:rPr>
        <w:t>545 человек (27,4% от запланированного)</w:t>
      </w:r>
      <w:r>
        <w:rPr>
          <w:color w:val="auto"/>
          <w:sz w:val="28"/>
          <w:szCs w:val="28"/>
        </w:rPr>
        <w:t>.</w:t>
      </w:r>
      <w:r w:rsidRPr="00CC0C73">
        <w:rPr>
          <w:color w:val="auto"/>
          <w:sz w:val="28"/>
          <w:szCs w:val="28"/>
        </w:rPr>
        <w:t xml:space="preserve"> По результатам проведения диспансеризации у 7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457 человек впервые выявлены хронические заболевания из них: 37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% (2</w:t>
      </w:r>
      <w:r>
        <w:rPr>
          <w:color w:val="auto"/>
          <w:sz w:val="28"/>
          <w:szCs w:val="28"/>
        </w:rPr>
        <w:t> 798 </w:t>
      </w:r>
      <w:r w:rsidRPr="00CC0C73">
        <w:rPr>
          <w:color w:val="auto"/>
          <w:sz w:val="28"/>
          <w:szCs w:val="28"/>
        </w:rPr>
        <w:t>случаев) заболе</w:t>
      </w:r>
      <w:r>
        <w:rPr>
          <w:color w:val="auto"/>
          <w:sz w:val="28"/>
          <w:szCs w:val="28"/>
        </w:rPr>
        <w:t>ваний эндокринной системы, 16,8 </w:t>
      </w:r>
      <w:r w:rsidRPr="00CC0C73">
        <w:rPr>
          <w:color w:val="auto"/>
          <w:sz w:val="28"/>
          <w:szCs w:val="28"/>
        </w:rPr>
        <w:t>% (1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259 случаев) заболеваний</w:t>
      </w:r>
      <w:r>
        <w:t xml:space="preserve"> </w:t>
      </w:r>
      <w:r w:rsidRPr="00CC0C73">
        <w:rPr>
          <w:color w:val="auto"/>
          <w:sz w:val="28"/>
          <w:szCs w:val="28"/>
        </w:rPr>
        <w:t>органов пищеварения, 15,4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% (1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148 случаев) заболеваний системы кровообращения, 8,9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 xml:space="preserve">% (669 случаев) заболеваний мочеполовой системы, 1,2% (93 случая) новообразований. </w:t>
      </w:r>
    </w:p>
    <w:p w:rsidR="00034253" w:rsidRPr="00CC0C73" w:rsidRDefault="00034253" w:rsidP="0003425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0C73">
        <w:rPr>
          <w:color w:val="auto"/>
          <w:sz w:val="28"/>
          <w:szCs w:val="28"/>
        </w:rPr>
        <w:t>Среди</w:t>
      </w:r>
      <w:r>
        <w:rPr>
          <w:color w:val="auto"/>
          <w:sz w:val="28"/>
          <w:szCs w:val="28"/>
        </w:rPr>
        <w:t xml:space="preserve"> прошедших диспансеризацию 13,5 </w:t>
      </w:r>
      <w:r w:rsidRPr="00CC0C73">
        <w:rPr>
          <w:color w:val="auto"/>
          <w:sz w:val="28"/>
          <w:szCs w:val="28"/>
        </w:rPr>
        <w:t>% гражда</w:t>
      </w:r>
      <w:r>
        <w:rPr>
          <w:color w:val="auto"/>
          <w:sz w:val="28"/>
          <w:szCs w:val="28"/>
        </w:rPr>
        <w:t>н имеют I группу здоровья, 15,1 </w:t>
      </w:r>
      <w:r w:rsidRPr="00CC0C73">
        <w:rPr>
          <w:color w:val="auto"/>
          <w:sz w:val="28"/>
          <w:szCs w:val="28"/>
        </w:rPr>
        <w:t>%</w:t>
      </w:r>
      <w:r>
        <w:rPr>
          <w:color w:val="auto"/>
          <w:sz w:val="28"/>
          <w:szCs w:val="28"/>
        </w:rPr>
        <w:t xml:space="preserve"> - II группу, 71,4 % -</w:t>
      </w:r>
      <w:r w:rsidRPr="00CC0C73">
        <w:rPr>
          <w:color w:val="auto"/>
          <w:sz w:val="28"/>
          <w:szCs w:val="28"/>
        </w:rPr>
        <w:t xml:space="preserve"> III группу. </w:t>
      </w:r>
    </w:p>
    <w:p w:rsidR="00034253" w:rsidRPr="00CC0C73" w:rsidRDefault="00034253" w:rsidP="00034253">
      <w:pPr>
        <w:ind w:firstLine="709"/>
        <w:jc w:val="both"/>
        <w:rPr>
          <w:szCs w:val="28"/>
        </w:rPr>
      </w:pPr>
      <w:r w:rsidRPr="00CC0C73">
        <w:rPr>
          <w:szCs w:val="28"/>
        </w:rPr>
        <w:t>Для увеличения охвата застрахованных лиц, проживающих в сельской местности и подлежащих профилактическим мероприятиям, в текущем году приобретены передвижные медицинские лечебно-диагн</w:t>
      </w:r>
      <w:r w:rsidR="00E00422">
        <w:rPr>
          <w:szCs w:val="28"/>
        </w:rPr>
        <w:t>остические комплексы для КГБУЗ "</w:t>
      </w:r>
      <w:r w:rsidRPr="00CC0C73">
        <w:rPr>
          <w:szCs w:val="28"/>
        </w:rPr>
        <w:t>Уссурийская</w:t>
      </w:r>
      <w:r w:rsidR="00E00422">
        <w:rPr>
          <w:szCs w:val="28"/>
        </w:rPr>
        <w:t xml:space="preserve"> центральная городская больница"</w:t>
      </w:r>
      <w:r w:rsidRPr="00CC0C73">
        <w:rPr>
          <w:szCs w:val="28"/>
        </w:rPr>
        <w:t>.</w:t>
      </w:r>
    </w:p>
    <w:p w:rsidR="00E00422" w:rsidRDefault="00E00422" w:rsidP="00E0042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0C73">
        <w:rPr>
          <w:color w:val="auto"/>
          <w:sz w:val="28"/>
          <w:szCs w:val="28"/>
        </w:rPr>
        <w:t>Согласно утвержденному плану-графику в 2020 году, диспансеризации подлежало 7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918 детей, из них 3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933 детей-сирот и детей, оставшихся без попечения родителей, пребывающих в стационарных учреждениях, и 3</w:t>
      </w:r>
      <w:r>
        <w:rPr>
          <w:color w:val="auto"/>
          <w:sz w:val="28"/>
          <w:szCs w:val="28"/>
        </w:rPr>
        <w:t> </w:t>
      </w:r>
      <w:r w:rsidR="003B2A92">
        <w:rPr>
          <w:color w:val="auto"/>
          <w:sz w:val="28"/>
          <w:szCs w:val="28"/>
        </w:rPr>
        <w:t>985 </w:t>
      </w:r>
      <w:r w:rsidRPr="00CC0C73">
        <w:rPr>
          <w:color w:val="auto"/>
          <w:sz w:val="28"/>
          <w:szCs w:val="28"/>
        </w:rPr>
        <w:t>детей из числа детей-сирот и детей, оставшихся без попечения родителей, в том числе</w:t>
      </w:r>
      <w:r>
        <w:t xml:space="preserve"> </w:t>
      </w:r>
      <w:r w:rsidRPr="00CC0C73">
        <w:rPr>
          <w:color w:val="auto"/>
          <w:sz w:val="28"/>
          <w:szCs w:val="28"/>
        </w:rPr>
        <w:t xml:space="preserve">усыновленных (удочеренных), принятых под опеку (попечительство), в приемную или патронатную семью. </w:t>
      </w:r>
    </w:p>
    <w:p w:rsidR="00E00422" w:rsidRDefault="00E00422" w:rsidP="00E0042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0C73">
        <w:rPr>
          <w:color w:val="auto"/>
          <w:sz w:val="28"/>
          <w:szCs w:val="28"/>
        </w:rPr>
        <w:t>В 202</w:t>
      </w:r>
      <w:r>
        <w:rPr>
          <w:color w:val="auto"/>
          <w:sz w:val="28"/>
          <w:szCs w:val="28"/>
        </w:rPr>
        <w:t>0 году прошли диспансеризацию 4 417 человек (55,8 %), из них:</w:t>
      </w:r>
    </w:p>
    <w:p w:rsidR="00E00422" w:rsidRPr="00CC0C73" w:rsidRDefault="00E00422" w:rsidP="00E0042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0C73">
        <w:rPr>
          <w:color w:val="auto"/>
          <w:sz w:val="28"/>
          <w:szCs w:val="28"/>
        </w:rPr>
        <w:lastRenderedPageBreak/>
        <w:t>2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759 детей-сирот и детей, оставшихся без попечения родителей, пребывающ</w:t>
      </w:r>
      <w:r>
        <w:rPr>
          <w:color w:val="auto"/>
          <w:sz w:val="28"/>
          <w:szCs w:val="28"/>
        </w:rPr>
        <w:t>их в стационарных учреждениях (з</w:t>
      </w:r>
      <w:r w:rsidRPr="00CC0C73">
        <w:rPr>
          <w:color w:val="auto"/>
          <w:sz w:val="28"/>
          <w:szCs w:val="28"/>
        </w:rPr>
        <w:t>адержка психического развития выявлена у 1110 человек, у 360 детей данный диагноз не подтвердился</w:t>
      </w:r>
      <w:r>
        <w:rPr>
          <w:color w:val="auto"/>
          <w:sz w:val="28"/>
          <w:szCs w:val="28"/>
        </w:rPr>
        <w:t>);</w:t>
      </w:r>
      <w:r w:rsidRPr="00CC0C73">
        <w:rPr>
          <w:color w:val="auto"/>
          <w:sz w:val="28"/>
          <w:szCs w:val="28"/>
        </w:rPr>
        <w:t xml:space="preserve"> </w:t>
      </w:r>
    </w:p>
    <w:p w:rsidR="00E00422" w:rsidRPr="00CC0C73" w:rsidRDefault="00E00422" w:rsidP="00E0042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0C7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>658 детей-сирот и детей, оставшихся без попечения родителей, усыновленных (удочеренных), принятых под опеку (попечительство), в приемную или патронатную семью</w:t>
      </w:r>
      <w:r>
        <w:rPr>
          <w:color w:val="auto"/>
          <w:sz w:val="28"/>
          <w:szCs w:val="28"/>
        </w:rPr>
        <w:t xml:space="preserve"> (д</w:t>
      </w:r>
      <w:r w:rsidRPr="00CC0C73">
        <w:rPr>
          <w:color w:val="auto"/>
          <w:sz w:val="28"/>
          <w:szCs w:val="28"/>
        </w:rPr>
        <w:t>иагноз задержки психического развития поставлен у 62 человек, у 3 детей данный диагноз не подтвердился</w:t>
      </w:r>
      <w:r>
        <w:rPr>
          <w:color w:val="auto"/>
          <w:sz w:val="28"/>
          <w:szCs w:val="28"/>
        </w:rPr>
        <w:t>)</w:t>
      </w:r>
      <w:r w:rsidRPr="00CC0C73">
        <w:rPr>
          <w:color w:val="auto"/>
          <w:sz w:val="28"/>
          <w:szCs w:val="28"/>
        </w:rPr>
        <w:t xml:space="preserve">. </w:t>
      </w:r>
    </w:p>
    <w:p w:rsidR="00E00422" w:rsidRPr="00CC0C73" w:rsidRDefault="00E00422" w:rsidP="00E0042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Также о</w:t>
      </w:r>
      <w:r w:rsidRPr="00CC0C73">
        <w:rPr>
          <w:color w:val="auto"/>
          <w:sz w:val="28"/>
          <w:szCs w:val="28"/>
        </w:rPr>
        <w:t>рганизовано оказание специализированной медицинской помощи 1</w:t>
      </w:r>
      <w:r>
        <w:rPr>
          <w:color w:val="auto"/>
          <w:sz w:val="28"/>
          <w:szCs w:val="28"/>
        </w:rPr>
        <w:t> </w:t>
      </w:r>
      <w:r w:rsidRPr="00CC0C73">
        <w:rPr>
          <w:color w:val="auto"/>
          <w:sz w:val="28"/>
          <w:szCs w:val="28"/>
        </w:rPr>
        <w:t xml:space="preserve">222 детям, высокотехнологичной медицинской помощи 2 детям. Проведена медицинская реабилитация и санаторно-курортное лечение </w:t>
      </w:r>
      <w:r>
        <w:rPr>
          <w:color w:val="auto"/>
          <w:sz w:val="28"/>
          <w:szCs w:val="28"/>
        </w:rPr>
        <w:br/>
      </w:r>
      <w:r w:rsidRPr="00CC0C73">
        <w:rPr>
          <w:color w:val="auto"/>
          <w:sz w:val="28"/>
          <w:szCs w:val="28"/>
        </w:rPr>
        <w:t xml:space="preserve">88 детям. </w:t>
      </w:r>
    </w:p>
    <w:p w:rsidR="003B2A92" w:rsidRDefault="00E00422" w:rsidP="003B2A9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CC0C73">
        <w:rPr>
          <w:szCs w:val="28"/>
        </w:rPr>
        <w:t>У 1</w:t>
      </w:r>
      <w:r>
        <w:rPr>
          <w:szCs w:val="28"/>
        </w:rPr>
        <w:t> </w:t>
      </w:r>
      <w:r w:rsidRPr="00CC0C73">
        <w:rPr>
          <w:szCs w:val="28"/>
        </w:rPr>
        <w:t>615 детей в результате проведенной диспансеризации впервые выявлены хронические заболевания, дети взяты на диспансерный у</w:t>
      </w:r>
      <w:r>
        <w:rPr>
          <w:szCs w:val="28"/>
        </w:rPr>
        <w:t>чет.</w:t>
      </w:r>
    </w:p>
    <w:p w:rsidR="004065A9" w:rsidRPr="00C21F93" w:rsidRDefault="00034253" w:rsidP="00292E64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На основании вышеизложенного</w:t>
      </w:r>
      <w:r w:rsidR="00997C57" w:rsidRPr="00C21F93">
        <w:rPr>
          <w:szCs w:val="28"/>
        </w:rPr>
        <w:t>,</w:t>
      </w:r>
      <w:r>
        <w:rPr>
          <w:szCs w:val="28"/>
        </w:rPr>
        <w:t xml:space="preserve"> а также учитывая</w:t>
      </w:r>
      <w:r w:rsidR="003B2A92">
        <w:rPr>
          <w:szCs w:val="28"/>
        </w:rPr>
        <w:t>,</w:t>
      </w:r>
      <w:r>
        <w:rPr>
          <w:szCs w:val="28"/>
        </w:rPr>
        <w:t xml:space="preserve"> что </w:t>
      </w:r>
      <w:r>
        <w:rPr>
          <w:szCs w:val="28"/>
        </w:rPr>
        <w:t>в 2020 году в</w:t>
      </w:r>
      <w:r w:rsidRPr="00CC0C73">
        <w:rPr>
          <w:szCs w:val="28"/>
        </w:rPr>
        <w:t xml:space="preserve"> целях проведения противоэпидемических мероприятий по предупреждению распространения новой </w:t>
      </w:r>
      <w:proofErr w:type="spellStart"/>
      <w:r w:rsidRPr="00CC0C73">
        <w:rPr>
          <w:szCs w:val="28"/>
        </w:rPr>
        <w:t>коронавирусной</w:t>
      </w:r>
      <w:proofErr w:type="spellEnd"/>
      <w:r w:rsidRPr="00CC0C73">
        <w:rPr>
          <w:szCs w:val="28"/>
        </w:rPr>
        <w:t xml:space="preserve"> инфекции COVID-19 на территории Приморского края с 24.03.2020 по 15.09.2020 и с 01.11.2020 по настоящее время приостановлено проведение профилактических медицинских осмотров и диспансеризации</w:t>
      </w:r>
      <w:r>
        <w:rPr>
          <w:szCs w:val="28"/>
        </w:rPr>
        <w:t>, к</w:t>
      </w:r>
      <w:r w:rsidR="00343E25" w:rsidRPr="00C21F93">
        <w:rPr>
          <w:szCs w:val="28"/>
        </w:rPr>
        <w:t>омитет</w:t>
      </w:r>
    </w:p>
    <w:p w:rsidR="004065A9" w:rsidRPr="00C21F93" w:rsidRDefault="004065A9" w:rsidP="00292E64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4026B0" w:rsidRDefault="00FA465E" w:rsidP="007A027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C21F93">
        <w:rPr>
          <w:szCs w:val="28"/>
        </w:rPr>
        <w:t>РЕШИЛ:</w:t>
      </w:r>
    </w:p>
    <w:p w:rsidR="00B0666E" w:rsidRDefault="00B0666E" w:rsidP="007A027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A52979" w:rsidRPr="00162DD6" w:rsidRDefault="00840E14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162DD6">
        <w:rPr>
          <w:szCs w:val="28"/>
        </w:rPr>
        <w:t xml:space="preserve">1.Принять к сведению информации </w:t>
      </w:r>
      <w:r w:rsidR="000A5AA0" w:rsidRPr="00162DD6">
        <w:rPr>
          <w:szCs w:val="28"/>
        </w:rPr>
        <w:t>министерства здравоохранения Приморского края, ГУ "Территориальный фонд обязательного медицинского страхования Приморского края"</w:t>
      </w:r>
      <w:r w:rsidR="000A5AA0" w:rsidRPr="00162DD6">
        <w:rPr>
          <w:szCs w:val="28"/>
        </w:rPr>
        <w:t xml:space="preserve"> </w:t>
      </w:r>
      <w:r w:rsidR="000A5AA0" w:rsidRPr="00162DD6">
        <w:rPr>
          <w:szCs w:val="28"/>
        </w:rPr>
        <w:t>"О качестве и результатах проведения диспансеризации детского и взрослого населения в 2020 году"</w:t>
      </w:r>
      <w:r w:rsidRPr="00162DD6">
        <w:rPr>
          <w:szCs w:val="28"/>
        </w:rPr>
        <w:t>.</w:t>
      </w:r>
    </w:p>
    <w:p w:rsidR="00A52979" w:rsidRPr="00162DD6" w:rsidRDefault="00A52979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292E64" w:rsidRPr="00162DD6" w:rsidRDefault="00B84EE9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162DD6">
        <w:rPr>
          <w:szCs w:val="28"/>
        </w:rPr>
        <w:t xml:space="preserve">2.Рекомендовать </w:t>
      </w:r>
      <w:r w:rsidR="000A5AA0" w:rsidRPr="00162DD6">
        <w:rPr>
          <w:szCs w:val="28"/>
        </w:rPr>
        <w:t xml:space="preserve">министерству </w:t>
      </w:r>
      <w:r w:rsidRPr="00162DD6">
        <w:rPr>
          <w:szCs w:val="28"/>
        </w:rPr>
        <w:t>здравоохранения Приморского края</w:t>
      </w:r>
      <w:r w:rsidR="00292E64" w:rsidRPr="00162DD6">
        <w:rPr>
          <w:szCs w:val="28"/>
        </w:rPr>
        <w:t>:</w:t>
      </w:r>
    </w:p>
    <w:p w:rsidR="008A0623" w:rsidRPr="008A0623" w:rsidRDefault="008A06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Cs w:val="28"/>
          <w:shd w:val="clear" w:color="auto" w:fill="FFFFFF"/>
        </w:rPr>
      </w:pPr>
      <w:r w:rsidRPr="008A0623">
        <w:rPr>
          <w:szCs w:val="28"/>
        </w:rPr>
        <w:t>продолжать в 2021 году проведение диспансеризации, а также мероприятия по развитию системы профилактики заболеваний детского и взрослого населения Приморского края</w:t>
      </w:r>
      <w:r w:rsidRPr="008A0623">
        <w:rPr>
          <w:szCs w:val="28"/>
        </w:rPr>
        <w:t>;</w:t>
      </w:r>
      <w:r w:rsidRPr="008A0623">
        <w:rPr>
          <w:spacing w:val="2"/>
          <w:szCs w:val="28"/>
          <w:shd w:val="clear" w:color="auto" w:fill="FFFFFF"/>
        </w:rPr>
        <w:t xml:space="preserve"> </w:t>
      </w:r>
    </w:p>
    <w:p w:rsidR="008A0623" w:rsidRPr="008A0623" w:rsidRDefault="008A06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Cs w:val="28"/>
          <w:shd w:val="clear" w:color="auto" w:fill="FFFFFF"/>
        </w:rPr>
      </w:pPr>
      <w:r w:rsidRPr="008A0623">
        <w:rPr>
          <w:szCs w:val="28"/>
        </w:rPr>
        <w:t>продолжить работу по развитию на территории Приморского края мобильных форм оказания медицинских услуг</w:t>
      </w:r>
      <w:r w:rsidRPr="008A0623">
        <w:rPr>
          <w:spacing w:val="2"/>
          <w:szCs w:val="28"/>
          <w:shd w:val="clear" w:color="auto" w:fill="FFFFFF"/>
        </w:rPr>
        <w:t>;</w:t>
      </w:r>
    </w:p>
    <w:p w:rsidR="00292E64" w:rsidRPr="008A0623" w:rsidRDefault="000A5AA0" w:rsidP="008A0623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8A0623">
        <w:rPr>
          <w:spacing w:val="2"/>
          <w:szCs w:val="28"/>
          <w:shd w:val="clear" w:color="auto" w:fill="FFFFFF"/>
        </w:rPr>
        <w:t>обеспечить</w:t>
      </w:r>
      <w:r w:rsidRPr="008A0623">
        <w:rPr>
          <w:spacing w:val="2"/>
          <w:szCs w:val="28"/>
          <w:shd w:val="clear" w:color="auto" w:fill="FFFFFF"/>
        </w:rPr>
        <w:t xml:space="preserve"> условия для проведения семинаров</w:t>
      </w:r>
      <w:r w:rsidRPr="008A0623">
        <w:rPr>
          <w:spacing w:val="2"/>
          <w:szCs w:val="28"/>
          <w:shd w:val="clear" w:color="auto" w:fill="FFFFFF"/>
        </w:rPr>
        <w:t xml:space="preserve"> по вопросам диспансеризации и диспансерного наблюдения</w:t>
      </w:r>
      <w:r w:rsidR="00162DD6" w:rsidRPr="008A0623">
        <w:rPr>
          <w:szCs w:val="28"/>
        </w:rPr>
        <w:t>.</w:t>
      </w:r>
    </w:p>
    <w:p w:rsidR="004026B0" w:rsidRPr="00162DD6" w:rsidRDefault="004026B0" w:rsidP="005E269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</w:p>
    <w:p w:rsidR="004026B0" w:rsidRPr="00162DD6" w:rsidRDefault="008A06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3</w:t>
      </w:r>
      <w:r w:rsidR="00840E14" w:rsidRPr="00162DD6">
        <w:rPr>
          <w:rStyle w:val="FontStyle20"/>
          <w:sz w:val="28"/>
          <w:szCs w:val="28"/>
        </w:rPr>
        <w:t>.Рекомендовать главным врачам медицинских организаций обеспечить:</w:t>
      </w:r>
    </w:p>
    <w:p w:rsidR="00CC5930" w:rsidRPr="00162DD6" w:rsidRDefault="00840E14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 w:rsidRPr="00162DD6">
        <w:rPr>
          <w:rStyle w:val="FontStyle20"/>
          <w:sz w:val="28"/>
          <w:szCs w:val="28"/>
        </w:rPr>
        <w:t>надлежащее качество проведения диспансеризации взрослого населения и детей-сирот;</w:t>
      </w:r>
    </w:p>
    <w:p w:rsidR="00CC5930" w:rsidRPr="00162DD6" w:rsidRDefault="002A75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 w:rsidRPr="00162DD6">
        <w:rPr>
          <w:rStyle w:val="FontStyle20"/>
          <w:sz w:val="28"/>
          <w:szCs w:val="28"/>
        </w:rPr>
        <w:t>о</w:t>
      </w:r>
      <w:r w:rsidR="00CC5930" w:rsidRPr="00162DD6">
        <w:rPr>
          <w:rStyle w:val="FontStyle20"/>
          <w:sz w:val="28"/>
          <w:szCs w:val="28"/>
        </w:rPr>
        <w:t>беспечить соблюдение качества проведения диспансерных осмотров</w:t>
      </w:r>
      <w:r w:rsidRPr="00162DD6">
        <w:rPr>
          <w:rStyle w:val="FontStyle20"/>
          <w:sz w:val="28"/>
          <w:szCs w:val="28"/>
        </w:rPr>
        <w:t xml:space="preserve"> </w:t>
      </w:r>
      <w:r w:rsidR="00CC5930" w:rsidRPr="00162DD6">
        <w:rPr>
          <w:rStyle w:val="FontStyle20"/>
          <w:sz w:val="28"/>
          <w:szCs w:val="28"/>
        </w:rPr>
        <w:t>взрослого населения, направленн</w:t>
      </w:r>
      <w:r w:rsidR="008A0623">
        <w:rPr>
          <w:rStyle w:val="FontStyle20"/>
          <w:sz w:val="28"/>
          <w:szCs w:val="28"/>
        </w:rPr>
        <w:t xml:space="preserve">ых на активное раннее выявление </w:t>
      </w:r>
      <w:r w:rsidR="00CC5930" w:rsidRPr="00162DD6">
        <w:rPr>
          <w:rStyle w:val="FontStyle20"/>
          <w:sz w:val="28"/>
          <w:szCs w:val="28"/>
        </w:rPr>
        <w:t>хронических</w:t>
      </w:r>
      <w:r w:rsidR="00162DD6" w:rsidRPr="00162DD6">
        <w:rPr>
          <w:rStyle w:val="FontStyle20"/>
          <w:sz w:val="28"/>
          <w:szCs w:val="28"/>
        </w:rPr>
        <w:t xml:space="preserve"> заболеваний.</w:t>
      </w:r>
    </w:p>
    <w:p w:rsidR="00162DD6" w:rsidRDefault="00162DD6" w:rsidP="00162DD6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</w:p>
    <w:p w:rsidR="008A0623" w:rsidRDefault="008A0623" w:rsidP="00162DD6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</w:p>
    <w:p w:rsidR="008A0623" w:rsidRDefault="008A0623" w:rsidP="00162DD6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</w:p>
    <w:p w:rsidR="008A0623" w:rsidRPr="00162DD6" w:rsidRDefault="008A0623" w:rsidP="00162DD6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  <w:bookmarkStart w:id="0" w:name="_GoBack"/>
      <w:bookmarkEnd w:id="0"/>
    </w:p>
    <w:p w:rsidR="00A90EDD" w:rsidRPr="00162DD6" w:rsidRDefault="008A0623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</w:t>
      </w:r>
      <w:r w:rsidR="00A90EDD" w:rsidRPr="00162DD6">
        <w:rPr>
          <w:szCs w:val="28"/>
        </w:rPr>
        <w:t xml:space="preserve">.Направить данное решение </w:t>
      </w:r>
      <w:r w:rsidR="00162DD6" w:rsidRPr="00162DD6">
        <w:rPr>
          <w:szCs w:val="28"/>
        </w:rPr>
        <w:t>министерство</w:t>
      </w:r>
      <w:r w:rsidR="00A90EDD" w:rsidRPr="00162DD6">
        <w:rPr>
          <w:szCs w:val="28"/>
        </w:rPr>
        <w:t xml:space="preserve"> здравоохранения Приморского края, ГУ "Территориальный фонд обязательного медицинского</w:t>
      </w:r>
      <w:r w:rsidR="00162DD6" w:rsidRPr="00162DD6">
        <w:rPr>
          <w:szCs w:val="28"/>
        </w:rPr>
        <w:t xml:space="preserve"> страхования Приморского края", </w:t>
      </w:r>
      <w:r w:rsidR="00A90EDD" w:rsidRPr="00162DD6">
        <w:rPr>
          <w:szCs w:val="28"/>
        </w:rPr>
        <w:t>главным врачам медицинских организаций Приморского края.</w:t>
      </w:r>
    </w:p>
    <w:p w:rsidR="00A90EDD" w:rsidRPr="00162DD6" w:rsidRDefault="00A90EDD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A90EDD" w:rsidRPr="00162DD6" w:rsidRDefault="00A90EDD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A90EDD" w:rsidRPr="00162DD6" w:rsidRDefault="00A90EDD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C8552C" w:rsidRDefault="00C8552C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62DD6">
        <w:rPr>
          <w:szCs w:val="28"/>
        </w:rPr>
        <w:t>Председатель комитета</w:t>
      </w:r>
      <w:r w:rsidRPr="00162DD6">
        <w:rPr>
          <w:szCs w:val="28"/>
        </w:rPr>
        <w:tab/>
        <w:t xml:space="preserve">                                                                 Т.С. Косьян</w:t>
      </w:r>
      <w:r>
        <w:rPr>
          <w:szCs w:val="28"/>
        </w:rPr>
        <w:t>енко</w:t>
      </w:r>
    </w:p>
    <w:sectPr w:rsidR="00C8552C" w:rsidSect="00A90EDD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576" w:rsidRDefault="00310576">
      <w:r>
        <w:separator/>
      </w:r>
    </w:p>
  </w:endnote>
  <w:endnote w:type="continuationSeparator" w:id="0">
    <w:p w:rsidR="00310576" w:rsidRDefault="0031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OpenSymbol">
    <w:altName w:val="Arial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576" w:rsidRDefault="00310576">
      <w:r>
        <w:separator/>
      </w:r>
    </w:p>
  </w:footnote>
  <w:footnote w:type="continuationSeparator" w:id="0">
    <w:p w:rsidR="00310576" w:rsidRDefault="00310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0623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FB0EA0E"/>
    <w:lvl w:ilvl="0">
      <w:numFmt w:val="bullet"/>
      <w:lvlText w:val="*"/>
      <w:lvlJc w:val="left"/>
    </w:lvl>
  </w:abstractNum>
  <w:abstractNum w:abstractNumId="1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507A"/>
    <w:rsid w:val="00007F2A"/>
    <w:rsid w:val="00012FF7"/>
    <w:rsid w:val="00022B36"/>
    <w:rsid w:val="00024181"/>
    <w:rsid w:val="00034253"/>
    <w:rsid w:val="00040866"/>
    <w:rsid w:val="0004483C"/>
    <w:rsid w:val="00045BA1"/>
    <w:rsid w:val="000507C3"/>
    <w:rsid w:val="00053C61"/>
    <w:rsid w:val="000631D1"/>
    <w:rsid w:val="000670AF"/>
    <w:rsid w:val="000704E3"/>
    <w:rsid w:val="0007218D"/>
    <w:rsid w:val="00080DED"/>
    <w:rsid w:val="000821CF"/>
    <w:rsid w:val="00084E95"/>
    <w:rsid w:val="00087AFD"/>
    <w:rsid w:val="00097E46"/>
    <w:rsid w:val="000A1BE2"/>
    <w:rsid w:val="000A37D0"/>
    <w:rsid w:val="000A5AA0"/>
    <w:rsid w:val="000D29A1"/>
    <w:rsid w:val="000D3F20"/>
    <w:rsid w:val="000F73C9"/>
    <w:rsid w:val="00106DA9"/>
    <w:rsid w:val="00125A34"/>
    <w:rsid w:val="00133280"/>
    <w:rsid w:val="0015238E"/>
    <w:rsid w:val="00154FC6"/>
    <w:rsid w:val="00157B09"/>
    <w:rsid w:val="00160F97"/>
    <w:rsid w:val="00162DD6"/>
    <w:rsid w:val="00164502"/>
    <w:rsid w:val="0019211B"/>
    <w:rsid w:val="001A4E62"/>
    <w:rsid w:val="001B3A35"/>
    <w:rsid w:val="001C5162"/>
    <w:rsid w:val="001D69CD"/>
    <w:rsid w:val="001F0A7C"/>
    <w:rsid w:val="0020003C"/>
    <w:rsid w:val="00201062"/>
    <w:rsid w:val="002048BC"/>
    <w:rsid w:val="002114C3"/>
    <w:rsid w:val="00252D84"/>
    <w:rsid w:val="00264476"/>
    <w:rsid w:val="00274E76"/>
    <w:rsid w:val="00292E64"/>
    <w:rsid w:val="002A39AC"/>
    <w:rsid w:val="002A41B5"/>
    <w:rsid w:val="002A7523"/>
    <w:rsid w:val="002C231C"/>
    <w:rsid w:val="002C5E59"/>
    <w:rsid w:val="002E23A8"/>
    <w:rsid w:val="0030670B"/>
    <w:rsid w:val="003069DC"/>
    <w:rsid w:val="00310576"/>
    <w:rsid w:val="00320D79"/>
    <w:rsid w:val="00343E25"/>
    <w:rsid w:val="00345038"/>
    <w:rsid w:val="00347F21"/>
    <w:rsid w:val="00350D26"/>
    <w:rsid w:val="00353ADD"/>
    <w:rsid w:val="00357541"/>
    <w:rsid w:val="00366056"/>
    <w:rsid w:val="0037251E"/>
    <w:rsid w:val="003751C7"/>
    <w:rsid w:val="00383131"/>
    <w:rsid w:val="00393FA3"/>
    <w:rsid w:val="003A2486"/>
    <w:rsid w:val="003B2A92"/>
    <w:rsid w:val="003B404A"/>
    <w:rsid w:val="003B4C86"/>
    <w:rsid w:val="003B6328"/>
    <w:rsid w:val="003D4A28"/>
    <w:rsid w:val="003D6DDA"/>
    <w:rsid w:val="003D7724"/>
    <w:rsid w:val="003E03B4"/>
    <w:rsid w:val="003E2147"/>
    <w:rsid w:val="003F2358"/>
    <w:rsid w:val="003F570C"/>
    <w:rsid w:val="003F75FD"/>
    <w:rsid w:val="00401E7F"/>
    <w:rsid w:val="004026B0"/>
    <w:rsid w:val="004065A9"/>
    <w:rsid w:val="004079B2"/>
    <w:rsid w:val="00431DEF"/>
    <w:rsid w:val="00432532"/>
    <w:rsid w:val="00461E2B"/>
    <w:rsid w:val="004725FC"/>
    <w:rsid w:val="0047502C"/>
    <w:rsid w:val="00475B03"/>
    <w:rsid w:val="00483792"/>
    <w:rsid w:val="00491C13"/>
    <w:rsid w:val="00497DCB"/>
    <w:rsid w:val="004A1A23"/>
    <w:rsid w:val="004A2662"/>
    <w:rsid w:val="004A78F4"/>
    <w:rsid w:val="004D1BD3"/>
    <w:rsid w:val="004F613A"/>
    <w:rsid w:val="004F6801"/>
    <w:rsid w:val="005231B4"/>
    <w:rsid w:val="00530545"/>
    <w:rsid w:val="00540D6D"/>
    <w:rsid w:val="005B61C9"/>
    <w:rsid w:val="005C4E0C"/>
    <w:rsid w:val="005C7D77"/>
    <w:rsid w:val="005E269E"/>
    <w:rsid w:val="005F02C1"/>
    <w:rsid w:val="005F3A6B"/>
    <w:rsid w:val="005F6D39"/>
    <w:rsid w:val="00602064"/>
    <w:rsid w:val="006132FF"/>
    <w:rsid w:val="00622827"/>
    <w:rsid w:val="00631077"/>
    <w:rsid w:val="00650BC5"/>
    <w:rsid w:val="00663190"/>
    <w:rsid w:val="00674212"/>
    <w:rsid w:val="006819A0"/>
    <w:rsid w:val="00692D49"/>
    <w:rsid w:val="006B0812"/>
    <w:rsid w:val="006C0D98"/>
    <w:rsid w:val="006C2A1D"/>
    <w:rsid w:val="006E2A5C"/>
    <w:rsid w:val="006E5A3C"/>
    <w:rsid w:val="006F5088"/>
    <w:rsid w:val="007128C1"/>
    <w:rsid w:val="007258FB"/>
    <w:rsid w:val="00725C36"/>
    <w:rsid w:val="00733D51"/>
    <w:rsid w:val="00744F85"/>
    <w:rsid w:val="0074559B"/>
    <w:rsid w:val="00746503"/>
    <w:rsid w:val="00750A15"/>
    <w:rsid w:val="00751091"/>
    <w:rsid w:val="007511FD"/>
    <w:rsid w:val="007651C9"/>
    <w:rsid w:val="00784ED9"/>
    <w:rsid w:val="0079441E"/>
    <w:rsid w:val="00795463"/>
    <w:rsid w:val="007A027E"/>
    <w:rsid w:val="007A7025"/>
    <w:rsid w:val="007A727C"/>
    <w:rsid w:val="007B5DB0"/>
    <w:rsid w:val="007D3D14"/>
    <w:rsid w:val="007D4796"/>
    <w:rsid w:val="007F0598"/>
    <w:rsid w:val="007F4305"/>
    <w:rsid w:val="0080458F"/>
    <w:rsid w:val="00813AA2"/>
    <w:rsid w:val="00840E14"/>
    <w:rsid w:val="00842F58"/>
    <w:rsid w:val="0085040F"/>
    <w:rsid w:val="008602F8"/>
    <w:rsid w:val="00861EC5"/>
    <w:rsid w:val="00862153"/>
    <w:rsid w:val="00867D08"/>
    <w:rsid w:val="00875CBB"/>
    <w:rsid w:val="0087792E"/>
    <w:rsid w:val="00891268"/>
    <w:rsid w:val="00893476"/>
    <w:rsid w:val="008958C7"/>
    <w:rsid w:val="008A0623"/>
    <w:rsid w:val="008B2DBD"/>
    <w:rsid w:val="008E3F07"/>
    <w:rsid w:val="008F23A0"/>
    <w:rsid w:val="009318C7"/>
    <w:rsid w:val="0093377F"/>
    <w:rsid w:val="00942E51"/>
    <w:rsid w:val="00944671"/>
    <w:rsid w:val="00945632"/>
    <w:rsid w:val="00950EE4"/>
    <w:rsid w:val="00963A79"/>
    <w:rsid w:val="00967BC7"/>
    <w:rsid w:val="009915F1"/>
    <w:rsid w:val="0099314B"/>
    <w:rsid w:val="00997C57"/>
    <w:rsid w:val="009B2AC3"/>
    <w:rsid w:val="009E5CD9"/>
    <w:rsid w:val="009F0165"/>
    <w:rsid w:val="009F626B"/>
    <w:rsid w:val="00A14C6A"/>
    <w:rsid w:val="00A15BD3"/>
    <w:rsid w:val="00A200FD"/>
    <w:rsid w:val="00A309B2"/>
    <w:rsid w:val="00A42009"/>
    <w:rsid w:val="00A455A3"/>
    <w:rsid w:val="00A5107B"/>
    <w:rsid w:val="00A52979"/>
    <w:rsid w:val="00A57D5C"/>
    <w:rsid w:val="00A6116E"/>
    <w:rsid w:val="00A63845"/>
    <w:rsid w:val="00A90EDD"/>
    <w:rsid w:val="00A9691C"/>
    <w:rsid w:val="00AA4B4C"/>
    <w:rsid w:val="00AB032F"/>
    <w:rsid w:val="00AF5062"/>
    <w:rsid w:val="00B00049"/>
    <w:rsid w:val="00B03B2C"/>
    <w:rsid w:val="00B06193"/>
    <w:rsid w:val="00B0666E"/>
    <w:rsid w:val="00B218F2"/>
    <w:rsid w:val="00B226F9"/>
    <w:rsid w:val="00B45E48"/>
    <w:rsid w:val="00B546E7"/>
    <w:rsid w:val="00B65160"/>
    <w:rsid w:val="00B668A9"/>
    <w:rsid w:val="00B803DE"/>
    <w:rsid w:val="00B84EE9"/>
    <w:rsid w:val="00B93103"/>
    <w:rsid w:val="00B952DD"/>
    <w:rsid w:val="00BC7BF4"/>
    <w:rsid w:val="00BD030D"/>
    <w:rsid w:val="00BD7BC3"/>
    <w:rsid w:val="00BE16C2"/>
    <w:rsid w:val="00C01AA2"/>
    <w:rsid w:val="00C040C4"/>
    <w:rsid w:val="00C1502B"/>
    <w:rsid w:val="00C15BFC"/>
    <w:rsid w:val="00C21DFD"/>
    <w:rsid w:val="00C21F93"/>
    <w:rsid w:val="00C224D1"/>
    <w:rsid w:val="00C2264A"/>
    <w:rsid w:val="00C35420"/>
    <w:rsid w:val="00C374F5"/>
    <w:rsid w:val="00C437B1"/>
    <w:rsid w:val="00C460AD"/>
    <w:rsid w:val="00C5360D"/>
    <w:rsid w:val="00C77DEC"/>
    <w:rsid w:val="00C851A0"/>
    <w:rsid w:val="00C8552C"/>
    <w:rsid w:val="00C9335B"/>
    <w:rsid w:val="00C958B6"/>
    <w:rsid w:val="00CB24FF"/>
    <w:rsid w:val="00CC0BE5"/>
    <w:rsid w:val="00CC5930"/>
    <w:rsid w:val="00CC6AD4"/>
    <w:rsid w:val="00CD5EA9"/>
    <w:rsid w:val="00CF45D7"/>
    <w:rsid w:val="00D17A7A"/>
    <w:rsid w:val="00D253FA"/>
    <w:rsid w:val="00D3099C"/>
    <w:rsid w:val="00D3296C"/>
    <w:rsid w:val="00D61D92"/>
    <w:rsid w:val="00D81206"/>
    <w:rsid w:val="00D82993"/>
    <w:rsid w:val="00D87AC3"/>
    <w:rsid w:val="00D961E0"/>
    <w:rsid w:val="00DB58E8"/>
    <w:rsid w:val="00DC3A40"/>
    <w:rsid w:val="00DE3129"/>
    <w:rsid w:val="00DF5F2D"/>
    <w:rsid w:val="00E00422"/>
    <w:rsid w:val="00E04F09"/>
    <w:rsid w:val="00E05FF2"/>
    <w:rsid w:val="00E2694E"/>
    <w:rsid w:val="00E31860"/>
    <w:rsid w:val="00E326C2"/>
    <w:rsid w:val="00E54525"/>
    <w:rsid w:val="00E63687"/>
    <w:rsid w:val="00E7438B"/>
    <w:rsid w:val="00E77161"/>
    <w:rsid w:val="00E8241F"/>
    <w:rsid w:val="00E85955"/>
    <w:rsid w:val="00EA332A"/>
    <w:rsid w:val="00EA3DAF"/>
    <w:rsid w:val="00EB3843"/>
    <w:rsid w:val="00EE07E8"/>
    <w:rsid w:val="00EE5E54"/>
    <w:rsid w:val="00F0169F"/>
    <w:rsid w:val="00F01DD8"/>
    <w:rsid w:val="00F10427"/>
    <w:rsid w:val="00F153B8"/>
    <w:rsid w:val="00F17EEE"/>
    <w:rsid w:val="00F257BC"/>
    <w:rsid w:val="00F3734C"/>
    <w:rsid w:val="00F826C9"/>
    <w:rsid w:val="00F86922"/>
    <w:rsid w:val="00F90CE0"/>
    <w:rsid w:val="00F93B7D"/>
    <w:rsid w:val="00FA465E"/>
    <w:rsid w:val="00FB58B9"/>
    <w:rsid w:val="00FE3A30"/>
    <w:rsid w:val="00FF52BC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467C6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qFormat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uiPriority w:val="99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character" w:customStyle="1" w:styleId="FontStyle23">
    <w:name w:val="Font Style23"/>
    <w:basedOn w:val="a0"/>
    <w:uiPriority w:val="99"/>
    <w:rsid w:val="00F257BC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FF6714"/>
    <w:pPr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Основной текст абзаца"/>
    <w:basedOn w:val="a"/>
    <w:link w:val="af6"/>
    <w:uiPriority w:val="5"/>
    <w:qFormat/>
    <w:rsid w:val="00024181"/>
    <w:pPr>
      <w:spacing w:after="100" w:line="276" w:lineRule="auto"/>
      <w:jc w:val="both"/>
    </w:pPr>
    <w:rPr>
      <w:rFonts w:ascii="Montserrat" w:eastAsiaTheme="minorHAnsi" w:hAnsi="Montserrat" w:cstheme="minorBidi"/>
      <w:sz w:val="16"/>
      <w:szCs w:val="16"/>
      <w:lang w:eastAsia="en-US"/>
    </w:rPr>
  </w:style>
  <w:style w:type="character" w:customStyle="1" w:styleId="af6">
    <w:name w:val="Основной текст абзаца Знак"/>
    <w:basedOn w:val="a0"/>
    <w:link w:val="af5"/>
    <w:uiPriority w:val="5"/>
    <w:rsid w:val="00024181"/>
    <w:rPr>
      <w:rFonts w:ascii="Montserrat" w:eastAsiaTheme="minorHAnsi" w:hAnsi="Montserrat" w:cstheme="minorBidi"/>
      <w:sz w:val="16"/>
      <w:szCs w:val="16"/>
      <w:lang w:eastAsia="en-US"/>
    </w:rPr>
  </w:style>
  <w:style w:type="paragraph" w:customStyle="1" w:styleId="11">
    <w:name w:val="Заголовок 1 уровня"/>
    <w:basedOn w:val="a"/>
    <w:link w:val="12"/>
    <w:uiPriority w:val="2"/>
    <w:qFormat/>
    <w:rsid w:val="00024181"/>
    <w:pPr>
      <w:spacing w:after="400" w:line="192" w:lineRule="auto"/>
    </w:pPr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12">
    <w:name w:val="Заголовок 1 уровня Знак"/>
    <w:basedOn w:val="a0"/>
    <w:link w:val="11"/>
    <w:uiPriority w:val="2"/>
    <w:rsid w:val="00024181"/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ListLabel29">
    <w:name w:val="ListLabel 29"/>
    <w:qFormat/>
    <w:rsid w:val="003751C7"/>
    <w:rPr>
      <w:rFonts w:cs="OpenSymbol"/>
    </w:rPr>
  </w:style>
  <w:style w:type="paragraph" w:customStyle="1" w:styleId="Style3">
    <w:name w:val="Style3"/>
    <w:basedOn w:val="a"/>
    <w:uiPriority w:val="99"/>
    <w:rsid w:val="00A57D5C"/>
    <w:pPr>
      <w:widowControl w:val="0"/>
      <w:autoSpaceDE w:val="0"/>
      <w:autoSpaceDN w:val="0"/>
      <w:adjustRightInd w:val="0"/>
      <w:spacing w:line="486" w:lineRule="exact"/>
      <w:ind w:firstLine="696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B61C9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A9691C"/>
    <w:pPr>
      <w:widowControl w:val="0"/>
      <w:autoSpaceDE w:val="0"/>
      <w:autoSpaceDN w:val="0"/>
      <w:adjustRightInd w:val="0"/>
      <w:spacing w:line="466" w:lineRule="exact"/>
      <w:ind w:firstLine="672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94467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uiPriority w:val="99"/>
    <w:rsid w:val="00F93B7D"/>
    <w:pPr>
      <w:widowControl w:val="0"/>
      <w:autoSpaceDE w:val="0"/>
      <w:autoSpaceDN w:val="0"/>
      <w:adjustRightInd w:val="0"/>
      <w:spacing w:line="461" w:lineRule="exact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uiPriority w:val="99"/>
    <w:rsid w:val="000821CF"/>
    <w:rPr>
      <w:rFonts w:ascii="Times New Roman" w:hAnsi="Times New Roman" w:cs="Times New Roman"/>
      <w:sz w:val="28"/>
      <w:szCs w:val="28"/>
    </w:rPr>
  </w:style>
  <w:style w:type="character" w:customStyle="1" w:styleId="FontStyle22">
    <w:name w:val="Font Style22"/>
    <w:uiPriority w:val="99"/>
    <w:rsid w:val="000821CF"/>
    <w:rPr>
      <w:rFonts w:ascii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E7438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8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93611-4177-4BE5-9006-AA7F4E7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1078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71</cp:revision>
  <cp:lastPrinted>2019-11-22T03:43:00Z</cp:lastPrinted>
  <dcterms:created xsi:type="dcterms:W3CDTF">2019-11-06T03:26:00Z</dcterms:created>
  <dcterms:modified xsi:type="dcterms:W3CDTF">2020-12-08T03:38:00Z</dcterms:modified>
</cp:coreProperties>
</file>