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FF5" w:rsidRDefault="008F5FF5" w:rsidP="008F5FF5">
      <w:pPr>
        <w:widowControl w:val="0"/>
        <w:autoSpaceDE w:val="0"/>
        <w:autoSpaceDN w:val="0"/>
        <w:adjustRightInd w:val="0"/>
        <w:spacing w:after="0" w:line="240" w:lineRule="auto"/>
        <w:ind w:left="12191"/>
        <w:rPr>
          <w:rFonts w:ascii="Times New Roman" w:hAnsi="Times New Roman"/>
          <w:color w:val="000000"/>
          <w:sz w:val="28"/>
          <w:szCs w:val="28"/>
        </w:rPr>
      </w:pPr>
      <w:r>
        <w:rPr>
          <w:rFonts w:ascii="Times New Roman" w:hAnsi="Times New Roman"/>
          <w:color w:val="000000"/>
          <w:sz w:val="28"/>
          <w:szCs w:val="28"/>
        </w:rPr>
        <w:t xml:space="preserve">Приложение 12 </w:t>
      </w:r>
    </w:p>
    <w:p w:rsidR="008F5FF5" w:rsidRDefault="008F5FF5" w:rsidP="008F5FF5">
      <w:pPr>
        <w:widowControl w:val="0"/>
        <w:autoSpaceDE w:val="0"/>
        <w:autoSpaceDN w:val="0"/>
        <w:adjustRightInd w:val="0"/>
        <w:spacing w:after="0" w:line="240" w:lineRule="auto"/>
        <w:ind w:left="12191"/>
        <w:rPr>
          <w:rFonts w:ascii="Times New Roman" w:hAnsi="Times New Roman"/>
          <w:color w:val="000000"/>
          <w:sz w:val="28"/>
          <w:szCs w:val="28"/>
        </w:rPr>
      </w:pPr>
      <w:r>
        <w:rPr>
          <w:rFonts w:ascii="Times New Roman" w:hAnsi="Times New Roman"/>
          <w:color w:val="000000"/>
          <w:sz w:val="28"/>
          <w:szCs w:val="28"/>
        </w:rPr>
        <w:t xml:space="preserve">к Закону </w:t>
      </w:r>
    </w:p>
    <w:p w:rsidR="008F5FF5" w:rsidRDefault="008F5FF5" w:rsidP="008F5FF5">
      <w:pPr>
        <w:spacing w:after="0" w:line="240" w:lineRule="auto"/>
        <w:ind w:left="12191"/>
        <w:rPr>
          <w:rFonts w:ascii="Times New Roman" w:hAnsi="Times New Roman"/>
          <w:color w:val="000000"/>
          <w:sz w:val="28"/>
          <w:szCs w:val="28"/>
        </w:rPr>
      </w:pPr>
      <w:r>
        <w:rPr>
          <w:rFonts w:ascii="Times New Roman" w:hAnsi="Times New Roman"/>
          <w:color w:val="000000"/>
          <w:sz w:val="28"/>
          <w:szCs w:val="28"/>
        </w:rPr>
        <w:t>Приморского края</w:t>
      </w:r>
    </w:p>
    <w:p w:rsidR="008F5FF5" w:rsidRDefault="00F73BE9" w:rsidP="008F5FF5">
      <w:pPr>
        <w:spacing w:after="0" w:line="240" w:lineRule="auto"/>
        <w:ind w:left="12191"/>
        <w:rPr>
          <w:rFonts w:ascii="Times New Roman" w:hAnsi="Times New Roman"/>
          <w:color w:val="000000"/>
          <w:sz w:val="28"/>
          <w:szCs w:val="28"/>
        </w:rPr>
      </w:pPr>
      <w:r w:rsidRPr="00F73BE9">
        <w:rPr>
          <w:rFonts w:ascii="Times New Roman" w:hAnsi="Times New Roman"/>
          <w:color w:val="000000"/>
          <w:sz w:val="28"/>
          <w:szCs w:val="28"/>
        </w:rPr>
        <w:t>от 26.11.2020 № 934-КЗ</w:t>
      </w:r>
      <w:bookmarkStart w:id="0" w:name="_GoBack"/>
      <w:bookmarkEnd w:id="0"/>
    </w:p>
    <w:p w:rsidR="008F5FF5" w:rsidRDefault="008F5FF5" w:rsidP="008F5FF5">
      <w:pPr>
        <w:spacing w:after="0" w:line="240" w:lineRule="auto"/>
        <w:ind w:left="12191"/>
        <w:rPr>
          <w:rFonts w:ascii="Times New Roman" w:hAnsi="Times New Roman"/>
          <w:color w:val="000000"/>
          <w:sz w:val="28"/>
          <w:szCs w:val="28"/>
        </w:rPr>
      </w:pPr>
    </w:p>
    <w:p w:rsidR="008F5FF5" w:rsidRDefault="008F5FF5" w:rsidP="008F5FF5">
      <w:pPr>
        <w:widowControl w:val="0"/>
        <w:autoSpaceDE w:val="0"/>
        <w:autoSpaceDN w:val="0"/>
        <w:adjustRightInd w:val="0"/>
        <w:spacing w:after="0" w:line="240" w:lineRule="auto"/>
        <w:ind w:left="12191"/>
        <w:rPr>
          <w:rFonts w:ascii="Times New Roman" w:hAnsi="Times New Roman"/>
          <w:color w:val="000000"/>
          <w:sz w:val="28"/>
          <w:szCs w:val="28"/>
        </w:rPr>
      </w:pPr>
      <w:r>
        <w:rPr>
          <w:rFonts w:ascii="Times New Roman" w:hAnsi="Times New Roman"/>
          <w:color w:val="000000"/>
          <w:sz w:val="28"/>
          <w:szCs w:val="28"/>
        </w:rPr>
        <w:t xml:space="preserve">"Приложение 18 </w:t>
      </w:r>
    </w:p>
    <w:p w:rsidR="008F5FF5" w:rsidRDefault="008F5FF5" w:rsidP="008F5FF5">
      <w:pPr>
        <w:widowControl w:val="0"/>
        <w:autoSpaceDE w:val="0"/>
        <w:autoSpaceDN w:val="0"/>
        <w:adjustRightInd w:val="0"/>
        <w:spacing w:after="0" w:line="240" w:lineRule="auto"/>
        <w:ind w:left="12191"/>
        <w:rPr>
          <w:rFonts w:ascii="Times New Roman" w:hAnsi="Times New Roman"/>
          <w:color w:val="000000"/>
          <w:sz w:val="28"/>
          <w:szCs w:val="28"/>
        </w:rPr>
      </w:pPr>
      <w:r>
        <w:rPr>
          <w:rFonts w:ascii="Times New Roman" w:hAnsi="Times New Roman"/>
          <w:color w:val="000000"/>
          <w:sz w:val="28"/>
          <w:szCs w:val="28"/>
        </w:rPr>
        <w:t>к Закону</w:t>
      </w:r>
    </w:p>
    <w:p w:rsidR="008F5FF5" w:rsidRDefault="008F5FF5" w:rsidP="008F5FF5">
      <w:pPr>
        <w:widowControl w:val="0"/>
        <w:autoSpaceDE w:val="0"/>
        <w:autoSpaceDN w:val="0"/>
        <w:adjustRightInd w:val="0"/>
        <w:spacing w:after="0" w:line="240" w:lineRule="auto"/>
        <w:ind w:left="12191"/>
        <w:rPr>
          <w:rFonts w:ascii="Times New Roman" w:hAnsi="Times New Roman"/>
          <w:color w:val="000000"/>
          <w:sz w:val="28"/>
          <w:szCs w:val="28"/>
        </w:rPr>
      </w:pPr>
      <w:r>
        <w:rPr>
          <w:rFonts w:ascii="Times New Roman" w:hAnsi="Times New Roman"/>
          <w:color w:val="000000"/>
          <w:sz w:val="28"/>
          <w:szCs w:val="28"/>
        </w:rPr>
        <w:t>Приморского края</w:t>
      </w:r>
    </w:p>
    <w:p w:rsidR="008F5FF5" w:rsidRDefault="008F5FF5" w:rsidP="008F5FF5">
      <w:pPr>
        <w:spacing w:after="0" w:line="240" w:lineRule="auto"/>
        <w:ind w:left="12191"/>
        <w:rPr>
          <w:rFonts w:ascii="Times New Roman" w:hAnsi="Times New Roman"/>
          <w:color w:val="000000"/>
          <w:sz w:val="28"/>
          <w:szCs w:val="28"/>
        </w:rPr>
      </w:pPr>
      <w:r>
        <w:rPr>
          <w:rFonts w:ascii="Times New Roman" w:hAnsi="Times New Roman"/>
          <w:color w:val="000000"/>
          <w:sz w:val="28"/>
          <w:szCs w:val="28"/>
        </w:rPr>
        <w:t>от 19.12.2019 № 664-КЗ</w:t>
      </w:r>
    </w:p>
    <w:p w:rsidR="008F5FF5" w:rsidRDefault="008F5FF5" w:rsidP="008F5FF5">
      <w:pPr>
        <w:spacing w:after="0" w:line="240" w:lineRule="auto"/>
        <w:rPr>
          <w:rFonts w:ascii="Times New Roman" w:hAnsi="Times New Roman"/>
          <w:color w:val="000000"/>
          <w:sz w:val="28"/>
          <w:szCs w:val="28"/>
        </w:rPr>
      </w:pPr>
    </w:p>
    <w:p w:rsidR="008F5FF5" w:rsidRDefault="008F5FF5" w:rsidP="008F5FF5">
      <w:pPr>
        <w:spacing w:after="0" w:line="240" w:lineRule="auto"/>
        <w:rPr>
          <w:rFonts w:ascii="Times New Roman" w:hAnsi="Times New Roman"/>
          <w:color w:val="000000"/>
          <w:sz w:val="28"/>
          <w:szCs w:val="28"/>
        </w:rPr>
      </w:pPr>
    </w:p>
    <w:p w:rsidR="008F5FF5" w:rsidRDefault="008F5FF5" w:rsidP="008F5FF5">
      <w:pPr>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из краевого бюджета на плановый период 2021 и 2022 годов </w:t>
      </w:r>
    </w:p>
    <w:p w:rsidR="008F5FF5" w:rsidRDefault="008F5FF5" w:rsidP="008F5FF5">
      <w:pPr>
        <w:spacing w:after="0" w:line="240" w:lineRule="auto"/>
        <w:jc w:val="center"/>
        <w:rPr>
          <w:rFonts w:ascii="Times New Roman" w:hAnsi="Times New Roman"/>
          <w:color w:val="000000"/>
          <w:sz w:val="28"/>
          <w:szCs w:val="28"/>
        </w:rPr>
      </w:pPr>
      <w:r>
        <w:rPr>
          <w:rFonts w:ascii="Times New Roman" w:hAnsi="Times New Roman"/>
          <w:color w:val="000000"/>
          <w:sz w:val="28"/>
          <w:szCs w:val="28"/>
        </w:rPr>
        <w:t>по государственным программам Приморского края и непрограммным направлениям деятельности</w:t>
      </w:r>
    </w:p>
    <w:p w:rsidR="008F5FF5" w:rsidRDefault="008F5FF5" w:rsidP="008F5FF5">
      <w:pPr>
        <w:spacing w:after="0" w:line="240" w:lineRule="auto"/>
        <w:rPr>
          <w:rFonts w:ascii="Times New Roman" w:hAnsi="Times New Roman"/>
          <w:color w:val="000000"/>
          <w:sz w:val="28"/>
          <w:szCs w:val="28"/>
        </w:rPr>
      </w:pPr>
    </w:p>
    <w:p w:rsidR="008F5FF5" w:rsidRDefault="008F5FF5" w:rsidP="008F5FF5">
      <w:pPr>
        <w:spacing w:after="0" w:line="240" w:lineRule="auto"/>
        <w:jc w:val="right"/>
        <w:rPr>
          <w:rFonts w:ascii="Times New Roman" w:hAnsi="Times New Roman"/>
          <w:color w:val="000000"/>
          <w:sz w:val="28"/>
          <w:szCs w:val="28"/>
        </w:rPr>
      </w:pPr>
      <w:r>
        <w:rPr>
          <w:rFonts w:ascii="Times New Roman" w:hAnsi="Times New Roman"/>
          <w:color w:val="000000"/>
          <w:sz w:val="28"/>
          <w:szCs w:val="28"/>
        </w:rPr>
        <w:t>(рублей)</w:t>
      </w:r>
    </w:p>
    <w:p w:rsidR="008F5FF5" w:rsidRPr="008F5FF5" w:rsidRDefault="008F5FF5" w:rsidP="008F5FF5">
      <w:pPr>
        <w:spacing w:after="0" w:line="240" w:lineRule="auto"/>
        <w:rPr>
          <w:sz w:val="2"/>
          <w:szCs w:val="2"/>
        </w:rPr>
      </w:pPr>
    </w:p>
    <w:tbl>
      <w:tblPr>
        <w:tblW w:w="0" w:type="auto"/>
        <w:tblInd w:w="10" w:type="dxa"/>
        <w:tblLayout w:type="fixed"/>
        <w:tblLook w:val="0000" w:firstRow="0" w:lastRow="0" w:firstColumn="0" w:lastColumn="0" w:noHBand="0" w:noVBand="0"/>
      </w:tblPr>
      <w:tblGrid>
        <w:gridCol w:w="8222"/>
        <w:gridCol w:w="1417"/>
        <w:gridCol w:w="709"/>
        <w:gridCol w:w="2410"/>
        <w:gridCol w:w="2410"/>
      </w:tblGrid>
      <w:tr w:rsidR="00DB7216" w:rsidRPr="00BA0FD8" w:rsidTr="00937D52">
        <w:trPr>
          <w:trHeight w:val="510"/>
        </w:trPr>
        <w:tc>
          <w:tcPr>
            <w:tcW w:w="8222"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21630" w:rsidRPr="00BA0FD8" w:rsidRDefault="00521630">
            <w:pPr>
              <w:widowControl w:val="0"/>
              <w:autoSpaceDE w:val="0"/>
              <w:autoSpaceDN w:val="0"/>
              <w:adjustRightInd w:val="0"/>
              <w:spacing w:after="0" w:line="240" w:lineRule="auto"/>
              <w:jc w:val="center"/>
              <w:rPr>
                <w:rFonts w:ascii="Arial" w:hAnsi="Arial" w:cs="Arial"/>
                <w:sz w:val="24"/>
                <w:szCs w:val="24"/>
              </w:rPr>
            </w:pPr>
            <w:r w:rsidRPr="00BA0FD8">
              <w:rPr>
                <w:rFonts w:ascii="Times New Roman" w:hAnsi="Times New Roman"/>
                <w:color w:val="000000"/>
                <w:sz w:val="24"/>
                <w:szCs w:val="24"/>
              </w:rPr>
              <w:t>Наименование</w:t>
            </w:r>
          </w:p>
        </w:tc>
        <w:tc>
          <w:tcPr>
            <w:tcW w:w="141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21630" w:rsidRPr="00BA0FD8" w:rsidRDefault="00521630">
            <w:pPr>
              <w:widowControl w:val="0"/>
              <w:autoSpaceDE w:val="0"/>
              <w:autoSpaceDN w:val="0"/>
              <w:adjustRightInd w:val="0"/>
              <w:spacing w:after="0" w:line="240" w:lineRule="auto"/>
              <w:jc w:val="center"/>
              <w:rPr>
                <w:rFonts w:ascii="Arial" w:hAnsi="Arial" w:cs="Arial"/>
                <w:sz w:val="24"/>
                <w:szCs w:val="24"/>
              </w:rPr>
            </w:pPr>
            <w:r w:rsidRPr="00BA0FD8">
              <w:rPr>
                <w:rFonts w:ascii="Times New Roman" w:hAnsi="Times New Roman"/>
                <w:color w:val="000000"/>
                <w:sz w:val="24"/>
                <w:szCs w:val="24"/>
              </w:rPr>
              <w:t>Целевая статья</w:t>
            </w:r>
          </w:p>
        </w:tc>
        <w:tc>
          <w:tcPr>
            <w:tcW w:w="70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21630" w:rsidRPr="00BA0FD8" w:rsidRDefault="00521630">
            <w:pPr>
              <w:widowControl w:val="0"/>
              <w:autoSpaceDE w:val="0"/>
              <w:autoSpaceDN w:val="0"/>
              <w:adjustRightInd w:val="0"/>
              <w:spacing w:after="0" w:line="240" w:lineRule="auto"/>
              <w:jc w:val="center"/>
              <w:rPr>
                <w:rFonts w:ascii="Times New Roman" w:hAnsi="Times New Roman"/>
                <w:color w:val="000000"/>
                <w:sz w:val="24"/>
                <w:szCs w:val="24"/>
              </w:rPr>
            </w:pPr>
            <w:r w:rsidRPr="00BA0FD8">
              <w:rPr>
                <w:rFonts w:ascii="Times New Roman" w:hAnsi="Times New Roman"/>
                <w:color w:val="000000"/>
                <w:sz w:val="24"/>
                <w:szCs w:val="24"/>
              </w:rPr>
              <w:t>Вид</w:t>
            </w:r>
          </w:p>
          <w:p w:rsidR="00521630" w:rsidRPr="00BA0FD8" w:rsidRDefault="00521630">
            <w:pPr>
              <w:widowControl w:val="0"/>
              <w:autoSpaceDE w:val="0"/>
              <w:autoSpaceDN w:val="0"/>
              <w:adjustRightInd w:val="0"/>
              <w:spacing w:after="0" w:line="240" w:lineRule="auto"/>
              <w:jc w:val="center"/>
              <w:rPr>
                <w:rFonts w:ascii="Times New Roman" w:hAnsi="Times New Roman"/>
                <w:color w:val="000000"/>
                <w:sz w:val="24"/>
                <w:szCs w:val="24"/>
              </w:rPr>
            </w:pPr>
            <w:r w:rsidRPr="00BA0FD8">
              <w:rPr>
                <w:rFonts w:ascii="Times New Roman" w:hAnsi="Times New Roman"/>
                <w:color w:val="000000"/>
                <w:sz w:val="24"/>
                <w:szCs w:val="24"/>
              </w:rPr>
              <w:t>рас-</w:t>
            </w:r>
          </w:p>
          <w:p w:rsidR="00521630" w:rsidRPr="00BA0FD8" w:rsidRDefault="00521630">
            <w:pPr>
              <w:widowControl w:val="0"/>
              <w:autoSpaceDE w:val="0"/>
              <w:autoSpaceDN w:val="0"/>
              <w:adjustRightInd w:val="0"/>
              <w:spacing w:after="0" w:line="240" w:lineRule="auto"/>
              <w:jc w:val="center"/>
              <w:rPr>
                <w:rFonts w:ascii="Times New Roman" w:hAnsi="Times New Roman"/>
                <w:color w:val="000000"/>
                <w:sz w:val="24"/>
                <w:szCs w:val="24"/>
              </w:rPr>
            </w:pPr>
            <w:r w:rsidRPr="00BA0FD8">
              <w:rPr>
                <w:rFonts w:ascii="Times New Roman" w:hAnsi="Times New Roman"/>
                <w:color w:val="000000"/>
                <w:sz w:val="24"/>
                <w:szCs w:val="24"/>
              </w:rPr>
              <w:t>хо-</w:t>
            </w:r>
          </w:p>
          <w:p w:rsidR="00521630" w:rsidRPr="00BA0FD8" w:rsidRDefault="00521630">
            <w:pPr>
              <w:widowControl w:val="0"/>
              <w:autoSpaceDE w:val="0"/>
              <w:autoSpaceDN w:val="0"/>
              <w:adjustRightInd w:val="0"/>
              <w:spacing w:after="0" w:line="240" w:lineRule="auto"/>
              <w:jc w:val="center"/>
              <w:rPr>
                <w:rFonts w:ascii="Arial" w:hAnsi="Arial" w:cs="Arial"/>
                <w:sz w:val="24"/>
                <w:szCs w:val="24"/>
              </w:rPr>
            </w:pPr>
            <w:r w:rsidRPr="00BA0FD8">
              <w:rPr>
                <w:rFonts w:ascii="Times New Roman" w:hAnsi="Times New Roman"/>
                <w:color w:val="000000"/>
                <w:sz w:val="24"/>
                <w:szCs w:val="24"/>
              </w:rPr>
              <w:t>дов</w:t>
            </w:r>
          </w:p>
        </w:tc>
        <w:tc>
          <w:tcPr>
            <w:tcW w:w="4820"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21630" w:rsidRPr="00BA0FD8" w:rsidRDefault="00521630">
            <w:pPr>
              <w:widowControl w:val="0"/>
              <w:autoSpaceDE w:val="0"/>
              <w:autoSpaceDN w:val="0"/>
              <w:adjustRightInd w:val="0"/>
              <w:spacing w:after="0" w:line="240" w:lineRule="auto"/>
              <w:jc w:val="center"/>
              <w:rPr>
                <w:rFonts w:ascii="Arial" w:hAnsi="Arial" w:cs="Arial"/>
                <w:sz w:val="24"/>
                <w:szCs w:val="24"/>
              </w:rPr>
            </w:pPr>
            <w:r w:rsidRPr="00BA0FD8">
              <w:rPr>
                <w:rFonts w:ascii="Times New Roman" w:hAnsi="Times New Roman"/>
                <w:color w:val="000000"/>
                <w:sz w:val="24"/>
                <w:szCs w:val="24"/>
              </w:rPr>
              <w:t>Сумма</w:t>
            </w:r>
          </w:p>
        </w:tc>
      </w:tr>
      <w:tr w:rsidR="00521630" w:rsidRPr="00BA0FD8" w:rsidTr="00937D52">
        <w:trPr>
          <w:trHeight w:val="546"/>
        </w:trPr>
        <w:tc>
          <w:tcPr>
            <w:tcW w:w="8222"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21630" w:rsidRPr="00BA0FD8" w:rsidRDefault="00521630">
            <w:pPr>
              <w:widowControl w:val="0"/>
              <w:autoSpaceDE w:val="0"/>
              <w:autoSpaceDN w:val="0"/>
              <w:adjustRightInd w:val="0"/>
              <w:spacing w:after="0" w:line="240" w:lineRule="auto"/>
              <w:rPr>
                <w:rFonts w:ascii="Arial" w:hAnsi="Arial" w:cs="Arial"/>
                <w:sz w:val="24"/>
                <w:szCs w:val="24"/>
              </w:rPr>
            </w:pPr>
          </w:p>
        </w:tc>
        <w:tc>
          <w:tcPr>
            <w:tcW w:w="141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21630" w:rsidRPr="00BA0FD8" w:rsidRDefault="00521630">
            <w:pPr>
              <w:widowControl w:val="0"/>
              <w:autoSpaceDE w:val="0"/>
              <w:autoSpaceDN w:val="0"/>
              <w:adjustRightInd w:val="0"/>
              <w:spacing w:after="0" w:line="240" w:lineRule="auto"/>
              <w:rPr>
                <w:rFonts w:ascii="Arial" w:hAnsi="Arial" w:cs="Arial"/>
                <w:sz w:val="24"/>
                <w:szCs w:val="24"/>
              </w:rPr>
            </w:pPr>
          </w:p>
        </w:tc>
        <w:tc>
          <w:tcPr>
            <w:tcW w:w="70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21630" w:rsidRPr="00BA0FD8" w:rsidRDefault="00521630">
            <w:pPr>
              <w:widowControl w:val="0"/>
              <w:autoSpaceDE w:val="0"/>
              <w:autoSpaceDN w:val="0"/>
              <w:adjustRightInd w:val="0"/>
              <w:spacing w:after="0" w:line="240" w:lineRule="auto"/>
              <w:rPr>
                <w:rFonts w:ascii="Arial" w:hAnsi="Arial" w:cs="Arial"/>
                <w:sz w:val="24"/>
                <w:szCs w:val="24"/>
              </w:rPr>
            </w:pPr>
          </w:p>
        </w:tc>
        <w:tc>
          <w:tcPr>
            <w:tcW w:w="241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21630" w:rsidRPr="00BA0FD8" w:rsidRDefault="00521630">
            <w:pPr>
              <w:widowControl w:val="0"/>
              <w:autoSpaceDE w:val="0"/>
              <w:autoSpaceDN w:val="0"/>
              <w:adjustRightInd w:val="0"/>
              <w:spacing w:after="0" w:line="240" w:lineRule="auto"/>
              <w:jc w:val="center"/>
              <w:rPr>
                <w:rFonts w:ascii="Arial" w:hAnsi="Arial" w:cs="Arial"/>
                <w:sz w:val="24"/>
                <w:szCs w:val="24"/>
              </w:rPr>
            </w:pPr>
            <w:r w:rsidRPr="00BA0FD8">
              <w:rPr>
                <w:rFonts w:ascii="Times New Roman" w:hAnsi="Times New Roman"/>
                <w:color w:val="000000"/>
                <w:sz w:val="24"/>
                <w:szCs w:val="24"/>
              </w:rPr>
              <w:t>2021 год</w:t>
            </w:r>
          </w:p>
        </w:tc>
        <w:tc>
          <w:tcPr>
            <w:tcW w:w="241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21630" w:rsidRPr="00BA0FD8" w:rsidRDefault="00521630">
            <w:pPr>
              <w:widowControl w:val="0"/>
              <w:autoSpaceDE w:val="0"/>
              <w:autoSpaceDN w:val="0"/>
              <w:adjustRightInd w:val="0"/>
              <w:spacing w:after="0" w:line="240" w:lineRule="auto"/>
              <w:jc w:val="center"/>
              <w:rPr>
                <w:rFonts w:ascii="Arial" w:hAnsi="Arial" w:cs="Arial"/>
                <w:sz w:val="24"/>
                <w:szCs w:val="24"/>
              </w:rPr>
            </w:pPr>
            <w:r w:rsidRPr="00BA0FD8">
              <w:rPr>
                <w:rFonts w:ascii="Times New Roman" w:hAnsi="Times New Roman"/>
                <w:color w:val="000000"/>
                <w:sz w:val="24"/>
                <w:szCs w:val="24"/>
              </w:rPr>
              <w:t>2022 год</w:t>
            </w:r>
          </w:p>
        </w:tc>
      </w:tr>
    </w:tbl>
    <w:p w:rsidR="00521630" w:rsidRDefault="00521630">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57" w:type="dxa"/>
        <w:tblLayout w:type="fixed"/>
        <w:tblLook w:val="0000" w:firstRow="0" w:lastRow="0" w:firstColumn="0" w:lastColumn="0" w:noHBand="0" w:noVBand="0"/>
      </w:tblPr>
      <w:tblGrid>
        <w:gridCol w:w="8222"/>
        <w:gridCol w:w="1417"/>
        <w:gridCol w:w="709"/>
        <w:gridCol w:w="2410"/>
        <w:gridCol w:w="2410"/>
      </w:tblGrid>
      <w:tr w:rsidR="00521630" w:rsidRPr="00BA0FD8" w:rsidTr="00937D52">
        <w:trPr>
          <w:cantSplit/>
          <w:trHeight w:val="340"/>
          <w:tblHeader/>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22 944 295 349,27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23 338 456 535,27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7 301 822 284,27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7 148 081 252,27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74 673 007,00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74 729 107,00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71 718 707,00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71 718 707,00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70 441 067,00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70 441 067,00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70 441 067,00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70 441 067,00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1 276 640,00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1 276 640,00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1 276 640,00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1 276 640,00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переданных полномочий Российской Федерации в сфере охраны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2 954 300,00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3 010 400,00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2 954 300,00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3 010 400,00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2 954 300,00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3 010 400,00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деятельности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5 505 388 955,27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5 505 388 955,27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0110222690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0110222690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0110222690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0110223000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0110223000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0110223000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24 474 785,00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24 474 785,00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5 525 215,00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5 525 215,00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5 377 708 955,27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5 377 708 955,27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365 763 075,00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365 763 075,00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365 763 075,00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365 763 075,00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58 931 952,00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58 931 952,00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58 931 952,00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58 931 952,00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4 951 707 867,27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4 951 707 867,27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4 467 034 589,42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4 467 034 589,42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484 673 277,85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484 673 277,85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1 306 061,00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1 306 061,00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1 306 061,00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1 306 061,00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Зубопротезирование участников Великой Отечественной войны и приравненных к ним лиц</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0110270980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0110270980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0110270980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0110270980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Оплата коммунальных услуг в фельдшерско-акушерских пунктах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0110271310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73 980 000,00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73 980 000,00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0110271310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73 980 000,00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73 980 000,00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0110271310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73 980 000,00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73 980 000,00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"Развитие и укрепление материально-</w:t>
            </w:r>
            <w:r w:rsidR="00CA1A84" w:rsidRPr="00BA0FD8">
              <w:rPr>
                <w:rFonts w:ascii="Times New Roman" w:hAnsi="Times New Roman"/>
                <w:b/>
                <w:bCs/>
                <w:color w:val="000000"/>
                <w:sz w:val="24"/>
                <w:szCs w:val="24"/>
              </w:rPr>
              <w:t xml:space="preserve"> </w:t>
            </w:r>
            <w:r w:rsidRPr="00BA0FD8">
              <w:rPr>
                <w:rFonts w:ascii="Times New Roman" w:hAnsi="Times New Roman"/>
                <w:b/>
                <w:bCs/>
                <w:color w:val="000000"/>
                <w:sz w:val="24"/>
                <w:szCs w:val="24"/>
              </w:rPr>
              <w:t>технической базы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0110300000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894 044 100,00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894 044 100,00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Благоустройство территорий, прилегающих к краевым государственным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50 202 700,00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50 202 700,00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50 202 700,00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50 202 700,00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50 202 700,00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50 202 700,00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705 911 400,00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705 911 400,00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705 911 400,00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705 911 400,00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705 911 400,00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705 911 400,00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37 930 000,00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37 930 000,00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37 930 000,00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37 930 000,00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35 166 800,00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35 166 800,00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2 763 200,00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2 763 200,00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99 849 379,00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99 849 379,00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0110370850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150 621,00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150 621,00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"Организация обеспечения учреждений здравоохранения Приморского края медицинским оборудованием"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0110400000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133 452 768,00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132 561 009,00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0110470610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133 452 768,00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132 561 009,00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0110470610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133 452 768,00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132 561 009,00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0110470610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129 752 768,00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128 861 009,00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0110470610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0110500000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76 610 000,00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пристройки к зданию краевого государственного бюджетного учреждения здравоохранения "Госпиталь для ветеранов войн"</w:t>
            </w:r>
            <w:r w:rsidR="000E0CE1" w:rsidRPr="00BA0FD8">
              <w:rPr>
                <w:rFonts w:ascii="Times New Roman" w:hAnsi="Times New Roman"/>
                <w:color w:val="000000"/>
                <w:sz w:val="24"/>
                <w:szCs w:val="24"/>
              </w:rPr>
              <w:t>,</w:t>
            </w:r>
            <w:r w:rsidRPr="00BA0FD8">
              <w:rPr>
                <w:rFonts w:ascii="Times New Roman" w:hAnsi="Times New Roman"/>
                <w:color w:val="000000"/>
                <w:sz w:val="24"/>
                <w:szCs w:val="24"/>
              </w:rPr>
              <w:t xml:space="preserve">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0110541750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53 110 000,00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0110541750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53 110 000,00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0110541750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53 110 000,00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 xml:space="preserve">Строительство многоуровневой парковки в районе ул. Русская, 57 в </w:t>
            </w:r>
            <w:r w:rsidR="00CA1A84" w:rsidRPr="00BA0FD8">
              <w:rPr>
                <w:rFonts w:ascii="Times New Roman" w:hAnsi="Times New Roman"/>
                <w:color w:val="000000"/>
                <w:sz w:val="24"/>
                <w:szCs w:val="24"/>
              </w:rPr>
              <w:br/>
            </w:r>
            <w:r w:rsidRPr="00BA0FD8">
              <w:rPr>
                <w:rFonts w:ascii="Times New Roman" w:hAnsi="Times New Roman"/>
                <w:color w:val="000000"/>
                <w:sz w:val="24"/>
                <w:szCs w:val="24"/>
              </w:rPr>
              <w:t>г. Владивостоке,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0110542820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0110542820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0110542820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"Развитие системы оказания первичной медико-</w:t>
            </w:r>
            <w:r w:rsidR="00CA1A84" w:rsidRPr="00BA0FD8">
              <w:rPr>
                <w:rFonts w:ascii="Times New Roman" w:hAnsi="Times New Roman"/>
                <w:b/>
                <w:bCs/>
                <w:color w:val="000000"/>
                <w:sz w:val="24"/>
                <w:szCs w:val="24"/>
              </w:rPr>
              <w:t xml:space="preserve"> </w:t>
            </w:r>
            <w:r w:rsidRPr="00BA0FD8">
              <w:rPr>
                <w:rFonts w:ascii="Times New Roman" w:hAnsi="Times New Roman"/>
                <w:b/>
                <w:bCs/>
                <w:color w:val="000000"/>
                <w:sz w:val="24"/>
                <w:szCs w:val="24"/>
              </w:rPr>
              <w:t>санитарной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011N100000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279 952 454,00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143 471 081,00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011N151910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147 671 600,00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011N151910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147 671 600,00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011N151910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147 671 600,00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авиационных работ в целях оказания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011N155540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132 280 854,00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143 471 081,00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011N155540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132 280 854,00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143 471 081,00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011N155540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132 280 854,00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143 471 081,00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"Борьба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011N300000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306 401 000,00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366 587 000,00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Переоснащение медицинских организаций, оказывающих медицинскую помощь больным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011N351900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306 401 000,00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366 587 000,00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011N351900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306 401 000,00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366 587 000,00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011N351900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306 401 000,00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366 587 000,00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011N400000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31 300 000,00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011N421710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011N421710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011N421710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14 988 432 892,00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15 541 845 314,00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1 722 298 603,00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1 720 696 103,00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1 229 568 003,00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1 229 568 003,00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1 229 568 003,00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1 229 568 003,00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1 229 568 003,00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1 229 568 003,00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приобретение бланков строгой отчетности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Реализация отдельных полномочий в области лекарственного обеспечения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130 362 600,00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128 760 100,00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69 717 450,00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69 717 450,00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69 717 450,00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69 717 450,00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60 645 150,00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59 042 650,00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60 645 150,00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59 042 650,00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1 920 600,00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1 920 600,00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1 920 600,00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 xml:space="preserve">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sidR="00CA1A84" w:rsidRPr="00BA0FD8">
              <w:rPr>
                <w:rFonts w:ascii="Times New Roman" w:hAnsi="Times New Roman"/>
                <w:color w:val="000000"/>
                <w:sz w:val="24"/>
                <w:szCs w:val="24"/>
              </w:rPr>
              <w:br/>
            </w:r>
            <w:r w:rsidRPr="00BA0FD8">
              <w:rPr>
                <w:rFonts w:ascii="Times New Roman" w:hAnsi="Times New Roman"/>
                <w:color w:val="000000"/>
                <w:sz w:val="24"/>
                <w:szCs w:val="24"/>
              </w:rPr>
              <w:t>X (Стюарта-Прауэра), а также после трансплантации органов и (или) тканей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0120152160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3 901 800,00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3 901 800,00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0120152160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3 901 800,00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3 901 800,00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0120152160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3 901 800,00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3 901 800,00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0120154600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356 515 600,00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356 515 600,00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0120154600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105 603 450,00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105 603 450,00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0120154600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105 603 450,00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105 603 450,00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0120154600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250 912 150,00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250 912 150,00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0120154600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250 912 150,00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250 912 150,00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47 740 100,00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47 740 100,00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35 983 560,00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35 983 560,00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35 983 560,00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11 756 540,00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11 756 540,00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11 756 540,00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"Организация мероприятий, направленных на борьбу с социально значимыми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76 109 205,00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75 839 643,00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Реализация мероприятий по профилактике ВИЧ-инфекции и гепатитов В 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01203R2021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37 739 319,00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37 710 119,00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01203R2021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37 739 319,00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37 710 119,00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01203R2021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37 739 319,00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37 710 119,00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01203R2022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28 723 409,00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28 514 048,00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01203R2022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28 723 409,00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28 514 048,00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01203R2022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28 723 409,00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28 514 048,00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направленных на профилактику ВИЧ-инфекции и гепатитов В 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01203R2023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5 646 477,00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5 615 476,00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01203R2023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5 646 477,00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5 615 476,00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01203R2023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5 646 477,00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5 615 476,00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"Организация оказания специализированной и высокотехнологичной медицинской помощи жителям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0120400000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123 958 397,00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123 958 397,00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D7B3B">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 xml:space="preserve">Расходы на проезд медицинских работников медицинских организаций, подведомственных уполномоченному органу исполнительной власти Приморского края в сфере здравоохранения, сопровождающих лиц, указанных в статье 19 Закона Приморского края от </w:t>
            </w:r>
            <w:r w:rsidR="009D7B3B" w:rsidRPr="00BA0FD8">
              <w:rPr>
                <w:rFonts w:ascii="Times New Roman" w:hAnsi="Times New Roman"/>
                <w:color w:val="000000"/>
                <w:sz w:val="24"/>
                <w:szCs w:val="24"/>
              </w:rPr>
              <w:t>8 апреля 2011 года</w:t>
            </w:r>
            <w:r w:rsidR="009D7B3B" w:rsidRPr="00BA0FD8">
              <w:rPr>
                <w:rFonts w:ascii="Times New Roman" w:hAnsi="Times New Roman"/>
                <w:color w:val="000000"/>
                <w:sz w:val="24"/>
                <w:szCs w:val="24"/>
              </w:rPr>
              <w:br/>
            </w:r>
            <w:r w:rsidRPr="00BA0FD8">
              <w:rPr>
                <w:rFonts w:ascii="Times New Roman" w:hAnsi="Times New Roman"/>
                <w:color w:val="000000"/>
                <w:sz w:val="24"/>
                <w:szCs w:val="24"/>
              </w:rPr>
              <w:t>№ 750-КЗ "О здравоохранении в Приморском крае", к месту оказания высокотехнологичной и специализированной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0120471440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0120471440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0120471440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0120471440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0120481100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14 838 130,00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14 838 130,00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0120481100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14 838 130,00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14 838 130,00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0120481100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14 838 130,00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14 838 130,00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0120481440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0120481440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0120481440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73 370 267,00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73 370 267,00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73 370 267,00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73 370 267,00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46 331 258,40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46 331 258,40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27 039 008,60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27 039 008,60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"Развитие паллиативной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0120500000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78 846 932,00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78 608 571,00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Развитие паллиативной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01205R2010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78 346 932,00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78 108 571,00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01205R2010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29 886 932,00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27 340 952,00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01205R2010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29 886 932,00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27 340 952,00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01205R2010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48 460 000,00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50 767 619,00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01205R2010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48 460 000,00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50 767 619,00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"Организация бесплатного оказания гражданам медицинской помощи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0120600000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12 401 972 190,00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12 898 464 732,00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0120681310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12 401 972 190,00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12 898 464 732,00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0120681310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12 401 972 190,00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12 898 464 732,00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0120681310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12 401 972 190,00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12 898 464 732,00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"Борьба с сердечно-сосудистыми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012N200000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281 710 923,00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401 782 223,00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Оснащение оборудованием региональных сосудистых центров и первичных сосудистых отделений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012N251920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196 729 800,00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316 801 100,00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012N251920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196 729 800,00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316 801 100,00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012N251920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196 729 800,00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316 801 100,00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012N255860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84 981 123,00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84 981 123,00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012N255860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84 981 123,00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84 981 123,00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012N255860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84 981 123,00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84 981 123,00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"Борьба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012N300000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91 100 000,00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направленные на совершенствование медицинской помощи больным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012N371480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012N371480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012N371480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012N700000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145 715 510,00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83 782 654,00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Создание единого цифрового контура в здравоохранении на основе единой государственной информационной системы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012N751140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144 215 510,00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82 282 654,00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012N751140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144 215 510,00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82 282 654,00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012N751140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144 215 510,00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82 282 654,00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Реализация мероприятий краевыми государственными учреждениями здравоохранения по техническому сопровождению и доработке информационных систем в здравоохранении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012N770890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012N770890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012N770890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"Старшее поколение"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012P300000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254 200,00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Проведение вакцинации против пневмокок</w:t>
            </w:r>
            <w:r w:rsidR="00412713" w:rsidRPr="00BA0FD8">
              <w:rPr>
                <w:rFonts w:ascii="Times New Roman" w:hAnsi="Times New Roman"/>
                <w:color w:val="000000"/>
                <w:sz w:val="24"/>
                <w:szCs w:val="24"/>
              </w:rPr>
              <w:t>к</w:t>
            </w:r>
            <w:r w:rsidRPr="00BA0FD8">
              <w:rPr>
                <w:rFonts w:ascii="Times New Roman" w:hAnsi="Times New Roman"/>
                <w:color w:val="000000"/>
                <w:sz w:val="24"/>
                <w:szCs w:val="24"/>
              </w:rPr>
              <w:t>овой инфекции граждан старше трудоспособного возраста из групп риска, проживающих в организациях социального обслуживания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012P354680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254 200,00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012P354680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254 200,00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012P354680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254 200,00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"Укрепление общественного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012P400000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18 726 932,00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19 618 691,00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Формирование приверженности здоровому образу жизни с привлечением социально ориентированных некоммерческих организаций и волонтерских движений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012P452810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18 726 932,00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19 618 691,00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012P452810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18 726 932,00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19 618 691,00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012P452810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18 726 932,00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19 618 691,00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кадрового потенциала"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654 040 173,00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648 529 969,00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263 821 073,00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263 821 073,00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231 588 158,00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231 588 158,00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231 588 158,00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231 588 158,00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231 588 158,00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231 588 158,00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0130170920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10 873 600,00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10 873 600,00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0130170920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10 873 600,00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10 873 600,00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0130170920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10 873 600,00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10 873 600,00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0130170990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7 014 280,00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7 014 280,00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0130170990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7 014 280,00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7 014 280,00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0130170990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7 014 280,00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7 014 280,00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0130181160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11 345 035,00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11 345 035,00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0130181160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11 345 035,00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11 345 035,00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0130181160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11 345 035,00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11 345 035,00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"Социальная поддержка работников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137 700 000,00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137 700 000,00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0130280440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2 400 000,00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0130280440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2 400 000,00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0130280440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2 400 000,00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0130281120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0130281120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0130281120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81348A">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01302R1380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01302R1380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01302R1380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"Обеспечение медицинских организаций системы здравоохранения квалифицированными кадрами"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013N500000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252 519 100,00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247 008 896,00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013N580400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252 519 100,00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247 008 896,00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013N580400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252 519 100,00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247 008 896,00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013N580400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252 519 100,00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247 008 896,00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28 703 622 117,19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27 152 325 193,00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системы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6 769 344 600,00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6 650 986 000,00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образовательных программ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6 650 986 000,00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6 650 986 000,00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0210160030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87 878 000,00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87 878 000,00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0210160030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56 827 000,00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56 827 000,00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0210160030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56 827 000,00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56 827 000,00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0210160030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31 051 000,00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0210160030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31 051 000,00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0210193070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6 563 108 000,00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6 563 108 000,00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0210193070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6 563 108 000,00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6 563 108 000,00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0210193070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6 563 108 000,00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6 563 108 000,00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CA1A84">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118 358 600,00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0210255050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118 358 600,00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0210255050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118 358 600,00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0210255050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118 358 600,00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системы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16 182 519 921,50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15 655 495 583,00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13 322 921 364,00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13 432 870 200,00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0220153030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1 160 487 000,00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1 160 487 000,00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0220153030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1 160 487 000,00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1 160 487 000,00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0220153030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1 160 487 000,00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1 160 487 000,00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0220160010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112 876 616,00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112 876 616,00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0220160010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112 876 616,00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112 876 616,00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0220160010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112 876 616,00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112 876 616,00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1 526 113 766,00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1 526 113 766,00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1 526 113 766,00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1 526 113 766,00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1 526 113 766,00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1 526 113 766,00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0220170790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91 923 532,00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105 790 818,00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0220170790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91 923 532,00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105 790 818,00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0220170790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91 923 532,00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105 790 818,00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0220193060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10 431 520 450,00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10 527 602 000,00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0220193060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10 431 520 450,00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10 527 602 000,00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0220193060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10 431 520 450,00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10 527 602 000,00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871 356 055,00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882 711 135,00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871 356 055,00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871 356 055,00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586 832 846,00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586 832 846,00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586 832 846,00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586 832 846,00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268 147 954,00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268 147 954,00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268 147 954,00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268 147 954,00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2 330 825,00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2 330 825,00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2 330 825,00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2 330 825,00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14 044 430,00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14 044 430,00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14 044 430,00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14 044 430,00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2 674 370,00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2 674 370,00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2 674 370,00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8 680 710,00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8 680 710,00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0220270850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8 680 710,00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"Выявле</w:t>
            </w:r>
            <w:r w:rsidR="00E2568E" w:rsidRPr="00BA0FD8">
              <w:rPr>
                <w:rFonts w:ascii="Times New Roman" w:hAnsi="Times New Roman"/>
                <w:b/>
                <w:bCs/>
                <w:color w:val="000000"/>
                <w:sz w:val="24"/>
                <w:szCs w:val="24"/>
              </w:rPr>
              <w:t>ние и поддержка одаренных детей и молоде</w:t>
            </w:r>
            <w:r w:rsidRPr="00BA0FD8">
              <w:rPr>
                <w:rFonts w:ascii="Times New Roman" w:hAnsi="Times New Roman"/>
                <w:b/>
                <w:bCs/>
                <w:color w:val="000000"/>
                <w:sz w:val="24"/>
                <w:szCs w:val="24"/>
              </w:rPr>
              <w:t>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63 760 000,00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Реализация краевыми государственными учреждениями комплексных многоуровневых программ обучения, поддержки и развития одаренных детей, олимпиадного движения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0220371240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0220371240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0220371240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Стипендии Губернатора Приморского края для одаренных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0220381490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25 760 000,00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0220381490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25 760 000,00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0220381490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25 760 000,00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CB5099">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"Создание условий для получения качественного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0220400000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1 154 108 580,00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1 155 979 480,00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0220423000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3 870 900,00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0220423000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3 870 900,00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0220423000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3 870 900,00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0220493150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1 108 108 580,00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1 108 108 580,00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0220493150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1 108 108 580,00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1 108 108 580,00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0220493150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1 108 108 580,00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1 108 108 580,00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Единовременные компенсационные выплаты учителям, прибывшим (переехавшим) на рабо</w:t>
            </w:r>
            <w:r w:rsidR="0081348A" w:rsidRPr="00BA0FD8">
              <w:rPr>
                <w:rFonts w:ascii="Times New Roman" w:hAnsi="Times New Roman"/>
                <w:color w:val="000000"/>
                <w:sz w:val="24"/>
                <w:szCs w:val="24"/>
              </w:rPr>
              <w:t>ту в сельские населенные пункты</w:t>
            </w:r>
            <w:r w:rsidRPr="00BA0FD8">
              <w:rPr>
                <w:rFonts w:ascii="Times New Roman" w:hAnsi="Times New Roman"/>
                <w:color w:val="000000"/>
                <w:sz w:val="24"/>
                <w:szCs w:val="24"/>
              </w:rPr>
              <w:t xml:space="preserve"> либо рабочие поселки, либо поселки городского типа, либ</w:t>
            </w:r>
            <w:r w:rsidR="003135FB" w:rsidRPr="00BA0FD8">
              <w:rPr>
                <w:rFonts w:ascii="Times New Roman" w:hAnsi="Times New Roman"/>
                <w:color w:val="000000"/>
                <w:sz w:val="24"/>
                <w:szCs w:val="24"/>
              </w:rPr>
              <w:t xml:space="preserve">о города с населением до </w:t>
            </w:r>
            <w:r w:rsidR="003135FB" w:rsidRPr="00BA0FD8">
              <w:rPr>
                <w:rFonts w:ascii="Times New Roman" w:hAnsi="Times New Roman"/>
                <w:color w:val="000000"/>
                <w:sz w:val="24"/>
                <w:szCs w:val="24"/>
              </w:rPr>
              <w:br/>
              <w:t>50 тысяч</w:t>
            </w:r>
            <w:r w:rsidRPr="00BA0FD8">
              <w:rPr>
                <w:rFonts w:ascii="Times New Roman" w:hAnsi="Times New Roman"/>
                <w:color w:val="000000"/>
                <w:sz w:val="24"/>
                <w:szCs w:val="24"/>
              </w:rPr>
              <w:t xml:space="preserve">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02204R2560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02204R2560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02204R2560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"Развитие инфраструктуры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0220500000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808 373 922,50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120 174 768,00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0220555050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217 439 900,00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0220555050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217 439 900,00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0220555050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217 439 900,00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104 205 067,00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104 205 067,00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104 205 067,00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13 660 101,00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13 660 101,00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13 660 101,00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2 309 600,00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2 309 600,00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1 009 600,00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0220592040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538 466 294,50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0220592040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538 466 294,50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0220592040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538 466 294,50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02205R2550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52 467 728,00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02205R2550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52 467 728,00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02205R2550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52 467 728,00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дополнительного образования детей и реализация мероприятий молодежной политики"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339 862 056,00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392 658 056,00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40 453 266,00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42 423 266,00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40 453 266,00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40 453 266,00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40 453 266,00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40 453 266,00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40 453 266,00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40 453 266,00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0230170600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1 970 000,00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0230170600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1 970 000,00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0230170600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1 970 000,00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275 870 000,00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275 870 000,00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0230270130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0230270130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19 028 233,00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19 028 233,00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0230270130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19 028 233,00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19 028 233,00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0230270130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10 971 767,00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10 971 767,00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0230270130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10 971 767,00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10 971 767,00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207 070 000,00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207 070 000,00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207 070 000,00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207 070 000,00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207 070 000,00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207 070 000,00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0230300000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23 538 790,00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74 364 790,00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Проведение мероприятий для детей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0230320150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23 538 790,00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23 538 790,00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0230320150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23 538 790,00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23 538 790,00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0230320150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23 538 790,00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23 538 790,00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и проведение детских новогодних утренников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0230324220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50 826 000,00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0230324220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50 826 000,00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0230324220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50 826 000,00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среднего профессионального, дополнительного профессионального образования и реализация мер по поддержке организаций в области образования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1 948 661 182,00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2 223 216 301,00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1 617 815 037,00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1 617 815 037,00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0240161460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9 949 776,00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9 949 776,00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0240161460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9 949 776,00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9 949 776,00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0240161460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9 949 776,00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9 949 776,00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1 607 865 261,00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1 607 865 261,00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1 607 865 261,00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1 607 865 261,00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736 321 865,00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736 321 865,00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871 543 396,00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871 543 396,00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0240200000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181 349 100,00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386 041 730,00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0240270920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139 225 000,00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0240270920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139 225 000,00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0240270920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64 875 000,00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0240270920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74 350 000,00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0240270990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65 467 630,00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0240270990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65 467 630,00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0240270990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0240270990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38 167 630,00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181 349 100,00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181 349 100,00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181 349 100,00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181 349 100,00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181 349 100,00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181 349 100,00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"Развитие инфраструктуры и создание условий для получения качественного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0240300000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69 862 489,00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Модернизация системы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0240370840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9 322 199,00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0240370840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9 322 199,00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0240370840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9 322 199,00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0240370850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40 540 290,00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0240370850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40 540 290,00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0240370850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19 240 290,00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0240370850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дополнительных профессиональных программ"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0240400000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84 676 618,00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84 676 618,00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0240470590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84 676 618,00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84 676 618,00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0240470590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84 676 618,00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84 676 618,00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0240470590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84 676 618,00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84 676 618,00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дополнительных профессиональных программ для гражданских служащих"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0240500000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14 020 427,00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14 020 427,00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14 020 427,00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14 020 427,00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14 020 427,00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14 020 427,00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14 020 427,00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14 020 427,00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CA1A84" w:rsidRPr="00BA0FD8" w:rsidRDefault="00521630" w:rsidP="00937D52">
            <w:pPr>
              <w:widowControl w:val="0"/>
              <w:autoSpaceDE w:val="0"/>
              <w:autoSpaceDN w:val="0"/>
              <w:adjustRightInd w:val="0"/>
              <w:spacing w:after="0" w:line="240" w:lineRule="auto"/>
              <w:rPr>
                <w:rFonts w:ascii="Times New Roman" w:hAnsi="Times New Roman"/>
                <w:b/>
                <w:bCs/>
                <w:color w:val="000000"/>
                <w:sz w:val="24"/>
                <w:szCs w:val="24"/>
              </w:rPr>
            </w:pPr>
            <w:r w:rsidRPr="00BA0FD8">
              <w:rPr>
                <w:rFonts w:ascii="Times New Roman" w:hAnsi="Times New Roman"/>
                <w:b/>
                <w:bCs/>
                <w:color w:val="000000"/>
                <w:sz w:val="24"/>
                <w:szCs w:val="24"/>
              </w:rPr>
              <w:t xml:space="preserve">Основное мероприятие "Реализация комплекса мер по поддержке образовательных, научных и иных организаций в области образования, </w:t>
            </w:r>
          </w:p>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в том числе их обучающихся"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0240600000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50 800 000,00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50 800 000,00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0240680510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0240680510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0240680510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Стипендии Губернатора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0240681480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0240681480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0240681480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"Совершенствование управления системой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224 758 500,00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224 982 500,00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функций государственного управл</w:t>
            </w:r>
            <w:r w:rsidR="00CB5099" w:rsidRPr="00BA0FD8">
              <w:rPr>
                <w:rFonts w:ascii="Times New Roman" w:hAnsi="Times New Roman"/>
                <w:b/>
                <w:bCs/>
                <w:color w:val="000000"/>
                <w:sz w:val="24"/>
                <w:szCs w:val="24"/>
              </w:rPr>
              <w:t>ения в сфере образования на тер</w:t>
            </w:r>
            <w:r w:rsidRPr="00BA0FD8">
              <w:rPr>
                <w:rFonts w:ascii="Times New Roman" w:hAnsi="Times New Roman"/>
                <w:b/>
                <w:bCs/>
                <w:color w:val="000000"/>
                <w:sz w:val="24"/>
                <w:szCs w:val="24"/>
              </w:rPr>
              <w:t>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0250100000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224 758 500,00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224 982 500,00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73 049 397,00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73 049 397,00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71 596 727,00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71 596 727,00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71 596 727,00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71 596 727,00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1 348 870,00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1 348 870,00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1 348 870,00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1 348 870,00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103 800,00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103 800,00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0250124060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1 497 500,00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1 497 500,00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0250124060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1 497 500,00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1 497 500,00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0250124060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1 497 500,00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1 497 500,00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переданных полномочий Российской Федерации в сфере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12 904 600,00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13 128 600,00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10 177 521,00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10 177 521,00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10 177 521,00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10 177 521,00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2 727 079,00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2 951 079,00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2 727 079,00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2 951 079,00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на реализацию государственных полномочий органов опеки и попечительства в отношении несовершеннолетних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0250193160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136 807 003,00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136 807 003,00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0250193160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136 807 003,00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136 807 003,00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0250193160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136 807 003,00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136 807 003,00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"Реализация национальных проектов "Демография" и "Образование"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3 238 475 857,69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2 004 986 753,00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"Современная школа"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026E100000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826 572 632,00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882 740 987,00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026E151690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30 391 531,00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026E151690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30 391 531,00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026E151690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30 391 531,00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026E152300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160 641 837,00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161 850 408,00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026E152300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160 641 837,00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161 850 408,00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026E152300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160 641 837,00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161 850 408,00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026E155200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665 930 795,00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690 499 048,00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026E155200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665 930 795,00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690 499 048,00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026E155200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665 930 795,00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690 499 048,00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"Успех каждого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026E200000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36 698 538,00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51 709 729,00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026E250970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21 089 660,00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16 795 239,00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026E250970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21 089 660,00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16 795 239,00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026E250970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21 089 660,00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16 795 239,00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Создание мобильных технопарков "Кванториум"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026E252470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34 914 490,00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026E252470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34 914 490,00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026E252470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34 914 490,00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Формирование современных управленческих и организационно-</w:t>
            </w:r>
            <w:r w:rsidR="00CA1A84" w:rsidRPr="00BA0FD8">
              <w:rPr>
                <w:rFonts w:ascii="Times New Roman" w:hAnsi="Times New Roman"/>
                <w:color w:val="000000"/>
                <w:sz w:val="24"/>
                <w:szCs w:val="24"/>
              </w:rPr>
              <w:t xml:space="preserve"> </w:t>
            </w:r>
            <w:r w:rsidRPr="00BA0FD8">
              <w:rPr>
                <w:rFonts w:ascii="Times New Roman" w:hAnsi="Times New Roman"/>
                <w:color w:val="000000"/>
                <w:sz w:val="24"/>
                <w:szCs w:val="24"/>
              </w:rPr>
              <w:t>экономических механизмов в системе дополнительного образования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026E255370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15 608 878,00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026E255370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15 608 878,00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026E255370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15 608 878,00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"Цифровая образовательная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026E400000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760 375 102,00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026E452100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741 864 898,00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026E452100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741 864 898,00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026E452100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741 864 898,00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на создание центров цифрового образования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026E452190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18 510 204,00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026E452190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18 510 204,00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026E452190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18 510 204,00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"Учитель будущего"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026E500000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265 405 000,00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265 405 000,00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026E580440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15 190 000,00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026E580440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15 190 000,00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026E580440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15 190 000,00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026E593140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250 215 000,00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250 215 000,00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026E593140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250 215 000,00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250 215 000,00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026E593140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250 215 000,00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250 215 000,00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"Молодые профессионалы (повышение конкурентоспособности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026E600000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13 669 535,00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13 669 535,00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5F3ACC">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и проведение Чемпионатов "Ворлдскиллс", "Абилимпикс" и других мероприятий, направленных на формирование конкурентоспособного образования и повышение престижа рабочих профессий и специальностей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026E671340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4 734 388,00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4 734 388,00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026E671340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4 734 388,00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4 734 388,00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026E671340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3 174 388,00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3 174 388,00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026E671340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1 560 000,00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026E681460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8 935 147,00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8 935 147,00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026E681460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8 935 147,00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8 935 147,00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026E681460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8 935 147,00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8 935 147,00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"Социальная активность"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026E800000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31 086 400,00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026E861110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31 086 400,00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026E861110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31 086 400,00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026E861110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31 086 400,00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026P200000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2 065 043 752,69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026P252320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2 065 043 752,69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026P252320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2 065 043 752,69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026P252320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2 065 043 752,69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"Социальная поддержка насел</w:t>
            </w:r>
            <w:r w:rsidR="00CA1A84" w:rsidRPr="00BA0FD8">
              <w:rPr>
                <w:rFonts w:ascii="Times New Roman" w:hAnsi="Times New Roman"/>
                <w:b/>
                <w:bCs/>
                <w:color w:val="000000"/>
                <w:sz w:val="24"/>
                <w:szCs w:val="24"/>
              </w:rPr>
              <w:t>ения Приморского края на 2020-</w:t>
            </w:r>
            <w:r w:rsidRPr="00BA0FD8">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24 391 487 653,85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25 445 437 821,95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"Социальная поддержка семей и детей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9 360 744 278,83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10 183 987 666,28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300 500,00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300 500,00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0310259400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290 500,00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0310259400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290 500,00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0310259400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290 500,00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0310270180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0310270180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0310270180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"Поддержка детей и семей, находящихся в трудной жизненной ситуации"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0310300000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85 556 531,00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78 604 431,00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Реализация мероприятий программы Фонда поддержки детей, находящихся в трудной жизненной ситуации,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0310370310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6 952 100,00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0310370310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6 952 100,00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0310370310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6 354 600,00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0310370310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0310381520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78 604 431,00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78 604 431,00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0310381520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78 604 431,00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78 604 431,00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0310381520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78 604 431,00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78 604 431,00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0310400000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1 070 587 019,00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1 104 038 395,00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0310452600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29 740 200,00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30 929 800,00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0310452600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29 740 200,00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30 929 800,00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0310452600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29 740 200,00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30 929 800,00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0310493050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1 040 846 819,00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1 073 108 595,00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0310493050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1 040 846 819,00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1 073 108 595,00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0310493050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1 040 846 819,00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1 073 108 595,00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"Меры социальной поддержки семей, имеющих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0310500000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2 302 504 645,01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2 417 537 066,91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0310552700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13 692 900,00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14 231 800,00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0310552700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0310552700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0310552700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13 685 900,00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14 223 800,00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0310552700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13 685 900,00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14 223 800,00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0310553801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1 005 528 100,00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1 044 821 500,00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0310553801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1 850 000,00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0310553801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1 850 000,00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0310553801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1 003 728 100,00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1 042 971 500,00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0310553801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1 003 728 100,00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1 042 971 500,00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0310553803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87 213 500,00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90 702 200,00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0310553803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0310553803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0310553803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86 993 500,00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90 472 200,00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0310553803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86 993 500,00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90 472 200,00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мер социальной поддержки многодетных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2 520 000,00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2 520 000,00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2 520 000,00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2 520 000,00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197 480 000,00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197 480 000,00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197 480 000,00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197 480 000,00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Выплата ежемесячного пособия на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304 761 240,00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316 646 930,00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846 144,00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878 750,00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846 144,00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878 750,00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303 915 096,00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315 768 180,00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303 915 096,00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315 768 180,00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Компенсация родителям за воспитание и обучение детей-инвалидов на дому</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3 832 200,00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3 832 200,00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3 832 200,00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3 832 200,00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3 832 200,00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3 832 200,00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0310580480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Ежемесячная выплата на детей с 3 до 7 лет включительно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0310581530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171 287 705,01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231 113 436,91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0310581530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16 742 407,26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17 366 905,66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0310581530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16 742 407,26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17 366 905,66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0310581530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154 545 297,75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213 746 531,25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0310581530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154 545 297,75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213 746 531,25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0310593090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421 189 000,00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421 189 000,00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0310593090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421 189 000,00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421 189 000,00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0310593090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421 189 000,00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421 189 000,00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031P100000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5 901 795 583,82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6 583 507 273,37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единовременной выплаты при рождении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031P150781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220 164 812,20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228 519 934,90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031P150781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2 825 412,20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2 932 634,90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031P150781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2 825 412,20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2 932 634,90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031P150781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217 339 400,00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225 587 300,00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031P150781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217 339 400,00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225 587 300,00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031P150782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912 935 536,02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917 613 903,47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031P150782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11 715 856,02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11 775 893,47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031P150782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11 715 856,02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11 775 893,47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031P150782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901 219 680,00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905 838 010,00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031P150782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901 219 680,00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905 838 010,00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1 504 069 680,00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1 607 113 660,00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19 301 980,00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20 624 360,00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19 301 980,00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20 624 360,00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1 484 767 700,00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1 586 489 300,00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1 484 767 700,00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1 586 489 300,00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031P155730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2 857 524 925,60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3 409 533 005,00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031P155730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2 857 524 925,60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3 409 533 005,00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031P155730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2 857 524 925,60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3 409 533 005,00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регионального материнского (семейного) капитала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031P180090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349 388 130,00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363 014 270,00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031P180090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4 482 930,00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4 659 470,00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031P180090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4 482 930,00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4 659 470,00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031P180090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344 905 200,00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358 354 800,00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031P180090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344 905 200,00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358 354 800,00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031P180460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57 712 500,00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57 712 500,00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031P180460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741 532,00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741 532,00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031P180460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741 532,00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741 532,00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031P180460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56 970 968,00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56 970 968,00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031P180460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56 970 968,00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56 970 968,00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10 196 605 538,34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10 168 646 356,06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"Выплата пенсий и доплат к пенсии"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3 108 541 017,95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3 207 230 450,00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0320180540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3 260 000,00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0320180540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46 566,00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46 566,00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0320180540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46 566,00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46 566,00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0320180540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3 213 434,00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3 213 434,00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0320180540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3 213 434,00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3 213 434,00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Пенсии за выслугу лет государственным служащим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0320181010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106 440 430,00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106 440 430,00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0320181010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1 116 430,00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1 116 430,00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0320181010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1 116 430,00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1 116 430,00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0320181010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105 324 000,00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105 324 000,00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0320181010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105 324 000,00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105 324 000,00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Выплата региональной социальной доплаты к пенсии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03201R0070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2 998 840 587,95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3 097 530 020,00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03201R0070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41 404 110,68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42 766 686,67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03201R0070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41 404 110,68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42 766 686,67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03201R0070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2 957 436 477,27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3 054 763 333,33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03201R0070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2 957 436 477,27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3 054 763 333,33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1 209 202 954,00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1 209 202 954,00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Ежемесячные денежные выплаты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1 033 519 135,00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1 033 519 135,00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14 269 495,00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14 269 495,00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14 269 495,00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14 269 495,00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1 019 249 640,00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1 019 249 640,00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1 019 249 640,00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1 019 249 640,00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Ежемесячная денежная выплата ветеранам труда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79 218 547,00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79 218 547,00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1 093 747,00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1 093 747,00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1 093 747,00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1 093 747,00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78 124 800,00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78 124 800,00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78 124 800,00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78 124 800,00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Ежемесячные денежные выплаты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17 599 795,00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17 599 795,00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242 995,00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242 995,00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242 995,00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242 995,00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17 356 800,00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17 356 800,00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17 356 800,00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17 356 800,00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21 826 289,00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21 826 289,00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301 349,00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301 349,00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301 349,00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301 349,00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21 524 940,00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21 524 940,00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21 524 940,00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21 524 940,00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7 039 188,00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7 039 188,00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97 188,00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97 188,00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97 188,00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97 188,00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6 942 000,00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6 942 000,00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6 942 000,00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6 942 000,00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Ежемесячная денежная выплата лицам, осуществляющим уход за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690 335,00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690 335,00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690 335,00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690 335,00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49 309 665,00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49 309 665,00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0320280560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49 309 665,00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49 309 665,00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4 369 344 657,30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4 233 390 121,11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Оплата жилищно-коммунальных услуг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0320352500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787 319 500,00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787 301 900,00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0320352500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10 870 300,00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10 870 100,00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0320352500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10 870 300,00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10 870 100,00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0320352500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776 449 200,00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776 431 800,00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0320352500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776 449 200,00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776 431 800,00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975 235 821,93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839 298 885,74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16 360 410,61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15 383 663,47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16 360 410,61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15 383 663,47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958 875 411,32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823 915 222,27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958 875 411,32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823 915 222,27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7 505 810,00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7 505 810,00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110 930,00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110 930,00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110 930,00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110 930,00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7 394 880,00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7 394 880,00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7 394 880,00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7 394 880,00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31 026 000,00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31 026 000,00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458 566,00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458 566,00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458 566,00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458 566,00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30 567 434,00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30 567 434,00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30 567 434,00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30 567 434,00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4 784 000,00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4 784 000,00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4 784 000,00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4 784 000,00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455 216 000,00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455 216 000,00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455 216 000,00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455 216 000,00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Компенсация расходов по оплате жилищно-коммунальных услуг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721 026 100,00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721 026 100,00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9 463 612,00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9 463 612,00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9 463 612,00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9 463 612,00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711 562 488,00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711 562 488,00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711 562 488,00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711 562 488,00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889 951 003,37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889 951 003,37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11 836 348,34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11 836 348,34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11 836 348,34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11 836 348,34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878 114 655,03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878 114 655,03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878 114 655,03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878 114 655,03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37 341 882,00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37 341 882,00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37 341 882,00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37 341 882,00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37 341 882,00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37 341 882,00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3 852 960,00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3 852 960,00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3 852 960,00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3 852 960,00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296 147 040,00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296 147 040,00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296 147 040,00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296 147 040,00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68 443 300,00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68 443 300,00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944 980,00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944 980,00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944 980,00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944 980,00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67 498 320,00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67 498 320,00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67 498 320,00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67 498 320,00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25 228 350,00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25 228 350,00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311 460,00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311 460,00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311 460,00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311 460,00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24 916 890,00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24 916 890,00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24 916 890,00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24 916 890,00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Компенсация расходов собственникам жилого помещения, достигшим возраста 70 лет, в размере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66 266 890,00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66 266 890,00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849 670,00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849 670,00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849 670,00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849 670,00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65 417 220,00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65 417 220,00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0320380450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65 417 220,00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65 417 220,00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0320400000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1 261 282 220,00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1 260 830 120,00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0320452200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79 530 900,00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82 711 700,00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0320452200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1 041 854,79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1 083 523,27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0320452200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1 041 854,79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1 083 523,27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0320452200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78 489 045,21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81 628 176,73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0320452200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78 489 045,21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81 628 176,73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0320452400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89 400,00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0320452400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89 400,00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0320452400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89 400,00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0320452800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68 800,00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68 800,00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0320452800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1 196,62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1 196,62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0320452800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1 196,62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1 196,62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0320452800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67 603,38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67 603,38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0320452800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67 603,38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67 603,38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4 586 000,00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4 586 000,00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67 780,00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67 780,00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4 518 220,00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4 518 220,00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4 518 220,00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4 518 220,00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0320480250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588 120 000,00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588 120 000,00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0320480250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8 120 000,00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0320480250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8 120 000,00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0320480250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0320480250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социальной поддержки гражданам Российской Федерации, жилые помещения которых расположены на территории Приморского края в населенных пунктах вне зоны охвата сетью эфирной цифровой наземной трансляции обязательных общедоступных телеканалов и (или) радиоканалов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985 600,00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985 600,00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Ежегодные денежные выплаты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205 842 000,00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203 205 600,00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2 842 000,00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2 805 600,00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2 842 000,00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2 805 600,00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200 400 000,00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200 400 000,00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9 930 000,00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9 930 000,00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9 930 000,00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9 930 000,00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963 300,00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963 300,00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единовременной социальной выплаты отдельным категориям граждан в связи с 75-й годовщиной Победы в Великой Отечественной войне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24 513 450,00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24 513 450,00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338 450,00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338 450,00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338 450,00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338 450,00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24 175 000,00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24 175 000,00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0320480550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24 175 000,00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24 175 000,00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25 713 500,00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25 713 500,00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304 690,00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304 690,00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304 690,00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304 690,00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22 308 810,00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22 308 810,00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22 308 810,00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22 308 810,00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316 706 120,00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316 706 120,00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4 137 374,00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4 137 374,00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4 137 374,00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4 137 374,00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312 568 746,00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312 568 746,00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312 568 746,00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312 568 746,00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731 250,00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731 250,00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731 250,00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731 250,00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731 250,00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731 250,00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3 371 000,00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3 371 000,00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3 326 100,00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3 326 100,00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0320481060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3 326 100,00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3 326 100,00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0320500000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248 234 689,09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257 992 710,95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0320551370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7 131 300,00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7 416 600,00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0320551370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91 517,00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95 178,00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0320551370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91 517,00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95 178,00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0320551370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7 039 783,00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7 321 422,00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0320551370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7 039 783,00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7 321 422,00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Государственная социальная помощь на основании социального контракта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0320581150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0320581150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0320581150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0320581200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176 230,00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176 230,00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0320581200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0320581200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0320581200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174 050,00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174 050,00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0320581200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174 050,00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174 050,00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санаторно-курортного лечения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0320581510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0320581510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0320581510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03205R4040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198 927 159,09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208 399 880,95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03205R4040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198 927 159,09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208 399 880,95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03205R4040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198 927 159,09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208 399 880,95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"Обеспечение жильем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425 692 270,00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416 044 010,00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жильем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176 744 290,00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167 096 030,00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w:t>
            </w:r>
            <w:r w:rsidR="00CA1A84" w:rsidRPr="00BA0FD8">
              <w:rPr>
                <w:rFonts w:ascii="Times New Roman" w:hAnsi="Times New Roman"/>
                <w:color w:val="000000"/>
                <w:sz w:val="24"/>
                <w:szCs w:val="24"/>
              </w:rPr>
              <w:br/>
            </w:r>
            <w:r w:rsidRPr="00BA0FD8">
              <w:rPr>
                <w:rFonts w:ascii="Times New Roman" w:hAnsi="Times New Roman"/>
                <w:color w:val="000000"/>
                <w:sz w:val="24"/>
                <w:szCs w:val="24"/>
              </w:rPr>
              <w:t>№ 5-ФЗ "О ветеранах"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0330151350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12 093 200,00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12 193 300,00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0330151350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12 093 200,00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12 193 300,00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0330151350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12 093 200,00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12 193 300,00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 законом от 24 ноября 1995 года </w:t>
            </w:r>
            <w:r w:rsidR="00CA1A84" w:rsidRPr="00BA0FD8">
              <w:rPr>
                <w:rFonts w:ascii="Times New Roman" w:hAnsi="Times New Roman"/>
                <w:color w:val="000000"/>
                <w:sz w:val="24"/>
                <w:szCs w:val="24"/>
              </w:rPr>
              <w:br/>
            </w:r>
            <w:r w:rsidRPr="00BA0FD8">
              <w:rPr>
                <w:rFonts w:ascii="Times New Roman" w:hAnsi="Times New Roman"/>
                <w:color w:val="000000"/>
                <w:sz w:val="24"/>
                <w:szCs w:val="24"/>
              </w:rPr>
              <w:t>№ 181-ФЗ "О социальной защите инвалидов 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0330151760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24 490 000,00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24 525 600,00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0330151760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24 490 000,00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24 525 600,00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0330151760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24 490 000,00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24 525 600,00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111 431 360,00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111 431 360,00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1 430 000,00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1 430 000,00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1 430 000,00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1 430 000,00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110 001 360,00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110 001 360,00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110 001 360,00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110 001 360,00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4 983 960,00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63 960,00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63 960,00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4 920 000,00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4 920 000,00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9 465 600,00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4 732 800,00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0330180390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9 465 600,00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4 732 800,00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0330181070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14 145 770,00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14 145 770,00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0330181070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14 145 770,00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14 145 770,00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0330181070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14 145 770,00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14 145 770,00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033P100000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248 947 980,00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248 947 980,00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033P181030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37 387 980,00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37 387 980,00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033P181030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37 387 980,00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37 387 980,00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033P181030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37 387 980,00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37 387 980,00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033P181430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211 560 000,00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033P181430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211 560 000,00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033P181430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211 560 000,00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и модернизация социального обслуживания населения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4 356 740 716,68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4 615 054 939,61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"Социальное обслуживание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3 350 846 934,12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3 142 322 880,47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0340160900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15 175 155,00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15 175 155,00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0340160900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11 335 155,00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11 335 155,00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0340160900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11 335 155,00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11 335 155,00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0340160900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3 840 000,00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0340160900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3 840 000,00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3 254 136 462,28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3 127 147 725,47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3 254 136 462,28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3 127 147 725,47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2 072 628 686,52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2 072 628 686,52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1 181 507 775,76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1 054 519 038,95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50 927 960,84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50 927 960,84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41 504 992,84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9 422 968,00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9 658 631,00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9 658 631,00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6 643 631,00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12 271 296,00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12 271 296,00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12 102 322,00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168 974,00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8 677 429,00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8 677 429,00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7 915 943,00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0340170850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761 486,00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0340200000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910 242 100,00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909 457 814,00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169 586 535,00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169 586 535,00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168 031 825,00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168 031 825,00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168 031 825,00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168 031 825,00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1 534 565,00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1 534 565,00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1 534 565,00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1 534 565,00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20 145,00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20 145,00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20 145,00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20 145,00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0340220260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0340220260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0340220260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0340221790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473 418,00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473 418,00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0340221790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473 418,00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473 418,00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0340221790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473 418,00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473 418,00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733 649 161,00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733 649 161,00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627 918 045,00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628 117 735,00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627 918 045,00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628 117 735,00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101 803 409,00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101 803 409,00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101 803 409,00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101 803 409,00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3 745 807,00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3 696 117,00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3 645 807,00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3 596 117,00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6 178 986,00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5 520 700,00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6 178 986,00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5 520 700,00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0340270850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6 178 986,00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5 520 700,00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034P100000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43 862 874,40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52 142 995,00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Проведение регионального этапа Всероссийского конкурса "Семья года"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034P124090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034P124090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034P124090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034P155730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42 862 874,40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51 142 995,00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034P155730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42 862 874,40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51 142 995,00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034P155730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42 862 874,40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51 142 995,00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"Старшее поколение"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034P300000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51 788 808,16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511 131 250,14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здания отделения сопровождаемого проживания для краевого государственного автономного учреждения социального обслуживания "Уссурийский реабилитационный центр для лиц с умственной отсталостью",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034P342510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153 988 393,00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034P342510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153 988 393,00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034P342510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153 988 393,00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безопасных и комфортных условий предоставления социальных услуг в сфере социального обслуживания (строительство дома-интерната для престарелых и инвалидов в г. Уссурийске, в том числе проектно-</w:t>
            </w:r>
            <w:r w:rsidR="00CA1A84" w:rsidRPr="00BA0FD8">
              <w:rPr>
                <w:rFonts w:ascii="Times New Roman" w:hAnsi="Times New Roman"/>
                <w:color w:val="000000"/>
                <w:sz w:val="24"/>
                <w:szCs w:val="24"/>
              </w:rPr>
              <w:t xml:space="preserve"> </w:t>
            </w:r>
            <w:r w:rsidRPr="00BA0FD8">
              <w:rPr>
                <w:rFonts w:ascii="Times New Roman" w:hAnsi="Times New Roman"/>
                <w:color w:val="000000"/>
                <w:sz w:val="24"/>
                <w:szCs w:val="24"/>
              </w:rPr>
              <w:t>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034P351211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51 788 808,16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357 142 857,14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034P351211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51 788 808,16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357 142 857,14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034P351211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51 788 808,16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357 142 857,14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"Доступная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51 704 850,00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61 704 850,00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"Мероприятия по адаптации объектов социальной, транспортной, инженерной инфраструктуры, в том числе приоритетных объектов в приоритетных сферах жизнедеятельности инвалидов, для обеспечения доступности и получения услуг инвалидами и другими маломобильными группами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0350100000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42 952 570,00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42 952 570,00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3 284 890,00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3 284 890,00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546 910,00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546 913,00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546 910,00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546 913,00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2 737 980,00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2 737 977,00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2 361 280,00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2 737 977,00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376 700,00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Компенсация расходов, отнесенных на реализацию мероприятий по адаптации жилых помещений с учетом потребностей инвалидов (детей-инвалидов), направленных на создание условий по обеспечению свободного передвижения в жилом помещении и беспрепятственного доступа к жилому помещению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0350180520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39 667 680,00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39 667 680,00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0350180520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547 680,00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547 680,00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0350180520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547 680,00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547 680,00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0350180520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39 120 000,00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0350180520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39 120 000,00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0350200000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2 326 800,00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12 326 800,00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дистанционного образования детей-инвалидов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2 326 800,00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2 326 800,00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2 326 800,00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2 326 800,00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2 326 800,00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2 326 800,00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w:t>
            </w:r>
            <w:r w:rsidR="0091539B" w:rsidRPr="00BA0FD8">
              <w:rPr>
                <w:rFonts w:ascii="Times New Roman" w:hAnsi="Times New Roman"/>
                <w:b/>
                <w:bCs/>
                <w:color w:val="000000"/>
                <w:sz w:val="24"/>
                <w:szCs w:val="24"/>
              </w:rPr>
              <w:t xml:space="preserve"> </w:t>
            </w:r>
            <w:r w:rsidRPr="00BA0FD8">
              <w:rPr>
                <w:rFonts w:ascii="Times New Roman" w:hAnsi="Times New Roman"/>
                <w:b/>
                <w:bCs/>
                <w:color w:val="000000"/>
                <w:sz w:val="24"/>
                <w:szCs w:val="24"/>
              </w:rPr>
              <w:t>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0350300000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5 932 510,00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5 932 510,00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5 918 400,00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5 918 400,00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5 575 200,00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5 575 200,00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5 575 200,00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5 575 200,00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343 200,00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343 200,00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14 110,00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14 110,00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14 110,00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0350400000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492 970,00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492 970,00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440 170,00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440 170,00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440 170,00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440 170,00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440 170,00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440 170,00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"Содействие занятости насел</w:t>
            </w:r>
            <w:r w:rsidR="0091539B" w:rsidRPr="00BA0FD8">
              <w:rPr>
                <w:rFonts w:ascii="Times New Roman" w:hAnsi="Times New Roman"/>
                <w:b/>
                <w:bCs/>
                <w:color w:val="000000"/>
                <w:sz w:val="24"/>
                <w:szCs w:val="24"/>
              </w:rPr>
              <w:t>ения Приморского края на 2020-</w:t>
            </w:r>
            <w:r w:rsidRPr="00BA0FD8">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1 548 480 805,86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1 596 496 009,22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"Профессиональное обучение и дополнительное профессиональное образование граждан предпенсионного возраста"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80 338 074,53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80 338 074,53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"Старшее поколение"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042P300000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80 338 074,53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80 338 074,53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042P352940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80 338 074,53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80 338 074,53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042P352940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74 888 785,90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74 888 785,90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042P352940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74 343 566,40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74 343 566,40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042P352940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545 219,50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545 219,50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042P352940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5 449 288,63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5 449 288,63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042P352940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5 449 288,63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5 449 288,63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"Повышение мобильности трудовых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"Развитие трудовой мобильности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"Мероприятия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1 266 514 049,35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1 313 429 252,38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1 207 638 640,38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1 246 679 140,38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26 904 200,00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28 457 400,00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26 904 200,00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28 457 400,00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26 904 200,00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28 457 400,00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безработным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733 963 900,00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771 451 200,00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4 206 054,17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4 431 354,76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4 206 054,17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4 431 354,76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678 939 491,83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714 701 491,24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649 939 491,83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685 701 491,24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Стипендии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 бюджету Пенсионного фонда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9 318 354,00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9 318 354,00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9 318 354,00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9 318 354,00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446 770 540,38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446 770 540,38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446 770 540,38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446 770 540,38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446 770 540,38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446 770 540,38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"Поддержка занятости и повышение эффективности рынка труда для обеспечения роста производительности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044L300000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25 247 323,97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23 167 350,00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Повышение эффективности службы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044L352910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044L352910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044L352910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044L355690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17 947 323,97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15 167 350,00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044L355690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17 947 323,97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15 167 350,00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044L355690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17 947 323,97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15 167 350,00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044P200000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33 628 085,00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43 582 762,00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044P254610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33 628 085,00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43 582 762,00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044P254610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33 628 085,00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43 582 762,00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044P254610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33 628 085,00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43 582 762,00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"Улучшение условий и охраны труда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33 456 888,00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33 456 888,00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0450100000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33 456 888,00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33 456 888,00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271 800,00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271 800,00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271 800,00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299 000,00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290 300,00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290 300,00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290 300,00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290 300,00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32 886 088,00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32 886 088,00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32 886 088,00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32 886 088,00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32 886 088,00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32 886 088,00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5 971 793,98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5 971 794,31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0460100000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5 971 793,98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5 971 794,31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5 343 429,98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5 343 430,31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534 343,00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534 343,00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534 343,00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534 343,00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4 809 086,98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4 809 087,31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4 809 086,98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4 809 087,31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511 100,00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511 100,00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511 100,00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обучения специалистов государственного учреждения службы занятости населения по работе с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117 264,00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117 264,00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117 264,00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1 342 540 709,99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1 282 280 956,62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"Обеспечение деятельности государственных учреждений культуры и архивного дела, государственных образовательных учреждений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964 593 832,00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1 036 137 434,00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680 362 893,00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750 671 738,00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7 510 272,00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7 510 272,00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7 510 272,00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647 535 843,00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719 079 438,00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93 347 036,00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93 347 036,00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93 347 036,00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93 347 036,00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41 729 461,00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41 729 461,00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41 729 461,00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41 729 461,00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511 393 589,00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582 937 184,00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53 624 598,00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53 624 598,00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457 768 991,00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529 312 586,00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1 065 757,00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1 065 757,00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1 065 757,00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1 065 757,00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2 036 236,00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2 036 236,00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239 000,00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239 000,00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1 797 236,00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1 797 236,00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1 797 236,00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1 797 236,00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3 280 542,00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2 045 792,00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3 280 542,00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2 045 792,00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3 180 542,00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1 945 792,00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284 230 939,00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285 465 696,00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256 887 783,00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256 887 790,00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256 887 783,00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256 887 790,00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17 393 394,00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17 393 394,00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239 494 389,00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239 494 396,00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3 475 879,00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3 475 879,00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3 475 879,00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3 475 879,00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3 475 879,00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3 475 879,00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347 458,00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1 582 208,00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347 458,00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1 582 208,00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347 458,00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1 582 208,00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11 445 500,00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11 445 500,00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11 445 500,00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11 445 500,00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11 445 500,00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11 445 500,00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4 021 680,00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4 021 680,00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4 021 680,00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4 021 680,00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0510270990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4 021 680,00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4 021 680,00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0510280440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4 405 000,00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0510280440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4 405 000,00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0510280440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4 405 000,00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3 347 639,00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3 347 639,00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3 347 639,00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3 347 639,00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3 347 639,00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3 347 639,00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"Мероприятия в сфере культуры и охраны объектов историко-культурного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106 917 700,00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106 917 700,00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106 467 700,00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106 467 700,00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3 295 000,00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3 295 000,00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3 295 000,00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0520123000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172 700,00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0520123000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172 700,00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0520123000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172 700,00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и проведение культурных мероприятий в рамках Восточного экономического форума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0520170450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0520170450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0520170450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Реализация совместных проектов в области культуры и искусства с федеральными и региональными организациями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0520170900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0520170900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0520170900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Гастрольная деятельность краевых государственных учреждений культуры и их участие в творческих мероприятиях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0520171150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0520171150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0520171150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и проведение культурных мероприятий краевыми государственными учреждениями культуры и образовательными учреждениями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0520171260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0520171260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0520171260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1 635 000,00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1 635 000,00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0520171260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15 365 000,00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15 365 000,00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"Творческие люди"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052A200000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направленные на реализацию национального проекта "Творческие люди"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052A271370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052A271370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052A271370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"Поддержка культуры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220 482 718,99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88 429 863,62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151 929 661,95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72 919 659,53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77 629 460,00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77 629 460,00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77 629 460,00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0530192480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0530192480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0530192480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0530192540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7 699 058,32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1 712 159,28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0530192540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7 699 058,32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1 712 159,28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0530192540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7 699 058,32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1 712 159,28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05301R3060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38 969 405,00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05301R3060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38 969 405,00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05301R3060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38 969 405,00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91539B" w:rsidRPr="00BA0FD8" w:rsidRDefault="00521630" w:rsidP="00937D52">
            <w:pPr>
              <w:widowControl w:val="0"/>
              <w:autoSpaceDE w:val="0"/>
              <w:autoSpaceDN w:val="0"/>
              <w:adjustRightInd w:val="0"/>
              <w:spacing w:after="0" w:line="240" w:lineRule="auto"/>
              <w:rPr>
                <w:rFonts w:ascii="Times New Roman" w:hAnsi="Times New Roman"/>
                <w:color w:val="000000"/>
                <w:sz w:val="24"/>
                <w:szCs w:val="24"/>
              </w:rPr>
            </w:pPr>
            <w:r w:rsidRPr="00BA0FD8">
              <w:rPr>
                <w:rFonts w:ascii="Times New Roman" w:hAnsi="Times New Roman"/>
                <w:color w:val="000000"/>
                <w:sz w:val="24"/>
                <w:szCs w:val="24"/>
              </w:rPr>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p>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300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9 445 454,54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9 895 238,10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9 445 454,54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9 895 238,10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9 445 454,54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9 895 238,10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14 314 780,00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14 366 666,67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14 314 780,00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14 366 666,67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14 314 780,00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14 366 666,67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05301R5170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2 840 909,09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2 976 190,48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05301R5170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2 840 909,09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2 976 190,48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05301R5170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2 840 909,09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2 976 190,48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"Культурная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053A100000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67 532 648,88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5 102 040,82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создание модельных муниципальных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053A154540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5 102 040,82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5 102 040,82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053A154540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5 102 040,82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5 102 040,82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053A154540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5 102 040,82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5 102 040,82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из краевого бюджета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053A155191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62 430 608,06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053A155191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62 430 608,06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053A155191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62 430 608,06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"Цифровая культура"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053A300000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10 408 163,27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создание виртуальных концертных залов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053A354530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10 408 163,27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053A354530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10 408 163,27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053A354530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10 408 163,27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"Управление государственной программой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50 546 459,00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50 795 959,00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6 244 600,00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6 494 100,00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переданных полномочий Российской Федерации в отношении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6 244 600,00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6 494 100,00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4 880 724,00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4 880 724,00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4 880 724,00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4 880 724,00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1 359 876,00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1 609 376,00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1 359 876,00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1 609 376,00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0540200000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44 301 859,00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44 301 859,00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44 301 859,00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44 301 859,00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43 686 939,00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43 686 939,00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43 686 939,00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43 686 939,00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611 920,00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611 920,00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611 920,00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611 920,00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w:t>
            </w:r>
            <w:r w:rsidR="0091539B" w:rsidRPr="00BA0FD8">
              <w:rPr>
                <w:rFonts w:ascii="Times New Roman" w:hAnsi="Times New Roman"/>
                <w:b/>
                <w:bCs/>
                <w:color w:val="000000"/>
                <w:sz w:val="24"/>
                <w:szCs w:val="24"/>
              </w:rPr>
              <w:t>ния Приморского края" на 2020-</w:t>
            </w:r>
            <w:r w:rsidRPr="00BA0FD8">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10 080 330 459,62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9 806 280 326,06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"Обеспечение жильем отдельных категорий граждан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2 179 389,11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2 179 389,11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мероприятий по обеспечению жильем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0610300000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2 179 389,11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2 179 389,11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0610393120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2 179 389,11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2 179 389,11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0610393120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2 179 389,11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2 179 389,11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0610393120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2 179 389,11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2 179 389,11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"Стимулирование развития жилищного строительства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131 820 506,00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131 820 506,00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"Создание условий для развития жилищного строительства"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 xml:space="preserve">Субсидии организациям на возмещение части процентной ставки по кредитам, полученным в российских кредитных организациях на завершение строительства жилых домов в микрорайоне "Снеговая Падь. Комплекс Д" в </w:t>
            </w:r>
            <w:r w:rsidR="0091539B" w:rsidRPr="00BA0FD8">
              <w:rPr>
                <w:rFonts w:ascii="Times New Roman" w:hAnsi="Times New Roman"/>
                <w:color w:val="000000"/>
                <w:sz w:val="24"/>
                <w:szCs w:val="24"/>
              </w:rPr>
              <w:br/>
            </w:r>
            <w:r w:rsidRPr="00BA0FD8">
              <w:rPr>
                <w:rFonts w:ascii="Times New Roman" w:hAnsi="Times New Roman"/>
                <w:color w:val="000000"/>
                <w:sz w:val="24"/>
                <w:szCs w:val="24"/>
              </w:rPr>
              <w:t>г. Владивосток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0620261700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0620261700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0620261700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38 820 506,00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0620392100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38 820 506,00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0620392100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38 820 506,00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0620392100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38 820 506,00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"Обеспечение жильем молодых семей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230 277 600,00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232 139 800,00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стандартного жилья"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230 277 600,00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232 139 800,00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221 515 200,00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223 377 400,00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221 515 200,00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223 377 400,00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221 515 200,00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223 377 400,00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1 295 557 391,00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1 298 515 853,52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0650100000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1 095 557 391,00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1 098 515 853,52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445 010 228,00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447 968 690,52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209 523 809,52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209 523 809,52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245 010 228,00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238 444 881,00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245 010 228,00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238 444 881,00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06501М0820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650 547 163,00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650 547 163,00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06501М0820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650 547 163,00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650 547 163,00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06501М0820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650 547 163,00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650 547 163,00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0650200000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0650280490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0650280490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0650280490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7 211 676 743,81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7 513 776 745,00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"Поддержка организаций 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0660200000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6 600 933 477,81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6 588 474 398,00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0660260460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373 068 500,00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387 518 340,00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0660260460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373 068 500,00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387 518 340,00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0660260460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373 068 500,00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387 518 340,00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финансовое обеспечение и (или) возмещение затрат, связанных с приобретением топлива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0660260470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0660260470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0660260470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0660260820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5 327 864 977,81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5 300 956 058,00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0660260820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5 327 864 977,81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5 300 956 058,00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0660260820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5 327 864 977,81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5 300 956 058,00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"Чистая вода"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066G500000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610 743 266,00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925 302 347,00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066G552430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610 743 266,00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925 302 347,00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066G552430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610 743 266,00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925 302 347,00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066G552430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610 743 266,00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925 302 347,00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"Переселение граждан из аварийного жилищного фонда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577 384 937,52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26 414 140,25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"Обеспечение устойчивого сокращения непригодного для проживания жилищного фонда"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067F300000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577 384 937,52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26 414 140,25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на обеспечение мероприятий по переселению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067F367483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428 800 915,74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067F367483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428 800 915,74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067F367483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428 800 915,74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067F367484</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148 584 021,78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26 414 140,25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067F367484</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148 584 021,78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26 414 140,25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067F367484</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148 584 021,78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26 414 140,25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"Доступная ипотека"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0680000000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"Повышение доступности ипотечных жилищных займов для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0680100000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0680161440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0680161440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0680161440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"Обеспечение деятельности органов исполнительной власти, осуществляющих реализацию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531 433 892,18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501 433 892,18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деятельности подведомственных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0690100000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297 191 536,18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297 191 536,18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0690161420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162 521 670,00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162 521 670,00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0690161420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162 521 670,00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162 521 670,00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0690161420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162 521 670,00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162 521 670,00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134 669 866,18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134 669 866,18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53 930 259,03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53 930 259,03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53 930 259,03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53 930 259,03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7 868 600,97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7 868 600,97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7 868 600,97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7 868 600,97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72 827 766,18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72 827 766,18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72 827 766,18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72 827 766,18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43 240,00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43 240,00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0690200000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204 242 356,00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204 242 356,00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203 942 356,00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203 942 356,00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200 439 024,00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200 439 024,00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200 439 024,00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200 439 024,00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3 472 030,00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3 472 030,00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3 472 030,00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3 472 030,00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30 302,00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30 302,00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30 302,00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30 302,00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"Разработка и утверждение</w:t>
            </w:r>
            <w:r w:rsidR="0091539B" w:rsidRPr="00BA0FD8">
              <w:rPr>
                <w:rFonts w:ascii="Times New Roman" w:hAnsi="Times New Roman"/>
                <w:b/>
                <w:bCs/>
                <w:color w:val="000000"/>
                <w:sz w:val="24"/>
                <w:szCs w:val="24"/>
              </w:rPr>
              <w:t>,</w:t>
            </w:r>
            <w:r w:rsidRPr="00BA0FD8">
              <w:rPr>
                <w:rFonts w:ascii="Times New Roman" w:hAnsi="Times New Roman"/>
                <w:b/>
                <w:bCs/>
                <w:color w:val="000000"/>
                <w:sz w:val="24"/>
                <w:szCs w:val="24"/>
              </w:rPr>
              <w:t xml:space="preserve"> и согласование документов территориального планирования и градостроительного зонирования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0690300000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Внесение изменений в схему территориального планирования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0690324370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0690324370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0690324370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1 311 130 139,00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1 310 130 139,00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204 720 154,00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204 720 154,00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эксплуатации комплексных систем безопасности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0710200000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эксплуатации комплексных систем безопасности Приморского края (расходы на ремонт, техническое обслуживание и оказание услуг на каналы связи)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0710223670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0710223670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0710223670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0710500000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179 720 154,00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179 720 154,00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20 432 257,00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20 432 257,00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19 998 997,00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19 998 997,00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19 998 997,00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19 998 997,00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358 070,00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358 070,00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358 070,00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358 070,00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75 190,00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75 190,00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75 190,00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75 190,00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159 287 897,00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159 287 897,00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132 600 355,00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132 600 355,00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132 600 355,00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132 600 355,00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23 511 738,00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23 511 738,00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23 511 738,00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23 511 738,00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3 175 804,00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3 175 804,00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3 175 804,00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3 175 804,00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"Пожарная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0720000000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1 104 021 985,00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1 103 021 985,00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0720100000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31 511 170,00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31 511 170,00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31 511 170,00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31 511 170,00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0720200000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объекта пожарной охраны на два выезда в с. Новогеоргиевка Приморского края,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 xml:space="preserve">Строительство объекта пожарной охраны на четыре выезда в </w:t>
            </w:r>
            <w:r w:rsidR="00926E37" w:rsidRPr="00BA0FD8">
              <w:rPr>
                <w:rFonts w:ascii="Times New Roman" w:hAnsi="Times New Roman"/>
                <w:color w:val="000000"/>
                <w:sz w:val="24"/>
                <w:szCs w:val="24"/>
              </w:rPr>
              <w:br/>
            </w:r>
            <w:r w:rsidRPr="00BA0FD8">
              <w:rPr>
                <w:rFonts w:ascii="Times New Roman" w:hAnsi="Times New Roman"/>
                <w:color w:val="000000"/>
                <w:sz w:val="24"/>
                <w:szCs w:val="24"/>
              </w:rPr>
              <w:t>пгт Смоляниново Шкотовского района Приморского края,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0720241560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0720241560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0720241560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0720300000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1 064 510 815,00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1 064 510 815,00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Противопожарная пропаганда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2 172 000,00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2 172 000,00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2 172 000,00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Личное страхование добровольных пожарных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1 062 038 815,00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1 062 038 815,00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927 487 171,00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927 487 171,00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927 487 171,00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927 487 171,00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129 504 996,00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129 504 996,00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129 504 996,00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129 504 996,00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5 046 648,00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5 046 648,00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5 046 648,00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5 046 648,00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0720381370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0720381370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0720381370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"Предупреждение чрезвычайных ситуаций природного и техногенного характера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2 388 000,00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"Внедрение образовательных программ с применением электронного обучения и дистанционных образовательных технологий в краевые государственные образовательные казенные учреждения дополнительного профессионального образования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0730300000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2 388 000,00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Создание и сопровождение системы дистанционного обучения на базе Учебно-методического центра по гражданской обороне, чрезвычайным ситуациям и пожарной безопасности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0730324310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2 388 000,00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0730324310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2 388 000,00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0730324310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2 388 000,00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"Охрана окружающей среды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255 538 327,09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243 684 802,09</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водохозяйственного комплекса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133 343 885,00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120 931 460,00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"Развитие водохозяйственного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0820100000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111 170 685,00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98 758 260,00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сооружений инженерной защиты от наводнений Лесозаводского городского округа,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0820141800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23 716 400,00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15 787 970,00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0820141800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23 716 400,00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15 787 970,00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0820141800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23 716 400,00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15 787 970,00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сооружений инженерной защиты от наводнений сел Рощино и Вострецово Красноармейского района,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8 919 050,00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8 919 050,00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8 919 050,00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сооружений инженерной защиты на р. Павловка в с. Шумный Чугуевского муниципального округа,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10 992 340,00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5 663 360,00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10 992 340,00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5 663 360,00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10 992 340,00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5 663 360,00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сооружений инженерной защиты от наводнений села Милоградово Ольгинского муниципального района, в том числе проектно-</w:t>
            </w:r>
            <w:r w:rsidR="00926E37" w:rsidRPr="00BA0FD8">
              <w:rPr>
                <w:rFonts w:ascii="Times New Roman" w:hAnsi="Times New Roman"/>
                <w:color w:val="000000"/>
                <w:sz w:val="24"/>
                <w:szCs w:val="24"/>
              </w:rPr>
              <w:t xml:space="preserve"> </w:t>
            </w:r>
            <w:r w:rsidRPr="00BA0FD8">
              <w:rPr>
                <w:rFonts w:ascii="Times New Roman" w:hAnsi="Times New Roman"/>
                <w:color w:val="000000"/>
                <w:sz w:val="24"/>
                <w:szCs w:val="24"/>
              </w:rPr>
              <w:t>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10 200 000,00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10 200 000,00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10 200 000,00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сооружений инженерной защиты н</w:t>
            </w:r>
            <w:r w:rsidR="0074137A" w:rsidRPr="00BA0FD8">
              <w:rPr>
                <w:rFonts w:ascii="Times New Roman" w:hAnsi="Times New Roman"/>
                <w:color w:val="000000"/>
                <w:sz w:val="24"/>
                <w:szCs w:val="24"/>
              </w:rPr>
              <w:t xml:space="preserve">а </w:t>
            </w:r>
            <w:r w:rsidRPr="00BA0FD8">
              <w:rPr>
                <w:rFonts w:ascii="Times New Roman" w:hAnsi="Times New Roman"/>
                <w:color w:val="000000"/>
                <w:sz w:val="24"/>
                <w:szCs w:val="24"/>
              </w:rPr>
              <w:t xml:space="preserve">реке Рудная в </w:t>
            </w:r>
            <w:r w:rsidR="0074137A" w:rsidRPr="00BA0FD8">
              <w:rPr>
                <w:rFonts w:ascii="Times New Roman" w:hAnsi="Times New Roman"/>
                <w:color w:val="000000"/>
                <w:sz w:val="24"/>
                <w:szCs w:val="24"/>
              </w:rPr>
              <w:br/>
            </w:r>
            <w:r w:rsidRPr="00BA0FD8">
              <w:rPr>
                <w:rFonts w:ascii="Times New Roman" w:hAnsi="Times New Roman"/>
                <w:color w:val="000000"/>
                <w:sz w:val="24"/>
                <w:szCs w:val="24"/>
              </w:rPr>
              <w:t>г. Дальнегорске,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19 622 780,00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19 622 780,00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19 622 780,00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дамбы на р. Падь Устюговка в Тернейском муниципальном районе,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7 106 930,00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7 106 930,00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7 106 930,00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7 106 930,00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0820142490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7 106 930,00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7 106 930,00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 xml:space="preserve">Субсидии бюджетам муниципальных образований Приморского края в целях софинансирования муниципальных программ (подпрограмм муниципальных программ) в области использования и охраны водных объектов </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0820192130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23 413 185,00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0820192130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23 413 185,00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0820192130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23 413 185,00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0820200000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22 173 200,00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22 173 200,00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на осуществление отдельных полномочий в области водных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22 173 200,00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22 173 200,00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22 173 200,00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22 173 200,00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22 173 200,00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22 173 200,00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"Биологическое разнообразие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0830000000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86 408 259,09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86 967 159,09</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0830100000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43 954 364,09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43 954 364,09</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8 343 193,00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8 343 193,00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7 627 393,00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7 627 393,00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7 627 393,00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7 627 393,00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661 900,00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660 000,00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661 900,00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660 000,00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55 800,00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55 800,00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35 511 171,09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35 511 171,09</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35 511 171,09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35 511 171,09</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35 511 171,09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35 511 171,09</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0830200000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20 816 769,00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20 816 769,00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20 816 769,00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20 816 769,00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20 816 769,00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20 816 769,00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20 816 769,00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20 816 769,00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0830300000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21 637 126,00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22 196 026,00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225 526,00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225 526,00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225 526,00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225 526,00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225 526,00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225 526,00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207 700,00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207 700,00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207 700,00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переданных полномочий Российской Федерации в области охраны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21 203 900,00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21 762 800,00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18 857 385,00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18 857 385,00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18 857 385,00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18 857 385,00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2 185 515,00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2 744 415,00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2 185 515,00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2 744 415,00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"Обеспечение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35 786 183,00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35 786 183,00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0840100000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35 786 183,00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35 786 183,00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35 786 183,00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35 786 183,00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34 844 589,00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34 844 589,00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34 844 589,00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34 844 589,00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941 594,00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941 594,00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941 594,00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941 594,00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74137A">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"Развитие физической культуры и спо</w:t>
            </w:r>
            <w:r w:rsidR="0074137A" w:rsidRPr="00BA0FD8">
              <w:rPr>
                <w:rFonts w:ascii="Times New Roman" w:hAnsi="Times New Roman"/>
                <w:b/>
                <w:bCs/>
                <w:color w:val="000000"/>
                <w:sz w:val="24"/>
                <w:szCs w:val="24"/>
              </w:rPr>
              <w:t>рта Приморского края" на 2020-</w:t>
            </w:r>
            <w:r w:rsidRPr="00BA0FD8">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2 083 803 917,00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2 439 136 561,00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647 923 283,66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340 380 245,66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0910200000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25 362 856,00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25 362 856,00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25 362 856,00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25 362 856,00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24 035 496,00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24 035 496,00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24 035 496,00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24 035 496,00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1 327 360,00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1 327 360,00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1 327 360,00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1 327 360,00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"Спорт - норма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091P500000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622 560 427,66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315 017 389,66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оснащение объектов спортивной инфраструктуры спортивно-</w:t>
            </w:r>
            <w:r w:rsidR="00E26A3A" w:rsidRPr="00BA0FD8">
              <w:rPr>
                <w:rFonts w:ascii="Times New Roman" w:hAnsi="Times New Roman"/>
                <w:color w:val="000000"/>
                <w:sz w:val="24"/>
                <w:szCs w:val="24"/>
              </w:rPr>
              <w:t xml:space="preserve"> </w:t>
            </w:r>
            <w:r w:rsidRPr="00BA0FD8">
              <w:rPr>
                <w:rFonts w:ascii="Times New Roman" w:hAnsi="Times New Roman"/>
                <w:color w:val="000000"/>
                <w:sz w:val="24"/>
                <w:szCs w:val="24"/>
              </w:rPr>
              <w:t>технологическим оборудованием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091P552280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50 289 184,00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9 472 857,00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091P552280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50 289 184,00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9 472 857,00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091P552280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50 289 184,00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9 472 857,00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091P560330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091P560330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091P560330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091P560330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091P560330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Гранты в форме субсидий некоммерческим организациям, реализующим проекты по развитию массовой физической культуры и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091P561680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091P561680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091P561680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091P570270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091P570270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091P570270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1 600 000,00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091P570270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233 244 532,66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233 244 532,66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233 244 532,66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233 244 532,66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233 244 532,66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233 244 532,66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091P592190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269 026 711,00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091P592190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269 026 711,00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091P592190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269 026 711,00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организацию физкультурно-спортивной работы по месту жительства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091P592220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091P592220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091P592220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"Подготовка спортивного резерва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0920000000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840 685 591,67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1 134 534 562,67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"Создание и модернизация материально-</w:t>
            </w:r>
            <w:r w:rsidR="00E26A3A" w:rsidRPr="00BA0FD8">
              <w:rPr>
                <w:rFonts w:ascii="Times New Roman" w:hAnsi="Times New Roman"/>
                <w:b/>
                <w:bCs/>
                <w:color w:val="000000"/>
                <w:sz w:val="24"/>
                <w:szCs w:val="24"/>
              </w:rPr>
              <w:t xml:space="preserve"> </w:t>
            </w:r>
            <w:r w:rsidRPr="00BA0FD8">
              <w:rPr>
                <w:rFonts w:ascii="Times New Roman" w:hAnsi="Times New Roman"/>
                <w:b/>
                <w:bCs/>
                <w:color w:val="000000"/>
                <w:sz w:val="24"/>
                <w:szCs w:val="24"/>
              </w:rPr>
              <w:t>технической спортивной базы для подготовки спортивного резерва и спортсменов высокого класса"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0920100000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19 950 000,00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ледовой арены для керлинга в г. Владивостоке,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0920142840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0920142840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0920142840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0920200000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205 343 420,00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204 869 880,00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0920262010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122 896 328,00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122 422 788,00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0920262010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122 896 328,00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122 422 788,00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0920262010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122 896 328,00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122 422 788,00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82 447 092,00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82 447 092,00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82 447 092,00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82 447 092,00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82 447 092,00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82 447 092,00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"Спорт - норма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092P500000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615 392 171,67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929 664 682,67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092P550810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7 973 409,00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7 956 667,00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092P550810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7 973 409,00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7 956 667,00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092P550810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7 973 409,00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7 956 667,00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крытого футбольного манежа в г. Владивостоке, в том числе проектно-изыскательские работы, софинансируемые за счет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092P551391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202 592 755,00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092P551391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202 592 755,00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092P551391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202 592 755,00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регионального центра по хоккею в г. Владивостоке, в том числе проектно-изыскательски</w:t>
            </w:r>
            <w:r w:rsidR="00E2568E" w:rsidRPr="00BA0FD8">
              <w:rPr>
                <w:rFonts w:ascii="Times New Roman" w:hAnsi="Times New Roman"/>
                <w:color w:val="000000"/>
                <w:sz w:val="24"/>
                <w:szCs w:val="24"/>
              </w:rPr>
              <w:t>е работы, софинансируемые за сче</w:t>
            </w:r>
            <w:r w:rsidRPr="00BA0FD8">
              <w:rPr>
                <w:rFonts w:ascii="Times New Roman" w:hAnsi="Times New Roman"/>
                <w:color w:val="000000"/>
                <w:sz w:val="24"/>
                <w:szCs w:val="24"/>
              </w:rPr>
              <w:t>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092P551392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358 313 776,00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581 632 654,00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092P551392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358 313 776,00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581 632 654,00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092P551392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358 313 776,00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581 632 654,00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092P552291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25 510 205,00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14 204 082,00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092P552291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25 510 205,00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14 204 082,00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092P552291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25 510 205,00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14 204 082,00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комплекса зданий и сооружений филиал - базы "Олимпийская" краевого государственного автономного учреждения "Краевая спортивная школа" в Партизанском городском округе, в том числе проектно-</w:t>
            </w:r>
            <w:r w:rsidR="00E2568E" w:rsidRPr="00BA0FD8">
              <w:rPr>
                <w:rFonts w:ascii="Times New Roman" w:hAnsi="Times New Roman"/>
                <w:color w:val="000000"/>
                <w:sz w:val="24"/>
                <w:szCs w:val="24"/>
              </w:rPr>
              <w:t xml:space="preserve"> </w:t>
            </w:r>
            <w:r w:rsidRPr="00BA0FD8">
              <w:rPr>
                <w:rFonts w:ascii="Times New Roman" w:hAnsi="Times New Roman"/>
                <w:color w:val="000000"/>
                <w:sz w:val="24"/>
                <w:szCs w:val="24"/>
              </w:rPr>
              <w:t>изыскательски</w:t>
            </w:r>
            <w:r w:rsidR="00E2568E" w:rsidRPr="00BA0FD8">
              <w:rPr>
                <w:rFonts w:ascii="Times New Roman" w:hAnsi="Times New Roman"/>
                <w:color w:val="000000"/>
                <w:sz w:val="24"/>
                <w:szCs w:val="24"/>
              </w:rPr>
              <w:t>е работы, софинансируемые за сче</w:t>
            </w:r>
            <w:r w:rsidRPr="00BA0FD8">
              <w:rPr>
                <w:rFonts w:ascii="Times New Roman" w:hAnsi="Times New Roman"/>
                <w:color w:val="000000"/>
                <w:sz w:val="24"/>
                <w:szCs w:val="24"/>
              </w:rPr>
              <w:t>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092P554950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092P554950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092P554950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123 594 781,67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123 278 524,67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123 594 781,67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123 278 524,67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092P570590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123 594 781,67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123 278 524,67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спорта высших достижений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0930000000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595 195 041,67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964 221 752,67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0930100000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569 795 041,67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938 821 752,67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0930160350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455 443 769,00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824 470 480,00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0930160350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455 443 769,00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824 470 480,00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0930160350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455 443 769,00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824 470 480,00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Содержание имущества краевых государственных учреждений физической культуры и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58 250 380,00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58 250 380,00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58 250 380,00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58 250 380,00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58 250 380,00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58 250 380,00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40 596 653,67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40 596 653,67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40 596 653,67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40 596 653,67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40 596 653,67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40 596 653,67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подготовки приморских спортсменов к Олимпиадам, Паралимпийским и Сурдлимпийским играм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15 504 239,00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15 504 239,00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15 504 239,00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15 504 239,00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15 504 239,00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15 504 239,00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0930200000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25 400 000,00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23 215 000,00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23 215 000,00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23 215 000,00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23 215 000,00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Премии и гранты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23 215 000,00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23 215 000,00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"Развитие туриз</w:t>
            </w:r>
            <w:r w:rsidR="00E26A3A" w:rsidRPr="00BA0FD8">
              <w:rPr>
                <w:rFonts w:ascii="Times New Roman" w:hAnsi="Times New Roman"/>
                <w:b/>
                <w:bCs/>
                <w:color w:val="000000"/>
                <w:sz w:val="24"/>
                <w:szCs w:val="24"/>
              </w:rPr>
              <w:t>ма в Приморском крае" на 2020-</w:t>
            </w:r>
            <w:r w:rsidRPr="00BA0FD8">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429 926 976,91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673 649 552,66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туристско-рекреационного комплекса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1010000000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359 602 838,91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603 325 414,66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"Развитие туристско-рекреационного потенциала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1010100000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16 158 748,00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16 158 748,00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16 158 748,00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16 158 748,00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15 158 648,00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15 158 648,00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15 158 648,00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15 158 648,00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1 000 100,00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"Создание инфраструктуры туристского кластера "Приморье"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1010200000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343 444 090,91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587 166 666,66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объекта "Туристский кластер "Приморье" в бухте Муравьиная. Автомобильная дорога, 4 этап "Сектор 7"</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10102R3843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10102R3843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10102R3843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объекта "Туристский кластер "Приморье" в бухте Муравьиная. Автомобильная дорога, 4 этап "Сектор 8"</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10102R3844</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123 534 090,91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121 523 809,52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10102R3844</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123 534 090,91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121 523 809,52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10102R3844</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123 534 090,91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121 523 809,52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осуществление капитальных вложений на реконструкцию (в том числе строительство) объектов водопроводно-канализационного хозяйства Приморского края в целях обеспечения инженерной инфраструктурой туристского кластера "Приморье" в бухте Муравьиная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10102R3845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465 642 857,14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10102R3845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465 642 857,14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10102R3845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465 642 857,14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объекта "Туристский кластер "Приморье". Автомобильная дорога "Приморье", Сектор 5"</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10102R3847</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34 910 000,00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10102R3847</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34 910 000,00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10102R3847</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34 910 000,00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"Повышение качества туристских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1020000000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"Совершенствование туристских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1020100000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и проведение ежегодного конкурса "Лидеры туриндустрии Приморья"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1030000000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37 827 032,00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37 827 032,00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1030100000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37 827 032,00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37 827 032,00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автономной некоммерческой организации "Туристско-</w:t>
            </w:r>
            <w:r w:rsidR="0064207F" w:rsidRPr="00BA0FD8">
              <w:rPr>
                <w:rFonts w:ascii="Times New Roman" w:hAnsi="Times New Roman"/>
                <w:color w:val="000000"/>
                <w:sz w:val="24"/>
                <w:szCs w:val="24"/>
              </w:rPr>
              <w:t xml:space="preserve"> </w:t>
            </w:r>
            <w:r w:rsidRPr="00BA0FD8">
              <w:rPr>
                <w:rFonts w:ascii="Times New Roman" w:hAnsi="Times New Roman"/>
                <w:color w:val="000000"/>
                <w:sz w:val="24"/>
                <w:szCs w:val="24"/>
              </w:rPr>
              <w:t>информационный центр Приморского края" субсидий из краевого бюджета на осуществление уставной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36 527 032,00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36 527 032,00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36 527 032,00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36 527 032,00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36 527 032,00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36 527 032,00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1040000000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31 647 106,00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31 647 106,00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1040100000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31 647 106,00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31 647 106,00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25 417 106,00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25 417 106,00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24 442 797,00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24 442 797,00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24 442 797,00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24 442 797,00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973 809,00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973 809,00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973 809,00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973 809,00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международной деятельности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6 230 000,00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"Инф</w:t>
            </w:r>
            <w:r w:rsidR="00E26A3A" w:rsidRPr="00BA0FD8">
              <w:rPr>
                <w:rFonts w:ascii="Times New Roman" w:hAnsi="Times New Roman"/>
                <w:b/>
                <w:bCs/>
                <w:color w:val="000000"/>
                <w:sz w:val="24"/>
                <w:szCs w:val="24"/>
              </w:rPr>
              <w:t>ормационное общество" на 2020-</w:t>
            </w:r>
            <w:r w:rsidRPr="00BA0FD8">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1 791 873 208,00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1 749 503 636,00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цифровой экономики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385 099 034,00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342 729 462,00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"Проведение мероприятий, направленных на реализацию региональных проектов в сфере информационных технологий"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1110600000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12 310 341,00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Проведение мероприятий, направленных на реализацию региональных проектов в сфере информационных технологий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11106R0280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12 310 341,00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11106R0280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12 310 341,00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11106R0280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12 310 341,00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"Управление развитием информационного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1110700000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226 275 453,00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207 222 753,00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35 855 129,00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35 855 129,00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35 130 219,00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35 130 219,00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35 130 219,00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35 130 219,00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724 910,00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724 910,00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1110770590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190 420 324,00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171 367 624,00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1110770590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45 767 910,00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45 767 910,00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1110770590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45 767 910,00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45 767 910,00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1110770590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144 462 414,00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125 409 714,00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1110770590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144 462 414,00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125 409 714,00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1110770590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1110770590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"Цифровая трансформация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1110800000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37 367 450,00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37 367 450,00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37 367 450,00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37 367 450,00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32 121 800,00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32 121 800,00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32 121 800,00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32 121 800,00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5 165 650,00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5 165 650,00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5 165 650,00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5 165 650,00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"Информационная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111D400000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49 617 290,00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56 730 759,00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111D454070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18 186 531,00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111D454070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18 186 531,00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111D454070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18 186 531,00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111D470590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31 430 759,00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56 730 759,00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111D470590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31 430 759,00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56 730 759,00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111D470590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31 430 759,00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56 730 759,00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"Цифровые технологии"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111D500000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111D570590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111D570590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111D570590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"Цифровое государственное управление"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111D600000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59 228 500,00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41 108 500,00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111D670590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59 228 500,00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41 108 500,00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111D670590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59 228 500,00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41 108 500,00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111D670590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59 228 500,00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41 108 500,00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инфраструктуры общего пользования для повышения доступности и качества предоставления государственных и муниципальных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1 065 578 811,00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1 065 578 811,00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"Организация и обеспечение предоставления государственных и муниципальных услуг в многофункциональных центрах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1 049 033 811,00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1 049 033 811,00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1120170590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1 047 637 511,00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1 047 637 511,00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1120170590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1 047 637 511,00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1 047 637 511,00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1120170590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1 047 637 511,00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1 047 637 511,00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1120170610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1 396 300,00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1120170610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1 396 300,00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1120170610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1 396 300,00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и развитие единого информационного коммуникационного пространства предоставления услуг социальной сферы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16 545 000,00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16 545 000,00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Реализация социального информационного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1120221500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8 745 000,00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1120221500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8 745 000,00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1120221500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8 745 000,00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"Информационная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341 195 363,00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341 195 363,00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35 730 069,00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35 730 069,00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35 730 069,00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35 730 069,00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33 741 959,00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33 741 959,00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33 741 959,00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33 741 959,00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1 988 110,00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1 988 110,00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"Информирование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48 865 280,00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48 865 280,00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1130223280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1130223280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1130223280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1130298750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45 865 280,00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1130298750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45 865 280,00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1130298750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45 865 280,00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1130300000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256 600 014,00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256 600 014,00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39 825 149,00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39 825 149,00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35 011 918,00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35 011 918,00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35 011 918,00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35 011 918,00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4 813 231,00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4 813 231,00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4 813 231,00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4 813 231,00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1130398710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1130398710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1130398710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1130398710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24 200 000,00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1130398710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24 200 000,00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1130398720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1130398720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1130398720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1130398720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1130398730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187 324 865,00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187 324 865,00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1130398730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187 324 865,00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187 324 865,00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1130398730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187 324 865,00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187 324 865,00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"Развитие транспортного компле</w:t>
            </w:r>
            <w:r w:rsidR="00E26A3A" w:rsidRPr="00BA0FD8">
              <w:rPr>
                <w:rFonts w:ascii="Times New Roman" w:hAnsi="Times New Roman"/>
                <w:b/>
                <w:bCs/>
                <w:color w:val="000000"/>
                <w:sz w:val="24"/>
                <w:szCs w:val="24"/>
              </w:rPr>
              <w:t>кса Приморского края" на 2020-</w:t>
            </w:r>
            <w:r w:rsidRPr="00BA0FD8">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17 283 967 053,23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16 650 691 442,09</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транспортного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1210000000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1 324 734 120,22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1 182 584 871,00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1210100000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482 496 246,00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1210160130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482 496 246,00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1210160130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482 496 246,00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1210160130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482 496 246,00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1210200000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842 237 874,22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700 088 625,00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142 149 249,22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142 149 249,22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142 149 249,22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1210260770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220 508 625,00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220 508 625,00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1210260770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220 508 625,00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220 508 625,00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1210260770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220 508 625,00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220 508 625,00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479 580 000,00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479 580 000,00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479 580 000,00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дорожной отрасли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14 845 560 151,01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14 436 213 481,09</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1220100000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5 519 545 786,41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4 934 536 722,56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3 883 257 746,92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4 094 594 886,00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3 883 257 746,92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4 094 594 886,00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3 883 257 746,92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4 094 594 886,00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749 272 239,49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839 448 836,56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749 272 239,49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839 448 836,56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749 272 239,49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839 448 836,56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253 000,00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253 000,00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253 000,00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Членские взносы в Ассоциацию "РАДОР"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Установка элементов весового и габаритного контроля транспортных средств на автомобильных дорогах общего пользования регионального или межмуниципального значения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1220123750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166 423 800,00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1220123750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166 423 800,00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1220123750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166 423 800,00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бюджетных инвестиций акционерному обществу "Приморское автодорожное ремонтное предприятие" в целях развития дорожной деятельности на автомобильных дорогах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1220141620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156 537 900,32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1220141620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156 537 900,32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 иным юридическим лицам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1220141620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156 537 900,32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E26A3A">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Ремонт автомобильной дороги общего пользования регионального или межмуниципального значения Артем - Находка - порт Во</w:t>
            </w:r>
            <w:r w:rsidR="00E26A3A" w:rsidRPr="00BA0FD8">
              <w:rPr>
                <w:rFonts w:ascii="Times New Roman" w:hAnsi="Times New Roman"/>
                <w:color w:val="000000"/>
                <w:sz w:val="24"/>
                <w:szCs w:val="24"/>
              </w:rPr>
              <w:t>сточный на участках: км 65+000 -</w:t>
            </w:r>
            <w:r w:rsidRPr="00BA0FD8">
              <w:rPr>
                <w:rFonts w:ascii="Times New Roman" w:hAnsi="Times New Roman"/>
                <w:color w:val="000000"/>
                <w:sz w:val="24"/>
                <w:szCs w:val="24"/>
              </w:rPr>
              <w:t xml:space="preserve"> км 67+130, км 70+102 </w:t>
            </w:r>
            <w:r w:rsidR="00E26A3A" w:rsidRPr="00BA0FD8">
              <w:rPr>
                <w:rFonts w:ascii="Times New Roman" w:hAnsi="Times New Roman"/>
                <w:color w:val="000000"/>
                <w:sz w:val="24"/>
                <w:szCs w:val="24"/>
              </w:rPr>
              <w:t>-</w:t>
            </w:r>
            <w:r w:rsidRPr="00BA0FD8">
              <w:rPr>
                <w:rFonts w:ascii="Times New Roman" w:hAnsi="Times New Roman"/>
                <w:color w:val="000000"/>
                <w:sz w:val="24"/>
                <w:szCs w:val="24"/>
              </w:rPr>
              <w:t xml:space="preserve"> км 83+000, км 86+000</w:t>
            </w:r>
            <w:r w:rsidR="00E26A3A" w:rsidRPr="00BA0FD8">
              <w:rPr>
                <w:rFonts w:ascii="Times New Roman" w:hAnsi="Times New Roman"/>
                <w:color w:val="000000"/>
                <w:sz w:val="24"/>
                <w:szCs w:val="24"/>
              </w:rPr>
              <w:t xml:space="preserve"> </w:t>
            </w:r>
            <w:r w:rsidRPr="00BA0FD8">
              <w:rPr>
                <w:rFonts w:ascii="Times New Roman" w:hAnsi="Times New Roman"/>
                <w:color w:val="000000"/>
                <w:sz w:val="24"/>
                <w:szCs w:val="24"/>
              </w:rPr>
              <w:t xml:space="preserve">- </w:t>
            </w:r>
            <w:r w:rsidR="00E26A3A" w:rsidRPr="00BA0FD8">
              <w:rPr>
                <w:rFonts w:ascii="Times New Roman" w:hAnsi="Times New Roman"/>
                <w:color w:val="000000"/>
                <w:sz w:val="24"/>
                <w:szCs w:val="24"/>
              </w:rPr>
              <w:br/>
            </w:r>
            <w:r w:rsidRPr="00BA0FD8">
              <w:rPr>
                <w:rFonts w:ascii="Times New Roman" w:hAnsi="Times New Roman"/>
                <w:color w:val="000000"/>
                <w:sz w:val="24"/>
                <w:szCs w:val="24"/>
              </w:rPr>
              <w:t xml:space="preserve">км 89+000, км 92+000 </w:t>
            </w:r>
            <w:r w:rsidR="00E26A3A" w:rsidRPr="00BA0FD8">
              <w:rPr>
                <w:rFonts w:ascii="Times New Roman" w:hAnsi="Times New Roman"/>
                <w:color w:val="000000"/>
                <w:sz w:val="24"/>
                <w:szCs w:val="24"/>
              </w:rPr>
              <w:t>-</w:t>
            </w:r>
            <w:r w:rsidRPr="00BA0FD8">
              <w:rPr>
                <w:rFonts w:ascii="Times New Roman" w:hAnsi="Times New Roman"/>
                <w:color w:val="000000"/>
                <w:sz w:val="24"/>
                <w:szCs w:val="24"/>
              </w:rPr>
              <w:t xml:space="preserve"> км 125+100, км 125+740 </w:t>
            </w:r>
            <w:r w:rsidR="00E26A3A" w:rsidRPr="00BA0FD8">
              <w:rPr>
                <w:rFonts w:ascii="Times New Roman" w:hAnsi="Times New Roman"/>
                <w:color w:val="000000"/>
                <w:sz w:val="24"/>
                <w:szCs w:val="24"/>
              </w:rPr>
              <w:t>-</w:t>
            </w:r>
            <w:r w:rsidRPr="00BA0FD8">
              <w:rPr>
                <w:rFonts w:ascii="Times New Roman" w:hAnsi="Times New Roman"/>
                <w:color w:val="000000"/>
                <w:sz w:val="24"/>
                <w:szCs w:val="24"/>
              </w:rPr>
              <w:t xml:space="preserve"> км 127+000, км 127+800 </w:t>
            </w:r>
            <w:r w:rsidR="00E26A3A" w:rsidRPr="00BA0FD8">
              <w:rPr>
                <w:rFonts w:ascii="Times New Roman" w:hAnsi="Times New Roman"/>
                <w:color w:val="000000"/>
                <w:sz w:val="24"/>
                <w:szCs w:val="24"/>
              </w:rPr>
              <w:t>-</w:t>
            </w:r>
            <w:r w:rsidRPr="00BA0FD8">
              <w:rPr>
                <w:rFonts w:ascii="Times New Roman" w:hAnsi="Times New Roman"/>
                <w:color w:val="000000"/>
                <w:sz w:val="24"/>
                <w:szCs w:val="24"/>
              </w:rPr>
              <w:t xml:space="preserve"> </w:t>
            </w:r>
            <w:r w:rsidR="00E26A3A" w:rsidRPr="00BA0FD8">
              <w:rPr>
                <w:rFonts w:ascii="Times New Roman" w:hAnsi="Times New Roman"/>
                <w:color w:val="000000"/>
                <w:sz w:val="24"/>
                <w:szCs w:val="24"/>
              </w:rPr>
              <w:br/>
            </w:r>
            <w:r w:rsidRPr="00BA0FD8">
              <w:rPr>
                <w:rFonts w:ascii="Times New Roman" w:hAnsi="Times New Roman"/>
                <w:color w:val="000000"/>
                <w:sz w:val="24"/>
                <w:szCs w:val="24"/>
              </w:rPr>
              <w:t>км 145+000 в Приморском крае согласно плану социального развития центров экономического роста Приморского края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12201В5051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563 462 099,68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12201В5051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563 462 099,68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12201В5051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563 462 099,68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1220200000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4 200 572 310,60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3 507 336 733,92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Документация по планировке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DD693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мостового перехода через р. Арсеньевка на км 94 автомобильной дороги Кировский - Николо-Михайловка - Яковлевка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1220240270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1220240270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1220240270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6919E8">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мостового перехода через ручей Шумный на км 247+201 автомобильной дороги Осиновка - Рудная Пристань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1220240280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208 675 070,00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1220240280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208 675 070,00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1220240280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208 675 070,00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автомобильной дороги Владивосток - Находка - порт Восточный на участке км 43+474 - км 146+197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1220240760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1220240760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1220240760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 xml:space="preserve">Реконструкция автомобильной дороги Осиновка - Рудная Пристань на </w:t>
            </w:r>
            <w:r w:rsidR="006919E8" w:rsidRPr="00BA0FD8">
              <w:rPr>
                <w:rFonts w:ascii="Times New Roman" w:hAnsi="Times New Roman"/>
                <w:color w:val="000000"/>
                <w:sz w:val="24"/>
                <w:szCs w:val="24"/>
              </w:rPr>
              <w:br/>
            </w:r>
            <w:r w:rsidRPr="00BA0FD8">
              <w:rPr>
                <w:rFonts w:ascii="Times New Roman" w:hAnsi="Times New Roman"/>
                <w:color w:val="000000"/>
                <w:sz w:val="24"/>
                <w:szCs w:val="24"/>
              </w:rPr>
              <w:t>км 341 - км 349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Партизанская на км 11+576 автомобильной дороги Находка - Лазо - Ольга - Кавалерово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1220241810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337 685 926,00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1220241810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337 685 926,00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1220241810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337 685 926,00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Арзамазовка на км 317+420 автомобильной дороги Находка - Лазо - Ольга - Кавалерово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1220241830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317 057 240,00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446 676 410,00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1220241830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317 057 240,00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446 676 410,00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1220241830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317 057 240,00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446 676 410,00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Зеркальная на км 401+140 автомобильной дороги Находка - Лазо - Ольга - Кавалерово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354 191 110,00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354 191 110,00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1220241840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354 191 110,00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86+578 автомобильной дороги Артем - Находка - порт Восточный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1220241890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177 980 702,38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1220241890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177 980 702,38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1220241890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177 980 702,38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Падь Подсобная на км 89+353 автомобильной дороги Артем - Находка - порт Восточный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122 853 609,54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179 856 543,92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122 853 609,54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179 856 543,92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122 853 609,54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179 856 543,92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участка автомобильной дороги Подъезд к г. Владивосток от автодороги Хабаровск - Владивосток в районе п</w:t>
            </w:r>
            <w:r w:rsidR="00B30F34" w:rsidRPr="00BA0FD8">
              <w:rPr>
                <w:rFonts w:ascii="Times New Roman" w:hAnsi="Times New Roman"/>
                <w:color w:val="000000"/>
                <w:sz w:val="24"/>
                <w:szCs w:val="24"/>
              </w:rPr>
              <w:t>ос</w:t>
            </w:r>
            <w:r w:rsidRPr="00BA0FD8">
              <w:rPr>
                <w:rFonts w:ascii="Times New Roman" w:hAnsi="Times New Roman"/>
                <w:color w:val="000000"/>
                <w:sz w:val="24"/>
                <w:szCs w:val="24"/>
              </w:rPr>
              <w:t>. Трудовое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1220241980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1220241980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1220241980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Шкотовка на км 41+170 автомобильной дороги Артем - Находка - порт Восточный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190 652 200,00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190 652 200,00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190 652 200,00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Суходол на км 55+000 автомобильной дороги Артем - Находка - порт Восточный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180 833 480,00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180 833 480,00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180 833 480,00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Царевка на км 62+450 автомобильной дороги Артем - Находка - порт Восточный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65 840 000,00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65 840 000,00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65 840 000,00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Петровка на км 69+310 автомобильной дороги Артем - Находка - порт Восточный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125+420 автомобильной дороги Артем - Находка - порт Восточный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100 800 330,00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100 800 330,00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100 800 330,00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Водопадная на км 38+900 автомобильной дороги Находка - Лазо - Ольга - Кавалерово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295 763 997,00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295 763 997,00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295 763 997,00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Илистая на км 8+212 автомобильной дороги Сибирцево - Жариково - Комиссарово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2+910 автомобильной дороги Раковка - гидроузел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30 427 500,00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30 427 500,00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30 427 500,00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 xml:space="preserve">Реконструкция автомобильной дороги Киевка - Преображение на участке </w:t>
            </w:r>
            <w:r w:rsidR="006919E8" w:rsidRPr="00BA0FD8">
              <w:rPr>
                <w:rFonts w:ascii="Times New Roman" w:hAnsi="Times New Roman"/>
                <w:color w:val="000000"/>
                <w:sz w:val="24"/>
                <w:szCs w:val="24"/>
              </w:rPr>
              <w:br/>
            </w:r>
            <w:r w:rsidRPr="00BA0FD8">
              <w:rPr>
                <w:rFonts w:ascii="Times New Roman" w:hAnsi="Times New Roman"/>
                <w:color w:val="000000"/>
                <w:sz w:val="24"/>
                <w:szCs w:val="24"/>
              </w:rPr>
              <w:t xml:space="preserve">км 18 - км 20 в Приморском крае. Строительство мостового перехода через </w:t>
            </w:r>
            <w:r w:rsidR="006919E8" w:rsidRPr="00BA0FD8">
              <w:rPr>
                <w:rFonts w:ascii="Times New Roman" w:hAnsi="Times New Roman"/>
                <w:color w:val="000000"/>
                <w:sz w:val="24"/>
                <w:szCs w:val="24"/>
              </w:rPr>
              <w:br/>
            </w:r>
            <w:r w:rsidRPr="00BA0FD8">
              <w:rPr>
                <w:rFonts w:ascii="Times New Roman" w:hAnsi="Times New Roman"/>
                <w:color w:val="000000"/>
                <w:sz w:val="24"/>
                <w:szCs w:val="24"/>
              </w:rPr>
              <w:t>р. Соколовка на км 19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189 902 377,00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189 902 377,00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189 902 377,00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автомобильной дороги Уссурийск - Пограничный - Госграница на участке км 96 - км 112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91+580 автомобильной дороги Артем - Находка - порт Восточный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146 762 933,00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146 762 933,00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146 762 933,00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ключ на км 95+450 автомобильной дороги Артем - Находка - порт Восточный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151 157 725,00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151 157 725,00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151 157 725,00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ключ на км 96+990 автомобильной дороги Артем - Находка - порт Восточный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87 005 272,00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87 005 272,00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87 005 272,00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99+900 автомобильной дороги Артем - Находка - порт Восточный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189 711 683,00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189 711 683,00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189 711 683,00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Хмыловка на км 164+170 автомобильной дороги Артем - Находка - порт Восточный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186 692 630,00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186 692 630,00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186 692 630,00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Уссури на км 175+930 автомобильной дороги Осиновка - Рудная Пристань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225 547 664,00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225 547 664,00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225 547 664,00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Барабашевка на км 66+660 автомобильной дороги Раздольное - Хасан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209 044 320,00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209 044 320,00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209 044 320,00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Астраханка на км 78+675 автомобильной дороги Михайловка - Турий Рог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239 773 850,00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239 773 850,00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239 773 850,00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Дегтяревка на км 177+782 автомобильной дороги Осиновка - Рудная Пристань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119 199 050,00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119 199 050,00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119 199 050,00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мостового перехода через р. Осиновка на 5 км автомобильной дороги Осиновка - Рудная Пристань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210 251 320,68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210 251 320,68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1220242430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210 251 320,68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сооружений для снижения уровня шума и вибрации в районе дома № 32 по ул. Вторая, с. Кневичи г. Артем на автомобильной дороге Владивосток - Находка - порт Восточный на участке км 0 - км 18+500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6 015 340,00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6 015 340,00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6 015 340,00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мостового перехода на км 7+960 автомобильной дороги Владивосток - Находка - Суражевка - Кролевец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13 190 840,00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13 190 840,00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13 190 840,00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мостового перехода через р. Ананьевка на км 23+930 автомобильной дороги Раздольное - Хасан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1220242740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17 876 940,00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1220242740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17 876 940,00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1220242740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17 876 940,00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автомобильной дороги Артем - Находка - порт Восточный на участке км 17 - км 18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73 548 640,00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73 548 640,00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73 548 640,00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4+842 автомобильной дороги Уссурийск - Пограничный - Госграница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1220242870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5 954 520,00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1220242870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5 954 520,00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1220242870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5 954 520,00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Новолитовская на км 1+300 автомобильной дороги Владивосток - Находка - Новолитовск - Васильевка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1220242880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1220242880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1220242880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10+190 автомобильной дороги Владивосток - Находка - Новолитовск - Васильевка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1220242890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1220242890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1220242890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Крестьянка на км 4+642 автомобильной дороги Подъезд к с. Покровка от Уссурийск - Пограничный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6 279 312,00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6 279 312,00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6 279 312,00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54+136 автомобильной дороги Осиновка - Рудная Пристань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Каменка на км 191+573 автомобильной дороги Осиновка - Рудная Пристань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7 578 480,00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7 578 480,00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7 578 480,00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Харитонов на км 209+543 автомобильной дороги Осиновка - Рудная Пристань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Горная Падь на км 220+250 автомобильной дороги Осиновка - Рудная Пристань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262+871 автомобильной дороги Осиновка - Рудная Пристань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269+029 автомобильной дороги Осиновка - Рудная Пристань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Дубовый на км 278+819 автомобильной дороги Осиновка - Рудная Пристань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Партизанка на км 288+392 автомобильной дороги Осиновка - Рудная Пристань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1+752 автомобильной дороги Михайловка - Турий Рог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1220242990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12+246 автомобильной дороги Михайловка - Турий Рог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Абрамовка на км 16+108 автомобильной дороги Михайловка - Турий Рог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22+168 автомобильной дороги Михайловка - Турий Рог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39+564 автомобильной дороги Михайловка - Турий Рог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реку на км 0+350 автомобильной дороги Маргаритово - Моряк-Рыболов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Маргаритовка на км 1+092 автомобильной дороги Маргаритово - Моряк-Рыболов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7 037 160,00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7 037 160,00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7 037 160,00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Аввакумовка на км 15+252 автомобильной дороги 300 км - Фурманово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Аввакумовка на км 27+728 автомобильной дороги 300 км - Фурманово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 xml:space="preserve">Реконструкция мостового перехода через р. Шкотовка на примыкании </w:t>
            </w:r>
            <w:r w:rsidR="00CE69A8" w:rsidRPr="00BA0FD8">
              <w:rPr>
                <w:rFonts w:ascii="Times New Roman" w:hAnsi="Times New Roman"/>
                <w:color w:val="000000"/>
                <w:sz w:val="24"/>
                <w:szCs w:val="24"/>
              </w:rPr>
              <w:br/>
            </w:r>
            <w:r w:rsidRPr="00BA0FD8">
              <w:rPr>
                <w:rFonts w:ascii="Times New Roman" w:hAnsi="Times New Roman"/>
                <w:color w:val="000000"/>
                <w:sz w:val="24"/>
                <w:szCs w:val="24"/>
              </w:rPr>
              <w:t>км 17+070 автомобильной дороги Шкотово - Партизанск (с. Новороссия)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3 897 504,00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 Кабанка на км 7+612 автомобильной дороги Сибирцево - Жариково - Комиссарово - Ильинка - Комиссарово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3 789 240,00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28+907 автомобильной дороги Устиновка - Зеркальная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5 954 520,00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5 954 520,00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5 954 520,00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3+966 автомобильной дороги Владивосток - Артем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6 495 840,00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6 495 840,00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6 495 840,00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13+786 автомобильной дороги Владивосток - Артем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7 037 160,00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7 037 160,00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7 037 160,00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14+007 автомобильной дороги Владивосток - Артем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7 037 160,00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7 037 160,00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7 037 160,00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17+675 автомобильной дороги Владивосток - Артем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7 578 480,00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7 578 480,00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7 578 480,00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на км 31+145 автомобильной дороги Барабаш - Приморская - Перевозная - Безверхово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4 005 768,00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4 005 768,00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4 005 768,00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мостового перехода через ручей на км 13+940 автомобильной дороги Подъезд к с. Духовское от Уссурийск - Пограничный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4 005 768,00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4 005 768,00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4 005 768,00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 xml:space="preserve">Реконструкция автомобильной дороги Михайловка - Турий Рог на участке </w:t>
            </w:r>
            <w:r w:rsidR="00CE69A8" w:rsidRPr="00BA0FD8">
              <w:rPr>
                <w:rFonts w:ascii="Times New Roman" w:hAnsi="Times New Roman"/>
                <w:color w:val="000000"/>
                <w:sz w:val="24"/>
                <w:szCs w:val="24"/>
              </w:rPr>
              <w:br/>
            </w:r>
            <w:r w:rsidRPr="00BA0FD8">
              <w:rPr>
                <w:rFonts w:ascii="Times New Roman" w:hAnsi="Times New Roman"/>
                <w:color w:val="000000"/>
                <w:sz w:val="24"/>
                <w:szCs w:val="24"/>
              </w:rPr>
              <w:t>км 129 - км 153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33 561 840,00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33 561 840,00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33 561 840,00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автомобильной дороги Дальнереченск - Рощино - Восток на участке км 71+000 - км 74+000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4 438 824,00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4 438 824,00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4 438 824,00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автомобильной дороги Дальнереченск - Рощино - Восток на участке км 98+400 - км 104+000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9 581 364,00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9 581 364,00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1220243190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9 581 364,00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B30F34">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 xml:space="preserve">Строительство Владивостокской кольцевой автомобильной дороги в Приморском крае. </w:t>
            </w:r>
            <w:r w:rsidR="00B30F34" w:rsidRPr="00BA0FD8">
              <w:rPr>
                <w:rFonts w:ascii="Times New Roman" w:hAnsi="Times New Roman"/>
                <w:color w:val="000000"/>
                <w:sz w:val="24"/>
                <w:szCs w:val="24"/>
              </w:rPr>
              <w:t>1</w:t>
            </w:r>
            <w:r w:rsidRPr="00BA0FD8">
              <w:rPr>
                <w:rFonts w:ascii="Times New Roman" w:hAnsi="Times New Roman"/>
                <w:color w:val="000000"/>
                <w:sz w:val="24"/>
                <w:szCs w:val="24"/>
              </w:rPr>
              <w:t xml:space="preserve"> этап. Остров Русский - остров Елены - ул. Казанская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автомобильной дороги Подъезд к с. Камень-Рыболов от Сибирцево - Жариково - Комиссарово на участке км 15+300 - км 25+550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17 207 370,00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17 207 370,00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17 207 370,00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CE69A8">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автомобильной дороги Михайловка - Турий Рог на участке</w:t>
            </w:r>
            <w:r w:rsidR="00CE69A8" w:rsidRPr="00BA0FD8">
              <w:rPr>
                <w:rFonts w:ascii="Times New Roman" w:hAnsi="Times New Roman"/>
                <w:color w:val="000000"/>
                <w:sz w:val="24"/>
                <w:szCs w:val="24"/>
              </w:rPr>
              <w:br/>
            </w:r>
            <w:r w:rsidRPr="00BA0FD8">
              <w:rPr>
                <w:rFonts w:ascii="Times New Roman" w:hAnsi="Times New Roman"/>
                <w:color w:val="000000"/>
                <w:sz w:val="24"/>
                <w:szCs w:val="24"/>
              </w:rPr>
              <w:t>км 13+450 - км 13+950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2 986 560,00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2 986 560,00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1220243480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2 986 560,00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автомобильной дороги Кировский - Николо-Михайловка - Яковлевка на участке км 63 - км 66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6 669 984,00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6 669 984,00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1220243490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6 669 984,00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автомобильной дороги Николо-Михайловка - Озерное - Бельцово - Орлиное на участке км 0 - км 2, км 5 - км 8+250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11 430 851,00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11 430 851,00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1220243500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11 430 851,00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Реконструкция автомобильной дороги Подъезд к бухте Лазурная от автодороги Хабаровск - Владивосток на участке км 2+080 - км 2+480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4 363 696,00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4 363 696,00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1220243510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4 363 696,00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1 155 212 660,00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1 155 212 660,00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1 155 212 660,00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1220300000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429 334 200,00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485 999 450,00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392 897 300,00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392 897 300,00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392 897 300,00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392 897 300,00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392 897 300,00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392 897 300,00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1220392450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36 436 900,00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93 102 150,00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1220392450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36 436 900,00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93 102 150,00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1220392450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36 436 900,00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93 102 150,00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"Дорожная сеть"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122R100000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1 292 000 000,00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"Безопасные и качественные автомобильные дороги"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122R153931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122R153931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122R153931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дорожной деятельности на автомобильных дорогах местного значения на территории Приморского края в рамках национального проекта "Безопасные и качественные автомобильные дороги"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122R153932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122R153932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122R153932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"Общесистемные меры развития дорожного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122R200000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122R254180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122R254180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122R254180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"Коммуникации между центрами экономического роста"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122V600000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3 284 107 854,00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5 388 340 574,61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Строительство автомобильной дороги Подъезд к г. Находка от автомобильной дороги Артем - Находка - порт Восточный в Приморском крае за счет иных межбюджетных трансфертов, предоставляемых бюджетам субъектов Российской Федерации на развитие инфраструктуры дорожного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122V653890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3 284 107 854,00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5 388 340 574,61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122V653890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3 284 107 854,00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5 388 340 574,61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122V653890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3 284 107 854,00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5 388 340 574,61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1240000000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1 113 672 782,00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1 031 893 090,00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1240100000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1 113 672 782,00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1 031 893 090,00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92 392 936,00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92 392 936,00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91 458 006,00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91 458 006,00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91 458 006,00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91 458 006,00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907 860,00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907 860,00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27 070,00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27 070,00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27 070,00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27 070,00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963 067 115,00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881 287 423,00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963 067 115,00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881 287 423,00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963 067 115,00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881 287 423,00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1240121790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1240121790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1240121790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58 064 731,00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58 064 731,00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52 562 911,00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52 562 911,00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52 562 911,00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52 562 911,00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5 427 110,00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5 427 110,00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5 427 110,00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5 427 110,00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74 710,00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74 710,00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 xml:space="preserve">Государственная программа Приморского края "Энергоэффективность, развитие газоснабжения и энергетики в Приморском крае" на </w:t>
            </w:r>
            <w:r w:rsidR="00CE69A8" w:rsidRPr="00BA0FD8">
              <w:rPr>
                <w:rFonts w:ascii="Times New Roman" w:hAnsi="Times New Roman"/>
                <w:b/>
                <w:bCs/>
                <w:color w:val="000000"/>
                <w:sz w:val="24"/>
                <w:szCs w:val="24"/>
              </w:rPr>
              <w:br/>
            </w:r>
            <w:r w:rsidRPr="00BA0FD8">
              <w:rPr>
                <w:rFonts w:ascii="Times New Roman" w:hAnsi="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1 570 785 031,04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745 761 028,08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"Создание и развитие системы газоснабжения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1310000000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852 242 398,00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585 725 790,08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"Газоснабжение и газификация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1310100000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852 242 398,00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585 725 790,08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852 242 398,00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585 725 790,08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852 242 398,00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585 725 790,08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852 242 398,00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585 725 790,08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энергетики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1320000000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15 035 238,00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15 035 238,00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1320200000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15 035 238,00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15 035 238,00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1320210030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15 035 238,00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15 035 238,00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1320210030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14 689 738,00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14 689 738,00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1320210030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14 689 738,00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14 689 738,00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1320210030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344 500,00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1320210030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344 500,00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1320210030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1320210030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703 507 395,04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145 000 000,00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1330100000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604 689 765,04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139 754 160,00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1330109505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112 575 191,04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1330109505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112 575 191,04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1330109505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112 575 191,04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мероприятий по модернизации систем коммунальной инфраструктуры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1330109605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54 383 201,68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1330109605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54 383 201,68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1330109605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54 383 201,68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1330140870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301 549 002,32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1330140870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301 549 002,32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1330140870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301 549 002,32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1330160400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136 182 370,00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139 754 160,00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1330160400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136 182 370,00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139 754 160,00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1330160400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136 182 370,00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139 754 160,00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"Повышение энергетической эффективности в системах коммунальной инфраструктуры в рамках концессии"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1330200000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98 817 630,00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5 245 840,00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1330209505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1330209505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1330209505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инфраструктуры с использованием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1330224330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3 817 630,00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245 840,00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1330224330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3 817 630,00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245 840,00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1330224330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3 817 630,00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245 840,00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w:t>
            </w:r>
            <w:r w:rsidR="00CE69A8" w:rsidRPr="00BA0FD8">
              <w:rPr>
                <w:rFonts w:ascii="Times New Roman" w:hAnsi="Times New Roman"/>
                <w:b/>
                <w:bCs/>
                <w:color w:val="000000"/>
                <w:sz w:val="24"/>
                <w:szCs w:val="24"/>
              </w:rPr>
              <w:t>ствия" на 2020-</w:t>
            </w:r>
            <w:r w:rsidRPr="00BA0FD8">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3 419 973 691,20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2 784 618 519,30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"Техническая и технологическая модернизация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1 024 206 006,24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1 024 206 006,14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"Стимулирование технического оснащения сельскохозяйственного производства"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1 024 206 006,24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1 024 206 006,14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1 024 206 006,24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1 024 206 006,14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1 024 206 006,24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1 024 206 006,14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1 024 206 006,24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1 024 206 006,14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"Повышение финансовой устойчивости"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774 487 663,11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427 295 865,27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"Стимулирование инвестиционной деятельности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756 667 017,65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409 580 665,27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возмещение части затрат на уплату процентов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14201R4330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752 467 017,64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405 261 617,64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14201R4330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752 467 017,64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405 261 617,64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14201R4330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752 467 017,64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405 261 617,64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уплатой процентов по кредитам малых форм хозяйствования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14201R5021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2 500 000,01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2 619 047,63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14201R5021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2 500 000,01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2 619 047,63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14201R5021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2 500 000,01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2 619 047,63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"Снижение рисков в сельскохозяйственном производстве"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17 820 645,46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17 715 200,00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14202R5081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17 820 645,46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17 715 200,00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14202R5081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17 820 645,46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17 715 200,00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14202R5081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17 820 645,46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17 715 200,00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402 830 763,64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409 113 419,05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"Стимулирование развития производства сельскохозяйственных культур"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94 774 400,00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96 863 895,24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возмещение части затрат, связанных с производством и отгрузкой на собственную переработку гречихи и (или) риса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1430160240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4 275 000,00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1430160240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4 275 000,00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1430160240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4 275 000,00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возмещение части затрат, связанных с производством овощей защищенного грунта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1430160560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46 620 000,00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46 620 000,00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1430160560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46 620 000,00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46 620 000,00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1430160560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46 620 000,00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46 620 000,00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на приобретение семян, на закладку и уход за многолетними плодовыми и ягодными насаждениями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14301R5082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43 879 400,00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45 968 895,24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14301R5082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43 879 400,00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45 968 895,24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14301R5082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43 879 400,00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45 968 895,24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308 056 363,64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312 249 523,81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1430260270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1430260270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1430260270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проведение агротехнологических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14302R5083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88 056 363,64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92 249 523,81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14302R5083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88 056 363,64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92 249 523,81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14302R5083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88 056 363,64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92 249 523,81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подотрасли животноводства, переработки и реализации продукции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722 255 000,00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400 615 904,76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"Поддержка в области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678 523 000,00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355 587 142,86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возмещение части затрат, связанных с развитием отрасли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1440160280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635 008 000,00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1440160280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635 008 000,00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1440160280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635 008 000,00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повышение продуктивности в молочном скотоводстве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14401R5084</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43 515 000,00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45 587 142,86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14401R5084</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43 515 000,00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45 587 142,86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14401R5084</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43 515 000,00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45 587 142,86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"Поддержка племенного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1440200000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43 732 000,00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45 028 761,90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возмещение части затрат, связанных с развитием племенного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1440260290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1440260290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1440260290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16 500 000,00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14402R5085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27 232 000,00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28 528 761,90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14402R5085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27 232 000,00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28 528 761,90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14402R5085</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27 232 000,00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28 528 761,90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сельскохозяйственной кооперации и малых форм хозяйствования"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260 013 220,35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260 460 000,66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"Поддержка крестьянских (фермерских) хозяйств"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1460100000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230 013 220,35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229 031 429,23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Гранты на развитие семейных животноводческих ферм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1460160610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32 233 334,00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32 233 334,00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1460160610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32 233 334,00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32 233 334,00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1460160610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32 233 334,00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32 233 334,00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по созданию и развитию крестьянских (фермерских) хозяйств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14601R5022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197 779 886,35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196 798 095,23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14601R5022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197 779 886,35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196 798 095,23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14601R5022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197 779 886,35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196 798 095,23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"Поддержка сельскохозяйственных потребительских кооперативов"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1460200000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31 428 571,43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на грантовую поддержку сельскохозяйственных потребительских кооперативов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14602R5023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31 428 571,43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14602R5023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31 428 571,43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14602R5023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31 428 571,43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"Обеспечение функций управления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1480000000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42 228 786,00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42 228 786,00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отдельных полномочий органа исполнительной власти в сфере сельского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1480100000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42 228 786,00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42 228 786,00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42 228 786,00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42 228 786,00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41 380 266,00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41 380 266,00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41 380 266,00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41 380 266,00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848 520,00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848 520,00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14А0000000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35 084 183,67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52 502 346,94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14АI700000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35 084 183,67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52 502 346,94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14АI754800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35 084 183,67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52 502 346,94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14АI754800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35 084 183,67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52 502 346,94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14АI754800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35 084 183,67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52 502 346,94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"Комплексное развитие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14Б0000000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158 868 068,19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168 196 190,48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"Улучшение жилищных условий граждан, проживающих в сельской местности"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14Б0100000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4 645 113,64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на обеспечение жильем граждан Российской Федерации, проживающих на сельских территориях Приморского края, софинансируемые из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14Б01R5760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4 645 113,64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14Б01R5760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4 645 113,64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14Б01R5760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4 645 113,64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14Б0200000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154 222 954,55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168 196 190,48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развитие транспортной инфраструктуры на сельских территориях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14Б02R3720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154 222 954,55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168 196 190,48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14Б02R3720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154 222 954,55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168 196 190,48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14Б02R3720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154 222 954,55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168 196 190,48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"Развитие рыбохозяйственного компле</w:t>
            </w:r>
            <w:r w:rsidR="00CE69A8" w:rsidRPr="00BA0FD8">
              <w:rPr>
                <w:rFonts w:ascii="Times New Roman" w:hAnsi="Times New Roman"/>
                <w:b/>
                <w:bCs/>
                <w:color w:val="000000"/>
                <w:sz w:val="24"/>
                <w:szCs w:val="24"/>
              </w:rPr>
              <w:t>кса в Приморском крае на 2020-</w:t>
            </w:r>
            <w:r w:rsidRPr="00BA0FD8">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63 265 260,46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63 260 850,25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аквакультуры (рыбоводства)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18 793 964,21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18 789 554,00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1510200000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18 793 964,21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18 789 554,00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18 789 554,00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18 789 554,00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18 789 554,00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18 789 554,00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18 789 554,00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18 789 554,00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15102R5260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4 410,21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15102R5260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4 410,21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15102R5260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4 410,21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1520000000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18 747 846,25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рыбохозяйственную деятельность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1520200000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18 747 846,25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1520260720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18 747 846,25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1520260720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18 747 846,25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1520260720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18 747 846,25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системы государственного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1540000000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25 723 450,00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25 723 450,00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1540100000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25 051 150,00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25 051 150,00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25 051 150,00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25 051 150,00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24 466 030,00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24 466 030,00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24 466 030,00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24 466 030,00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584 120,00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584 120,00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584 120,00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584 120,00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1540200000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672 300,00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672 300,00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1540259100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672 300,00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1540259100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1540259100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1540259100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622 500,00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1540259100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622 500,00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520 284 359,00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538 623 559,00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"Обеспечение использования, охраны, защиты и воспроизводства лесов"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1610000000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421 042 770,63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439 381 970,63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деятельности краевых государственных учреждений в сфере лесного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1610100000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366 743 870,63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392 511 270,63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355 428 488,63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381 195 888,63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219 715 026,37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219 715 026,37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219 715 026,37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219 715 026,37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8 900 000,00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8 900 000,00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127 013 462,26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152 280 862,26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127 013 462,26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152 280 862,26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11 315 382,00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11 315 382,00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5 531 911,00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5 531 911,00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5 531 911,00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5 531 911,00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5 783 471,00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5 783 471,00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5 783 471,00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5 783 471,00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"Сохранение лесов"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3"/>
                <w:szCs w:val="23"/>
              </w:rPr>
            </w:pPr>
            <w:r w:rsidRPr="00BA0FD8">
              <w:rPr>
                <w:rFonts w:ascii="Times New Roman" w:hAnsi="Times New Roman"/>
                <w:b/>
                <w:bCs/>
                <w:color w:val="000000"/>
                <w:sz w:val="23"/>
                <w:szCs w:val="23"/>
              </w:rPr>
              <w:t>161GА00000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54 298 900,00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46 870 700,00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3"/>
                <w:szCs w:val="23"/>
              </w:rPr>
            </w:pPr>
            <w:r w:rsidRPr="00BA0FD8">
              <w:rPr>
                <w:rFonts w:ascii="Times New Roman" w:hAnsi="Times New Roman"/>
                <w:color w:val="000000"/>
                <w:sz w:val="23"/>
                <w:szCs w:val="23"/>
              </w:rPr>
              <w:t>161GА54290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10 747 800,00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11 082 200,00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3"/>
                <w:szCs w:val="23"/>
              </w:rPr>
            </w:pPr>
            <w:r w:rsidRPr="00BA0FD8">
              <w:rPr>
                <w:rFonts w:ascii="Times New Roman" w:hAnsi="Times New Roman"/>
                <w:color w:val="000000"/>
                <w:sz w:val="23"/>
                <w:szCs w:val="23"/>
              </w:rPr>
              <w:t>161GА54290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10 747 800,00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11 082 200,00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3"/>
                <w:szCs w:val="23"/>
              </w:rPr>
            </w:pPr>
            <w:r w:rsidRPr="00BA0FD8">
              <w:rPr>
                <w:rFonts w:ascii="Times New Roman" w:hAnsi="Times New Roman"/>
                <w:color w:val="000000"/>
                <w:sz w:val="23"/>
                <w:szCs w:val="23"/>
              </w:rPr>
              <w:t>161GА54290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10 747 800,00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11 082 200,00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3"/>
                <w:szCs w:val="23"/>
              </w:rPr>
            </w:pPr>
            <w:r w:rsidRPr="00BA0FD8">
              <w:rPr>
                <w:rFonts w:ascii="Times New Roman" w:hAnsi="Times New Roman"/>
                <w:color w:val="000000"/>
                <w:sz w:val="23"/>
                <w:szCs w:val="23"/>
              </w:rPr>
              <w:t>161GА54300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1 703 900,00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948 300,00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3"/>
                <w:szCs w:val="23"/>
              </w:rPr>
            </w:pPr>
            <w:r w:rsidRPr="00BA0FD8">
              <w:rPr>
                <w:rFonts w:ascii="Times New Roman" w:hAnsi="Times New Roman"/>
                <w:color w:val="000000"/>
                <w:sz w:val="23"/>
                <w:szCs w:val="23"/>
              </w:rPr>
              <w:t>161GА54300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1 703 900,00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948 300,00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3"/>
                <w:szCs w:val="23"/>
              </w:rPr>
            </w:pPr>
            <w:r w:rsidRPr="00BA0FD8">
              <w:rPr>
                <w:rFonts w:ascii="Times New Roman" w:hAnsi="Times New Roman"/>
                <w:color w:val="000000"/>
                <w:sz w:val="23"/>
                <w:szCs w:val="23"/>
              </w:rPr>
              <w:t>161GА54300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1 703 900,00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948 300,00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3"/>
                <w:szCs w:val="23"/>
              </w:rPr>
            </w:pPr>
            <w:r w:rsidRPr="00BA0FD8">
              <w:rPr>
                <w:rFonts w:ascii="Times New Roman" w:hAnsi="Times New Roman"/>
                <w:color w:val="000000"/>
                <w:sz w:val="23"/>
                <w:szCs w:val="23"/>
              </w:rPr>
              <w:t>161GА54320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41 847 200,00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34 840 200,00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3"/>
                <w:szCs w:val="23"/>
              </w:rPr>
            </w:pPr>
            <w:r w:rsidRPr="00BA0FD8">
              <w:rPr>
                <w:rFonts w:ascii="Times New Roman" w:hAnsi="Times New Roman"/>
                <w:color w:val="000000"/>
                <w:sz w:val="23"/>
                <w:szCs w:val="23"/>
              </w:rPr>
              <w:t>161GА54320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41 847 200,00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34 840 200,00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3"/>
                <w:szCs w:val="23"/>
              </w:rPr>
            </w:pPr>
            <w:r w:rsidRPr="00BA0FD8">
              <w:rPr>
                <w:rFonts w:ascii="Times New Roman" w:hAnsi="Times New Roman"/>
                <w:color w:val="000000"/>
                <w:sz w:val="23"/>
                <w:szCs w:val="23"/>
              </w:rPr>
              <w:t>161GА54320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41 847 200,00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34 840 200,00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"Обеспечение стратегического управления лесным хозяйством"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1620000000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99 241 588,37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99 241 588,37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функций государственного органа в сфере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1620100000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98 741 588,37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98 741 588,37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7 077 247,00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7 077 247,00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6 977 247,00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6 977 247,00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6 977 247,00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6 977 247,00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1620110130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459 830,00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459 830,00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1620110130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459 830,00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459 830,00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1620110130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459 830,00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459 830,00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содержание аппарата управления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1620151293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91 204 511,37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91 204 511,37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1620151293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75 254 511,37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75 254 511,37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1620151293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75 254 511,37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75 254 511,37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1620151293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15 850 000,00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15 850 000,00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1620151293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15 850 000,00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15 850 000,00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1620151293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1620151293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"Проведение мероприятий в сфере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1620200000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мероприятия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1620251292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1620251292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1620251292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 xml:space="preserve">Государственная программа Приморского края "Экономическое развитие и инновационная экономика Приморского края" на </w:t>
            </w:r>
            <w:r w:rsidR="00A62670" w:rsidRPr="00BA0FD8">
              <w:rPr>
                <w:rFonts w:ascii="Times New Roman" w:hAnsi="Times New Roman"/>
                <w:b/>
                <w:bCs/>
                <w:color w:val="000000"/>
                <w:sz w:val="24"/>
                <w:szCs w:val="24"/>
              </w:rPr>
              <w:br/>
            </w:r>
            <w:r w:rsidRPr="00BA0FD8">
              <w:rPr>
                <w:rFonts w:ascii="Times New Roman" w:hAnsi="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4 157 504 074,17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4 743 570 644,32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"Улучшение инвестиционного климата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143 807 936,33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137 933 752,66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43 876 929,86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1710161340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43 876 929,86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1710161340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43 876 929,86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1710161340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43 876 929,86</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1710500000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73 821 261,00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73 821 261,00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73 821 261,00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73 821 261,00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71 711 201,00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71 711 201,00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71 711 201,00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71 711 201,00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2 108 860,00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2 108 860,00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2 108 860,00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2 108 860,00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1710510030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1710600000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901 072,00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901 072,00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Формирование и получение экономико-статистической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1710622220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901 072,00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901 072,00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1710622220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901 072,00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901 072,00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1710622220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901 072,00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901 072,00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"Адресная поддержка повышения производительности труда на предприятиях"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171L200000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25 208 673,47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19 334 489,80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направленных на достижение результатов национального проекта "Производительность труда и поддержка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171L252960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25 208 673,47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19 334 489,80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171L252960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25 208 673,47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19 334 489,80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171L252960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25 208 673,47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19 334 489,80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"Развитие малого и среднего предпринимательства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164 392 067,84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789 205 435,18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"Расширение доступа субъектов малого и среднего предпринимательства к финансовым ресурсам, в том числе к льготному финансированию"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172I400000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53 002 551,02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154 217 040,82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некоммерческой организации "Гарантийный фонд Приморского края" с целью финансового обеспечения затрат, связанных с организацией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172I455271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53 002 551,02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154 217 040,82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172I455271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53 002 551,02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154 217 040,82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172I455271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53 002 551,02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154 217 040,82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172I500000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103 961 353,55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623 103 292,31</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с целью финансового обеспечения затрат, связанных с организацией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172I555271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59 883 265,31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62 007 857,14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172I555271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59 883 265,31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62 007 857,14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172I555271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59 883 265,31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62 007 857,14</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автономной некоммерческой организации "Микрокредитная компания Приморского края" в целях предоставления поддержки субъектам малого и среднего предпринимательства, работающим в моногородах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172I555272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20 750 612,24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27 563 877,55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172I555272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20 750 612,24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27 563 877,55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172I555272</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20 750 612,24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27 563 877,55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на финансовое обеспечение затрат, связанных с созданием промышленных парков (в том числе агропарков и технопарков)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172I555273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510 204 081,63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172I555273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510 204 081,63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172I555273</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510 204 081,63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172I561580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23 327 476,00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23 327 475,99</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172I561580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23 327 476,00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23 327 475,99</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172I561580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23 327 476,00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23 327 475,99</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"Популяризация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172I800000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7 428 163,27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11 885 102,05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по популяризации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172I855271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7 428 163,27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11 885 102,05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172I855271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7 428 163,27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11 885 102,05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172I855271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7 428 163,27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11 885 102,05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2 742 233 423,00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2 720 655 610,00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"Управление бюджетным процессом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139 968 262,00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139 968 262,00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125 691 262,00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125 691 262,00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108 366 612,00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108 366 612,00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108 366 612,00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108 366 612,00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17 274 650,00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17 274 650,00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17 274 650,00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17 274 650,00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совершенствование бюджетного процесса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14 277 000,00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14 277 000,00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14 277 000,00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14 277 000,00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14 277 000,00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14 277 000,00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2 007 970 761,00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1 986 392 948,00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202 136 000,00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216 211 000,00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202 136 000,00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216 211 000,00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202 136 000,00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216 211 000,00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Дотации на выравнивание бюджетной обеспеченности муниципальных районов (муниципальных округов, городских округов)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869 896 383,00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834 243 570,00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869 896 383,00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834 243 570,00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869 896 383,00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834 243 570,00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Дотации на поддержку мер по обеспечению сбалансированности бюджетов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325 938 378,00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325 938 378,00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325 938 378,00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325 938 378,00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325 938 378,00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325 938 378,00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1730300000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594 294 400,00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594 294 400,00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Процентные платежи по государственному долгу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591 295 689,93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592 019 816,13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Обслуживание государственного (муниципального) долга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591 295 689,93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592 019 816,13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Обслуживание государственного долга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720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591 295 689,93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592 019 816,13</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2 998 710,07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2 274 583,87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Обслуживание государственного (муниципального) долга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2 998 710,07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2 274 583,87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Обслуживание государственного долга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720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2 998 710,07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2 274 583,87</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"Управление имуществом, находящимся в собственности и в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1 107 070 647,00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1 095 775 846,48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435 148 710,00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423 853 909,48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122 622 310,00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122 622 310,00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119 999 710,00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119 999 710,00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119 999 710,00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119 999 710,00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2 615 600,00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2 615 600,00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2 615 600,00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2 615 600,00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26 966 160,00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17 442 350,48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26 966 160,00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17 442 350,48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26 966 160,00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17 442 350,48</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285 560 240,00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283 789 249,00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179 786 197,00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179 786 197,00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179 786 197,00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179 786 197,00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42 667 012,00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40 896 021,00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42 667 012,00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40 896 021,00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62 299 880,00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62 299 880,00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62 299 880,00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62 299 880,00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807 151,00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807 151,00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807 151,00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807 151,00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1740200000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671 921 937,00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671 921 937,00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671 921 937,00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671 921 937,00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37 420 068,00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37 420 068,00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37 420 068,00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37 420 068,00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31 078 000,00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31 078 000,00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31 078 000,00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31 078 000,00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603 263 869,00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603 263 869,00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603 263 869,00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603 263 869,00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160 000,00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"Безопасный край"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843 826 939,00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785 100 299,00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106 110 426,00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106 110 426,00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"Профилактика правонарушений, асоциального и противоправного поведения, повышение уровня правовой культуры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92 421 426,00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92 421 426,00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профилактике правонарушений и борьбе с преступностью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4 125 000,00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4 125 000,00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4 125 000,00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547 700,00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547 700,00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547 700,00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1 911 500,00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1 911 500,00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1 911 500,00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41 600,00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54 655 188,00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54 655 188,00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54 655 188,00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54 655 188,00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54 655 188,00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54 655 188,00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31 040 438,00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31 040 438,00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31 040 438,00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31 040 438,00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31 040 438,00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31 040 438,00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"Профилактика незаконного потребления наркотических средств и психотропных веществ, совершенствование антинаркотической пропаганды"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6 680 000,00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противодействию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1810220720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1810220720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1810220720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2 880 000,00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1810270340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1810270340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1810270340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1810300000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5 256 000,00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профилактике экстремизма и терроризма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1810323600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2 256 000,00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1810323600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2 256 000,00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1810323600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2 256 000,00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1810400000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противодействию коррупции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1810423510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1810423510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1810423510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"Пропаганда здорового и социально активного образа жизни, в том числе среди подростков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1810500000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1810522450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1810522450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1810522450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"Профилактика правонарушений в сфере миграционного законодательства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1810700000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103 000,00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1810720780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103 000,00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1810720780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103 000,00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1810720780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103 000,00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"Повышение безопасности дорожного движения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48 523 760,00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48 523 760,00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"Безопасность дорожного движения"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182R300000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48 523 760,00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48 523 760,00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182R320700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40 753 760,00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40 753 760,00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182R320700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40 753 760,00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40 753 760,00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182R320700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40 753 760,00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40 753 760,00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противодействию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182R320720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182R320720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182R320720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770 000,00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182R321170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182R321170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182R321170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"Обеспечение деятельности мировой юстиции и государственного управления в сфере обеспечения общественной безопасности и правопорядка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689 192 753,00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630 466 113,00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504 947 329,00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428 279 189,00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Обеспечение деятельности мировых судей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1830110120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428 279 189,00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428 279 189,00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1830110120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227 928 956,00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227 928 956,00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1830110120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227 928 956,00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227 928 956,00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1830110120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199 318 221,00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199 318 221,00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1830110120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199 318 221,00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199 318 221,00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1830110120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1830110120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15 000,00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1830110120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1 017 012,00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1 017 012,00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1830110120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1 017 012,00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1 017 012,00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Реставрация объекта культурного наследия "Здание по адресу: г. Владивосток, ул. Луговая, 33" с целью приспособления в офисные помещения для размещения судебных участков мировых судей города Владивостока,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1830142860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76 668 140,00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1830142860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76 668 140,00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1830142860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76 668 140,00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33 909 100,00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51 850 600,00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1830251180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31 820 500,00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33 000 900,00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1830251180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31 820 500,00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33 000 900,00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1830251180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31 820 500,00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33 000 900,00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1830251200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2 088 600,00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18 849 700,00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1830251200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2 088 600,00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18 849 700,00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1830251200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2 088 600,00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18 849 700,00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1830300000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150 336 324,00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150 336 324,00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1830310030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38 360 715,00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38 360 715,00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1830310030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37 610 715,00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37 610 715,00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1830310030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37 610 715,00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37 610 715,00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1830310030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1830310030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111 975 609,00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111 975 609,00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28 432 729,00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28 432 729,00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28 432 729,00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28 432 729,00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83 463 165,00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83 463 165,00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83 463 165,00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83 463 165,00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79 715,00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79 715,00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1830370590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79 715,00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79 715,00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133 212 650,64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149 796 278,52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"Патриотическое воспитание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20 327 387,00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37 001 429,00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"Мероприятия историко-патриотической, культурно-патриотической, спортивно-патриотической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1910300000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20 327 387,00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37 001 429,00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и проведение краевых Спартакиад молодежи допризывного возраста и других мероприятий для молодежи патриотической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1910371020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1910371020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1910371020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проведение работ по восстановлению воинских захоронений, находящихся в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19103R2990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19 627 387,00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36 301 429,00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19103R2990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19 627 387,00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36 301 429,00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19103R2990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19 627 387,00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36 301 429,00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1920000000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2 285 263,64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2 194 849,52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1920200000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1 933 863,64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1 843 809,52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19202R5150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1 933 863,64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1 843 809,52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19202R5150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1 933 863,64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1 843 809,52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19202R5150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1 933 863,64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1 843 809,52</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1920300000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351 040,00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Организация и проведение краевой Спартакиады коренных малочисленных народов Российской Федерации, проживающих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1920371030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351 040,00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1920371030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351 040,00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1920371030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351 040,00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1930000000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110 600 000,00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110 600 000,00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1930100000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65 600 000,00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1930161290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65 600 000,00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1930161290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65 600 000,00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1930161290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65 600 000,00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"Поддержка иных общественных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1930200000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45 000 000,00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1930261380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1930261400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21 000 000,00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1930261530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2000000000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1 782 027 756,00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1 806 820 511,00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"Формирование современной городской среды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2010000000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582 027 756,00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606 820 511,00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Федеральный проект "Формирование комфортной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201F200000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582 027 756,00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606 820 511,00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201F255550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582 027 756,00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606 820 511,00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201F255550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582 027 756,00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606 820 511,00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201F255550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582 027 756,00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606 820 511,00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Подпрограмма "Благоустройство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2020000000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2020100000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1 200 000 000,00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2020192610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2020192610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2020192610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Непрограммные направления деятельности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4 370 053 121,88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3 470 924 775,00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4 370 053 121,88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3 470 924 775,00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Непрограммные мероприятия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9999900000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4 370 053 121,88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3 470 924 775,00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Губернатор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6 426 293,00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6 426 293,00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6 426 293,00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6 426 293,00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6 426 293,00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6 426 293,00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1 920 593 985,00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1 920 593 881,55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1 167 779 987,00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1 167 779 883,55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1 167 779 987,00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1 167 779 883,55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140 331 390,00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140 331 390,00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140 331 390,00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140 331 390,00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11 744 000,00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11 744 000,00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11 740 000,00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600 738 608,00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600 738 608,00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738 608,00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738 608,00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Председатель Законодательного Собрания Приморского края и его заместители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13 755 488,00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13 755 488,00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13 755 488,00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13 755 488,00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13 755 488,00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13 755 488,00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Депутаты (члены) Законодательного Собрания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87 629 623,00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87 629 623,00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87 629 623,00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87 629 623,00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87 629 623,00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87 629 623,00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Уполномоченный по правам человека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Уполномоченный по защите прав предпринимателей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Председатель Контрольно-счетной палаты Приморского края и его заместитель, аудиторы Контрольно-счетной палаты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22 550 298,00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22 550 298,00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22 550 298,00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22 550 298,00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22 550 298,00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22 550 298,00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Члены Избирательной комиссии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53 379 265,00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53 379 265,00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53 379 265,00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53 379 265,00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53 379 265,00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53 379 265,00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Председатели территориальных избирательных комиссий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78 075 070,00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78 075 070,00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78 075 070,00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78 075 070,00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78 075 070,00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78 075 070,00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Аппараты территориальных избирательных комиссий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37 795 300,00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37 795 300,00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33 432 900,00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33 432 900,00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33 432 900,00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33 432 900,00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4 362 400,00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4 362 400,00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4 362 400,00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4 362 400,00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Уполномоченный по правам ребенка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9999910120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3 975 910,00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798 000,00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798 000,00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798 000,00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Специальные расходы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проводимые Правительством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5 413 400,00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2 278 000,00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2 278 000,00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2 278 000,00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2 278 000,00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2 278 000,00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2 278 000,00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494 800,00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494 800,00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494 800,00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3 844 986,00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3 844 986,00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3 844 986,00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3 844 986,00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3 844 986,00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3 844 986,00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обеспечению информационной безопасности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9999922110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2 672 780,00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3 912 940,00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9999922110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2 672 780,00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3 912 940,00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9999922110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2 672 780,00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3 912 940,00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Резервный фонд Правительства Приморского края по ликвидации чрезвычайных ситуаций природного и техногенного характера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9999923800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9999923800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9999923800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Резервный фонд Правительства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6 588 124,00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6 588 124,00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19 600 000,00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6 588 124,00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обеспечению мобилизационной готовности экономики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110 000 000,00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Государственные гарантии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891 578 980,06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891 578 980,06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891 578 980,06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осуществление государственного контроля за соблюдением правил технической эксплуатации внеуличного транспорта и правил пользования внеуличным транспортом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9999950670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506 900,00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9999950670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481 555,00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481 555,00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9999950670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481 555,00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481 555,00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9999950670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25 345,00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25 345,00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9999950670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25 345,00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25 345,00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18 100 000,00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13 496 000,00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13 496 000,00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13 496 000,00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13 496 000,00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4 604 000,00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4 604 000,00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4 604 000,00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4 604 000,00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2 850 000,00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750 000,00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135 586 900,00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139 809 200,00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20 276 696,00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20 276 696,00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20 276 696,00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20 276 696,00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9 427 154,00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13 649 454,00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9 427 154,00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13 649 454,00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105 882 050,00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105 882 050,00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105 882 050,00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105 882 050,00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661 885 361,00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661 885 361,00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100 937 236,00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100 937 236,00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100 937 236,00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100 937 236,00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14 290 835,00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14 290 835,00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14 290 835,00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14 290 835,00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50 000,00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286 577 220,00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286 577 220,00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252 787 225,00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252 787 225,00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33 789 995,00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33 789 995,00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260 030 070,00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260 030 070,00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30 070,00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260 000 000,00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Расходы на создание и оснащение краевой ветеринарной лаборатории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9999971160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14 000 000,00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9999981390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1 287 350,00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9999981390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1 287 350,00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9999981390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1 287 350,00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65 400,00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на организацию мероприятий при осуществлении деятельности по обращению с животными без владельцев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32 014 680,00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32 014 680,00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32 014 680,00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32 014 680,00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32 014 680,00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32 014 680,00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 передаваемые органам местного самоуправления городских округов и муниципальных районов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9999993130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109 582,00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109 582,00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9999993130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109 582,00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109 582,00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9999993130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109 582,00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109 582,00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42 000 000,00</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2 182 950,82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2 183 103,45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2 182 950,82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2 183 103,45</w:t>
            </w:r>
          </w:p>
        </w:tc>
      </w:tr>
      <w:tr w:rsidR="00521630" w:rsidRPr="00BA0FD8" w:rsidTr="00937D52">
        <w:trPr>
          <w:cantSplit/>
          <w:trHeight w:val="340"/>
        </w:trPr>
        <w:tc>
          <w:tcPr>
            <w:tcW w:w="8222"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521630" w:rsidP="00937D52">
            <w:pPr>
              <w:widowControl w:val="0"/>
              <w:autoSpaceDE w:val="0"/>
              <w:autoSpaceDN w:val="0"/>
              <w:adjustRightInd w:val="0"/>
              <w:spacing w:after="0" w:line="240" w:lineRule="auto"/>
              <w:jc w:val="center"/>
              <w:rPr>
                <w:rFonts w:ascii="Arial" w:hAnsi="Arial" w:cs="Arial"/>
                <w:sz w:val="2"/>
                <w:szCs w:val="2"/>
              </w:rPr>
            </w:pPr>
            <w:r w:rsidRPr="00BA0FD8">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2 182 950,82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color w:val="000000"/>
                <w:sz w:val="24"/>
                <w:szCs w:val="24"/>
              </w:rPr>
              <w:t>2 183 103,45</w:t>
            </w:r>
          </w:p>
        </w:tc>
      </w:tr>
      <w:tr w:rsidR="00DB7216" w:rsidRPr="00BA0FD8" w:rsidTr="002A3E01">
        <w:trPr>
          <w:cantSplit/>
          <w:trHeight w:val="340"/>
        </w:trPr>
        <w:tc>
          <w:tcPr>
            <w:tcW w:w="10348" w:type="dxa"/>
            <w:gridSpan w:val="3"/>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521630" w:rsidRPr="00BA0FD8" w:rsidRDefault="00937D52" w:rsidP="002A3E01">
            <w:pPr>
              <w:widowControl w:val="0"/>
              <w:autoSpaceDE w:val="0"/>
              <w:autoSpaceDN w:val="0"/>
              <w:adjustRightInd w:val="0"/>
              <w:spacing w:after="0" w:line="240" w:lineRule="auto"/>
              <w:rPr>
                <w:rFonts w:ascii="Arial" w:hAnsi="Arial" w:cs="Arial"/>
                <w:sz w:val="2"/>
                <w:szCs w:val="2"/>
              </w:rPr>
            </w:pPr>
            <w:r w:rsidRPr="00BA0FD8">
              <w:rPr>
                <w:rFonts w:ascii="Times New Roman" w:hAnsi="Times New Roman"/>
                <w:b/>
                <w:bCs/>
                <w:color w:val="000000"/>
                <w:sz w:val="24"/>
                <w:szCs w:val="24"/>
              </w:rPr>
              <w:t>Всего расходов</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129 027 929 600,40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521630" w:rsidRPr="00BA0FD8" w:rsidRDefault="00521630" w:rsidP="00937D52">
            <w:pPr>
              <w:widowControl w:val="0"/>
              <w:autoSpaceDE w:val="0"/>
              <w:autoSpaceDN w:val="0"/>
              <w:adjustRightInd w:val="0"/>
              <w:spacing w:after="0" w:line="240" w:lineRule="auto"/>
              <w:jc w:val="right"/>
              <w:rPr>
                <w:rFonts w:ascii="Arial" w:hAnsi="Arial" w:cs="Arial"/>
                <w:sz w:val="2"/>
                <w:szCs w:val="2"/>
              </w:rPr>
            </w:pPr>
            <w:r w:rsidRPr="00BA0FD8">
              <w:rPr>
                <w:rFonts w:ascii="Times New Roman" w:hAnsi="Times New Roman"/>
                <w:b/>
                <w:bCs/>
                <w:color w:val="000000"/>
                <w:sz w:val="24"/>
                <w:szCs w:val="24"/>
              </w:rPr>
              <w:t>126 776 549 439,43</w:t>
            </w:r>
          </w:p>
        </w:tc>
      </w:tr>
    </w:tbl>
    <w:p w:rsidR="00521630" w:rsidRDefault="00521630"/>
    <w:sectPr w:rsidR="00521630" w:rsidSect="00B05BE5">
      <w:headerReference w:type="default" r:id="rId7"/>
      <w:pgSz w:w="16901" w:h="11950" w:orient="landscape"/>
      <w:pgMar w:top="1474" w:right="851" w:bottom="851" w:left="851" w:header="1135"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FD8" w:rsidRDefault="00BA0FD8">
      <w:pPr>
        <w:spacing w:after="0" w:line="240" w:lineRule="auto"/>
      </w:pPr>
      <w:r>
        <w:separator/>
      </w:r>
    </w:p>
  </w:endnote>
  <w:endnote w:type="continuationSeparator" w:id="0">
    <w:p w:rsidR="00BA0FD8" w:rsidRDefault="00BA0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FD8" w:rsidRDefault="00BA0FD8">
      <w:pPr>
        <w:spacing w:after="0" w:line="240" w:lineRule="auto"/>
      </w:pPr>
      <w:r>
        <w:separator/>
      </w:r>
    </w:p>
  </w:footnote>
  <w:footnote w:type="continuationSeparator" w:id="0">
    <w:p w:rsidR="00BA0FD8" w:rsidRDefault="00BA0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A84" w:rsidRPr="00B05BE5" w:rsidRDefault="00CA1A84" w:rsidP="00B05BE5">
    <w:pPr>
      <w:widowControl w:val="0"/>
      <w:autoSpaceDE w:val="0"/>
      <w:autoSpaceDN w:val="0"/>
      <w:adjustRightInd w:val="0"/>
      <w:spacing w:after="0" w:line="240" w:lineRule="auto"/>
      <w:jc w:val="center"/>
      <w:rPr>
        <w:rFonts w:ascii="Arial" w:hAnsi="Arial" w:cs="Arial"/>
        <w:sz w:val="28"/>
        <w:szCs w:val="28"/>
      </w:rPr>
    </w:pPr>
    <w:r w:rsidRPr="00B05BE5">
      <w:rPr>
        <w:rFonts w:ascii="Times New Roman" w:hAnsi="Times New Roman"/>
        <w:color w:val="000000"/>
        <w:sz w:val="28"/>
        <w:szCs w:val="28"/>
      </w:rPr>
      <w:fldChar w:fldCharType="begin"/>
    </w:r>
    <w:r w:rsidRPr="00B05BE5">
      <w:rPr>
        <w:rFonts w:ascii="Times New Roman" w:hAnsi="Times New Roman"/>
        <w:color w:val="000000"/>
        <w:sz w:val="28"/>
        <w:szCs w:val="28"/>
      </w:rPr>
      <w:instrText>PAGE</w:instrText>
    </w:r>
    <w:r w:rsidRPr="00B05BE5">
      <w:rPr>
        <w:rFonts w:ascii="Times New Roman" w:hAnsi="Times New Roman"/>
        <w:color w:val="000000"/>
        <w:sz w:val="28"/>
        <w:szCs w:val="28"/>
      </w:rPr>
      <w:fldChar w:fldCharType="separate"/>
    </w:r>
    <w:r w:rsidR="00F73BE9">
      <w:rPr>
        <w:rFonts w:ascii="Times New Roman" w:hAnsi="Times New Roman"/>
        <w:noProof/>
        <w:color w:val="000000"/>
        <w:sz w:val="28"/>
        <w:szCs w:val="28"/>
      </w:rPr>
      <w:t>2</w:t>
    </w:r>
    <w:r w:rsidRPr="00B05BE5">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B7216"/>
    <w:rsid w:val="000E0CE1"/>
    <w:rsid w:val="002A3E01"/>
    <w:rsid w:val="003135FB"/>
    <w:rsid w:val="00366BAE"/>
    <w:rsid w:val="003F1332"/>
    <w:rsid w:val="00412713"/>
    <w:rsid w:val="00420D97"/>
    <w:rsid w:val="00521630"/>
    <w:rsid w:val="005F3ACC"/>
    <w:rsid w:val="0064207F"/>
    <w:rsid w:val="006919E8"/>
    <w:rsid w:val="0074137A"/>
    <w:rsid w:val="0081348A"/>
    <w:rsid w:val="008F5FF5"/>
    <w:rsid w:val="0091539B"/>
    <w:rsid w:val="00926E37"/>
    <w:rsid w:val="00937D52"/>
    <w:rsid w:val="009A404C"/>
    <w:rsid w:val="009D7B3B"/>
    <w:rsid w:val="00A261D6"/>
    <w:rsid w:val="00A62670"/>
    <w:rsid w:val="00A75DED"/>
    <w:rsid w:val="00B05BE5"/>
    <w:rsid w:val="00B30F34"/>
    <w:rsid w:val="00BA0FD8"/>
    <w:rsid w:val="00CA1A84"/>
    <w:rsid w:val="00CB5099"/>
    <w:rsid w:val="00CE69A8"/>
    <w:rsid w:val="00DB7216"/>
    <w:rsid w:val="00DD6932"/>
    <w:rsid w:val="00E2568E"/>
    <w:rsid w:val="00E26A3A"/>
    <w:rsid w:val="00F73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ACEB0EF-ED10-4B62-970A-068733F54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366BAE"/>
    <w:pPr>
      <w:spacing w:after="0" w:line="240" w:lineRule="auto"/>
    </w:pPr>
    <w:rPr>
      <w:rFonts w:ascii="Segoe UI" w:hAnsi="Segoe UI" w:cs="Segoe UI"/>
      <w:sz w:val="18"/>
      <w:szCs w:val="18"/>
    </w:rPr>
  </w:style>
  <w:style w:type="character" w:customStyle="1" w:styleId="a4">
    <w:name w:val="Текст выноски Знак"/>
    <w:link w:val="a3"/>
    <w:uiPriority w:val="99"/>
    <w:locked/>
    <w:rsid w:val="00366BAE"/>
    <w:rPr>
      <w:rFonts w:ascii="Segoe UI" w:hAnsi="Segoe UI" w:cs="Segoe UI"/>
      <w:sz w:val="18"/>
      <w:szCs w:val="18"/>
    </w:rPr>
  </w:style>
  <w:style w:type="paragraph" w:styleId="a5">
    <w:name w:val="header"/>
    <w:basedOn w:val="a"/>
    <w:link w:val="a6"/>
    <w:uiPriority w:val="99"/>
    <w:rsid w:val="00B05BE5"/>
    <w:pPr>
      <w:tabs>
        <w:tab w:val="center" w:pos="4677"/>
        <w:tab w:val="right" w:pos="9355"/>
      </w:tabs>
    </w:pPr>
  </w:style>
  <w:style w:type="character" w:customStyle="1" w:styleId="a6">
    <w:name w:val="Верхний колонтитул Знак"/>
    <w:basedOn w:val="a0"/>
    <w:link w:val="a5"/>
    <w:uiPriority w:val="99"/>
    <w:rsid w:val="00B05BE5"/>
  </w:style>
  <w:style w:type="paragraph" w:styleId="a7">
    <w:name w:val="footer"/>
    <w:basedOn w:val="a"/>
    <w:link w:val="a8"/>
    <w:uiPriority w:val="99"/>
    <w:rsid w:val="00B05BE5"/>
    <w:pPr>
      <w:tabs>
        <w:tab w:val="center" w:pos="4677"/>
        <w:tab w:val="right" w:pos="9355"/>
      </w:tabs>
    </w:pPr>
  </w:style>
  <w:style w:type="character" w:customStyle="1" w:styleId="a8">
    <w:name w:val="Нижний колонтитул Знак"/>
    <w:basedOn w:val="a0"/>
    <w:link w:val="a7"/>
    <w:uiPriority w:val="99"/>
    <w:rsid w:val="00B05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83EC9-6749-4A34-AC0C-A56265C45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49165</Words>
  <Characters>280242</Characters>
  <Application>Microsoft Office Word</Application>
  <DocSecurity>0</DocSecurity>
  <Lines>2335</Lines>
  <Paragraphs>657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328750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04.09.2019 18:18:22</dc:subject>
  <dc:creator>Keysystems.DWH.ReportDesigner</dc:creator>
  <cp:lastModifiedBy>Егупова Марина Анатольевна</cp:lastModifiedBy>
  <cp:revision>22</cp:revision>
  <cp:lastPrinted>2020-11-25T23:14:00Z</cp:lastPrinted>
  <dcterms:created xsi:type="dcterms:W3CDTF">2020-11-21T00:36:00Z</dcterms:created>
  <dcterms:modified xsi:type="dcterms:W3CDTF">2020-11-25T23:14:00Z</dcterms:modified>
</cp:coreProperties>
</file>