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F42DE" w14:textId="77777777" w:rsidR="006609EB" w:rsidRDefault="006609EB" w:rsidP="00795F5C">
      <w:pPr>
        <w:spacing w:after="0" w:line="240" w:lineRule="auto"/>
        <w:ind w:left="5529"/>
        <w:jc w:val="center"/>
        <w:rPr>
          <w:rFonts w:ascii="Times New Roman" w:hAnsi="Times New Roman" w:cs="Times New Roman"/>
          <w:sz w:val="28"/>
          <w:szCs w:val="28"/>
        </w:rPr>
      </w:pPr>
      <w:r w:rsidRPr="005534F9">
        <w:rPr>
          <w:rFonts w:ascii="Times New Roman" w:hAnsi="Times New Roman" w:cs="Times New Roman"/>
          <w:sz w:val="28"/>
          <w:szCs w:val="28"/>
        </w:rPr>
        <w:t>П</w:t>
      </w:r>
      <w:r w:rsidR="004216BE" w:rsidRPr="005534F9">
        <w:rPr>
          <w:rFonts w:ascii="Times New Roman" w:hAnsi="Times New Roman" w:cs="Times New Roman"/>
          <w:sz w:val="28"/>
          <w:szCs w:val="28"/>
        </w:rPr>
        <w:t>риложение</w:t>
      </w:r>
      <w:r w:rsidR="001257C0" w:rsidRPr="005534F9">
        <w:rPr>
          <w:rFonts w:ascii="Times New Roman" w:hAnsi="Times New Roman" w:cs="Times New Roman"/>
          <w:sz w:val="28"/>
          <w:szCs w:val="28"/>
        </w:rPr>
        <w:t xml:space="preserve"> № 1</w:t>
      </w:r>
    </w:p>
    <w:p w14:paraId="31C3B000" w14:textId="77777777" w:rsidR="00795F5C" w:rsidRPr="005534F9" w:rsidRDefault="00795F5C" w:rsidP="00795F5C">
      <w:pPr>
        <w:spacing w:after="0" w:line="240" w:lineRule="auto"/>
        <w:ind w:left="5529"/>
        <w:jc w:val="center"/>
        <w:rPr>
          <w:rFonts w:ascii="Times New Roman" w:hAnsi="Times New Roman" w:cs="Times New Roman"/>
          <w:sz w:val="28"/>
          <w:szCs w:val="28"/>
        </w:rPr>
      </w:pPr>
    </w:p>
    <w:p w14:paraId="2E05199D" w14:textId="50463905" w:rsidR="006609EB" w:rsidRPr="005534F9" w:rsidRDefault="006609EB" w:rsidP="00795F5C">
      <w:pPr>
        <w:spacing w:after="0"/>
        <w:ind w:left="5529"/>
        <w:jc w:val="center"/>
        <w:rPr>
          <w:rFonts w:ascii="Times New Roman" w:hAnsi="Times New Roman" w:cs="Times New Roman"/>
          <w:sz w:val="28"/>
          <w:szCs w:val="28"/>
        </w:rPr>
      </w:pPr>
      <w:r w:rsidRPr="005534F9">
        <w:rPr>
          <w:rFonts w:ascii="Times New Roman" w:hAnsi="Times New Roman" w:cs="Times New Roman"/>
          <w:sz w:val="28"/>
          <w:szCs w:val="28"/>
        </w:rPr>
        <w:t xml:space="preserve">к </w:t>
      </w:r>
      <w:r w:rsidR="00B7296C" w:rsidRPr="005534F9">
        <w:rPr>
          <w:rFonts w:ascii="Times New Roman" w:hAnsi="Times New Roman" w:cs="Times New Roman"/>
          <w:sz w:val="28"/>
          <w:szCs w:val="28"/>
        </w:rPr>
        <w:t xml:space="preserve">распоряжению </w:t>
      </w:r>
      <w:r w:rsidR="00A83FC9">
        <w:rPr>
          <w:rFonts w:ascii="Times New Roman" w:hAnsi="Times New Roman" w:cs="Times New Roman"/>
          <w:sz w:val="28"/>
          <w:szCs w:val="28"/>
        </w:rPr>
        <w:br/>
      </w:r>
      <w:r w:rsidR="008B3FCB" w:rsidRPr="005534F9">
        <w:rPr>
          <w:rFonts w:ascii="Times New Roman" w:hAnsi="Times New Roman" w:cs="Times New Roman"/>
          <w:sz w:val="28"/>
          <w:szCs w:val="28"/>
        </w:rPr>
        <w:t>Правительства</w:t>
      </w:r>
      <w:r w:rsidR="001257C0" w:rsidRPr="005534F9">
        <w:rPr>
          <w:rFonts w:ascii="Times New Roman" w:hAnsi="Times New Roman" w:cs="Times New Roman"/>
          <w:sz w:val="28"/>
          <w:szCs w:val="28"/>
        </w:rPr>
        <w:t xml:space="preserve"> Приморского края</w:t>
      </w:r>
    </w:p>
    <w:p w14:paraId="14B46325" w14:textId="77777777" w:rsidR="006609EB" w:rsidRPr="00A83FC9" w:rsidRDefault="006609EB" w:rsidP="00A83FC9">
      <w:pPr>
        <w:spacing w:after="0"/>
        <w:jc w:val="center"/>
        <w:rPr>
          <w:rFonts w:ascii="Times New Roman" w:eastAsia="Sylfaen" w:hAnsi="Times New Roman" w:cs="Times New Roman"/>
          <w:b/>
          <w:color w:val="000000"/>
          <w:sz w:val="28"/>
          <w:szCs w:val="28"/>
          <w:lang w:eastAsia="ru-RU" w:bidi="ru-RU"/>
        </w:rPr>
      </w:pPr>
    </w:p>
    <w:p w14:paraId="674C4460" w14:textId="77777777" w:rsidR="001257C0" w:rsidRPr="00A83FC9" w:rsidRDefault="001257C0" w:rsidP="00A83FC9">
      <w:pPr>
        <w:spacing w:after="0"/>
        <w:jc w:val="center"/>
        <w:rPr>
          <w:rFonts w:ascii="Times New Roman" w:eastAsia="Sylfaen" w:hAnsi="Times New Roman" w:cs="Times New Roman"/>
          <w:b/>
          <w:color w:val="000000"/>
          <w:sz w:val="28"/>
          <w:szCs w:val="28"/>
          <w:lang w:eastAsia="ru-RU" w:bidi="ru-RU"/>
        </w:rPr>
      </w:pPr>
    </w:p>
    <w:p w14:paraId="31064F1B" w14:textId="77777777" w:rsidR="00A83FC9" w:rsidRDefault="00A83FC9" w:rsidP="00A83FC9">
      <w:pPr>
        <w:spacing w:after="0"/>
        <w:jc w:val="center"/>
        <w:rPr>
          <w:rFonts w:ascii="Times New Roman" w:eastAsia="Sylfaen" w:hAnsi="Times New Roman" w:cs="Times New Roman"/>
          <w:b/>
          <w:color w:val="000000"/>
          <w:sz w:val="28"/>
          <w:szCs w:val="28"/>
          <w:lang w:eastAsia="ru-RU" w:bidi="ru-RU"/>
        </w:rPr>
      </w:pPr>
    </w:p>
    <w:p w14:paraId="7A4B96C6" w14:textId="77777777" w:rsidR="00CE6276" w:rsidRPr="00A83FC9" w:rsidRDefault="00CE6276" w:rsidP="00A83FC9">
      <w:pPr>
        <w:spacing w:after="0"/>
        <w:jc w:val="center"/>
        <w:rPr>
          <w:rFonts w:ascii="Times New Roman" w:eastAsia="Sylfaen" w:hAnsi="Times New Roman" w:cs="Times New Roman"/>
          <w:b/>
          <w:color w:val="000000"/>
          <w:sz w:val="28"/>
          <w:szCs w:val="28"/>
          <w:lang w:eastAsia="ru-RU" w:bidi="ru-RU"/>
        </w:rPr>
      </w:pPr>
    </w:p>
    <w:p w14:paraId="56035879" w14:textId="604E8805" w:rsidR="006609EB" w:rsidRDefault="005534F9" w:rsidP="005534F9">
      <w:pPr>
        <w:spacing w:after="0"/>
        <w:jc w:val="center"/>
        <w:rPr>
          <w:rFonts w:ascii="Times New Roman" w:eastAsia="Sylfaen" w:hAnsi="Times New Roman" w:cs="Times New Roman"/>
          <w:b/>
          <w:color w:val="000000"/>
          <w:sz w:val="28"/>
          <w:szCs w:val="28"/>
          <w:lang w:eastAsia="ru-RU" w:bidi="ru-RU"/>
        </w:rPr>
      </w:pPr>
      <w:r>
        <w:rPr>
          <w:rFonts w:ascii="Times New Roman" w:hAnsi="Times New Roman" w:cs="Times New Roman"/>
          <w:b/>
          <w:sz w:val="28"/>
          <w:szCs w:val="28"/>
        </w:rPr>
        <w:t xml:space="preserve">СУЩЕСТВЕННЫЕ </w:t>
      </w:r>
      <w:r w:rsidR="006609EB" w:rsidRPr="001257C0">
        <w:rPr>
          <w:rFonts w:ascii="Times New Roman" w:hAnsi="Times New Roman" w:cs="Times New Roman"/>
          <w:b/>
          <w:sz w:val="28"/>
          <w:szCs w:val="28"/>
        </w:rPr>
        <w:t xml:space="preserve">УСЛОВИЯ </w:t>
      </w:r>
      <w:r>
        <w:rPr>
          <w:rFonts w:ascii="Times New Roman" w:hAnsi="Times New Roman" w:cs="Times New Roman"/>
          <w:b/>
          <w:sz w:val="28"/>
          <w:szCs w:val="28"/>
        </w:rPr>
        <w:br/>
        <w:t xml:space="preserve">концессионного соглашения </w:t>
      </w:r>
      <w:r w:rsidRPr="005534F9">
        <w:rPr>
          <w:rFonts w:ascii="Times New Roman" w:hAnsi="Times New Roman" w:cs="Times New Roman"/>
          <w:b/>
          <w:sz w:val="28"/>
          <w:szCs w:val="28"/>
        </w:rPr>
        <w:t xml:space="preserve">в отношении реконструкции </w:t>
      </w:r>
      <w:r>
        <w:rPr>
          <w:rFonts w:ascii="Times New Roman" w:hAnsi="Times New Roman" w:cs="Times New Roman"/>
          <w:b/>
          <w:sz w:val="28"/>
          <w:szCs w:val="28"/>
        </w:rPr>
        <w:br/>
      </w:r>
      <w:r w:rsidRPr="005534F9">
        <w:rPr>
          <w:rFonts w:ascii="Times New Roman" w:hAnsi="Times New Roman" w:cs="Times New Roman"/>
          <w:b/>
          <w:sz w:val="28"/>
          <w:szCs w:val="28"/>
        </w:rPr>
        <w:t xml:space="preserve">и эксплуатации объекта для организации отдыха граждан </w:t>
      </w:r>
      <w:r>
        <w:rPr>
          <w:rFonts w:ascii="Times New Roman" w:hAnsi="Times New Roman" w:cs="Times New Roman"/>
          <w:b/>
          <w:sz w:val="28"/>
          <w:szCs w:val="28"/>
        </w:rPr>
        <w:br/>
      </w:r>
      <w:r w:rsidRPr="005534F9">
        <w:rPr>
          <w:rFonts w:ascii="Times New Roman" w:hAnsi="Times New Roman" w:cs="Times New Roman"/>
          <w:b/>
          <w:sz w:val="28"/>
          <w:szCs w:val="28"/>
        </w:rPr>
        <w:t xml:space="preserve">и туризма, расположенного по адресу: Приморский край, </w:t>
      </w:r>
      <w:r>
        <w:rPr>
          <w:rFonts w:ascii="Times New Roman" w:hAnsi="Times New Roman" w:cs="Times New Roman"/>
          <w:b/>
          <w:sz w:val="28"/>
          <w:szCs w:val="28"/>
        </w:rPr>
        <w:br/>
      </w:r>
      <w:r w:rsidRPr="005534F9">
        <w:rPr>
          <w:rFonts w:ascii="Times New Roman" w:hAnsi="Times New Roman" w:cs="Times New Roman"/>
          <w:b/>
          <w:sz w:val="28"/>
          <w:szCs w:val="28"/>
        </w:rPr>
        <w:t>г. Владивосток, Краснознаменный пер, д.10</w:t>
      </w:r>
      <w:r w:rsidRPr="005534F9">
        <w:rPr>
          <w:rFonts w:ascii="Times New Roman" w:eastAsia="Sylfaen" w:hAnsi="Times New Roman" w:cs="Times New Roman"/>
          <w:b/>
          <w:color w:val="000000"/>
          <w:sz w:val="28"/>
          <w:szCs w:val="28"/>
          <w:lang w:eastAsia="ru-RU" w:bidi="ru-RU"/>
        </w:rPr>
        <w:t xml:space="preserve">, находящегося </w:t>
      </w:r>
      <w:r>
        <w:rPr>
          <w:rFonts w:ascii="Times New Roman" w:eastAsia="Sylfaen" w:hAnsi="Times New Roman" w:cs="Times New Roman"/>
          <w:b/>
          <w:color w:val="000000"/>
          <w:sz w:val="28"/>
          <w:szCs w:val="28"/>
          <w:lang w:eastAsia="ru-RU" w:bidi="ru-RU"/>
        </w:rPr>
        <w:br/>
      </w:r>
      <w:r w:rsidRPr="005534F9">
        <w:rPr>
          <w:rFonts w:ascii="Times New Roman" w:eastAsia="Sylfaen" w:hAnsi="Times New Roman" w:cs="Times New Roman"/>
          <w:b/>
          <w:color w:val="000000"/>
          <w:sz w:val="28"/>
          <w:szCs w:val="28"/>
          <w:lang w:eastAsia="ru-RU" w:bidi="ru-RU"/>
        </w:rPr>
        <w:t>в собственности Приморского края</w:t>
      </w:r>
    </w:p>
    <w:p w14:paraId="3FC51BCE" w14:textId="07C88E92" w:rsidR="005534F9" w:rsidRDefault="005534F9" w:rsidP="005534F9">
      <w:pPr>
        <w:spacing w:after="0"/>
        <w:jc w:val="center"/>
        <w:rPr>
          <w:rFonts w:ascii="Times New Roman" w:eastAsia="Sylfaen" w:hAnsi="Times New Roman" w:cs="Times New Roman"/>
          <w:b/>
          <w:color w:val="000000"/>
          <w:sz w:val="28"/>
          <w:szCs w:val="28"/>
          <w:lang w:eastAsia="ru-RU" w:bidi="ru-RU"/>
        </w:rPr>
      </w:pPr>
    </w:p>
    <w:p w14:paraId="34123D9F" w14:textId="3AD2DAA6" w:rsidR="005534F9" w:rsidRDefault="005534F9" w:rsidP="005534F9">
      <w:pPr>
        <w:spacing w:after="0"/>
        <w:jc w:val="center"/>
        <w:rPr>
          <w:rFonts w:ascii="Times New Roman" w:eastAsia="Sylfaen" w:hAnsi="Times New Roman" w:cs="Times New Roman"/>
          <w:b/>
          <w:color w:val="000000"/>
          <w:sz w:val="28"/>
          <w:szCs w:val="28"/>
          <w:lang w:eastAsia="ru-RU" w:bidi="ru-RU"/>
        </w:rPr>
      </w:pPr>
    </w:p>
    <w:p w14:paraId="4667BA69" w14:textId="70FAE659" w:rsidR="006609EB" w:rsidRPr="00A06322" w:rsidRDefault="006609EB" w:rsidP="00CE6276">
      <w:pPr>
        <w:pStyle w:val="a3"/>
        <w:numPr>
          <w:ilvl w:val="0"/>
          <w:numId w:val="5"/>
        </w:numPr>
        <w:spacing w:before="0"/>
        <w:ind w:left="0" w:firstLine="563"/>
        <w:rPr>
          <w:b/>
          <w:sz w:val="28"/>
          <w:szCs w:val="28"/>
          <w:lang w:val="ru-RU"/>
        </w:rPr>
      </w:pPr>
      <w:r w:rsidRPr="00A06322">
        <w:rPr>
          <w:b/>
          <w:sz w:val="28"/>
          <w:szCs w:val="28"/>
          <w:lang w:val="ru-RU"/>
        </w:rPr>
        <w:t>Обязательства</w:t>
      </w:r>
      <w:r w:rsidR="00A06322" w:rsidRPr="00A06322">
        <w:rPr>
          <w:b/>
          <w:sz w:val="28"/>
          <w:szCs w:val="28"/>
          <w:lang w:val="ru-RU"/>
        </w:rPr>
        <w:t xml:space="preserve"> </w:t>
      </w:r>
      <w:r w:rsidRPr="00A06322">
        <w:rPr>
          <w:b/>
          <w:sz w:val="28"/>
          <w:szCs w:val="28"/>
          <w:lang w:val="ru-RU"/>
        </w:rPr>
        <w:t>концессионера</w:t>
      </w:r>
      <w:r w:rsidR="001257C0" w:rsidRPr="00A06322">
        <w:rPr>
          <w:b/>
          <w:sz w:val="28"/>
          <w:szCs w:val="28"/>
          <w:lang w:val="ru-RU"/>
        </w:rPr>
        <w:t xml:space="preserve"> </w:t>
      </w:r>
      <w:r w:rsidRPr="00A06322">
        <w:rPr>
          <w:b/>
          <w:sz w:val="28"/>
          <w:szCs w:val="28"/>
          <w:lang w:val="ru-RU"/>
        </w:rPr>
        <w:t>по</w:t>
      </w:r>
      <w:r w:rsidR="001257C0" w:rsidRPr="00A06322">
        <w:rPr>
          <w:b/>
          <w:sz w:val="28"/>
          <w:szCs w:val="28"/>
          <w:lang w:val="ru-RU"/>
        </w:rPr>
        <w:t xml:space="preserve"> </w:t>
      </w:r>
      <w:r w:rsidRPr="00A06322">
        <w:rPr>
          <w:b/>
          <w:sz w:val="28"/>
          <w:szCs w:val="28"/>
          <w:lang w:val="ru-RU"/>
        </w:rPr>
        <w:t>реконструкции</w:t>
      </w:r>
      <w:r w:rsidR="001257C0" w:rsidRPr="00A06322">
        <w:rPr>
          <w:b/>
          <w:sz w:val="28"/>
          <w:szCs w:val="28"/>
          <w:lang w:val="ru-RU"/>
        </w:rPr>
        <w:t xml:space="preserve"> </w:t>
      </w:r>
      <w:r w:rsidRPr="00A06322">
        <w:rPr>
          <w:b/>
          <w:sz w:val="28"/>
          <w:szCs w:val="28"/>
          <w:lang w:val="ru-RU"/>
        </w:rPr>
        <w:t xml:space="preserve">объекта концессионного </w:t>
      </w:r>
      <w:r w:rsidR="00CA1873" w:rsidRPr="00A06322">
        <w:rPr>
          <w:b/>
          <w:sz w:val="28"/>
          <w:szCs w:val="28"/>
          <w:lang w:val="ru-RU"/>
        </w:rPr>
        <w:t>с</w:t>
      </w:r>
      <w:r w:rsidRPr="00A06322">
        <w:rPr>
          <w:b/>
          <w:sz w:val="28"/>
          <w:szCs w:val="28"/>
          <w:lang w:val="ru-RU"/>
        </w:rPr>
        <w:t>оглашения, соблюдению сроков его реконструкции</w:t>
      </w:r>
      <w:r w:rsidR="005534F9">
        <w:rPr>
          <w:b/>
          <w:sz w:val="28"/>
          <w:szCs w:val="28"/>
          <w:lang w:val="ru-RU"/>
        </w:rPr>
        <w:t>.</w:t>
      </w:r>
    </w:p>
    <w:p w14:paraId="652C8592" w14:textId="77777777" w:rsidR="005534F9" w:rsidRDefault="005534F9" w:rsidP="003C1462">
      <w:pPr>
        <w:spacing w:after="0" w:line="240" w:lineRule="auto"/>
        <w:jc w:val="both"/>
        <w:rPr>
          <w:rFonts w:ascii="Times New Roman" w:hAnsi="Times New Roman" w:cs="Times New Roman"/>
          <w:sz w:val="28"/>
          <w:szCs w:val="28"/>
        </w:rPr>
      </w:pPr>
    </w:p>
    <w:p w14:paraId="2F9D52DA" w14:textId="77777777" w:rsidR="005534F9" w:rsidRDefault="001257C0" w:rsidP="005534F9">
      <w:pPr>
        <w:spacing w:after="0" w:line="360" w:lineRule="auto"/>
        <w:jc w:val="both"/>
        <w:rPr>
          <w:rFonts w:ascii="Times New Roman" w:hAnsi="Times New Roman" w:cs="Times New Roman"/>
          <w:sz w:val="28"/>
          <w:szCs w:val="28"/>
        </w:rPr>
      </w:pPr>
      <w:r w:rsidRPr="00C70B25">
        <w:rPr>
          <w:rFonts w:ascii="Times New Roman" w:hAnsi="Times New Roman" w:cs="Times New Roman"/>
          <w:sz w:val="28"/>
          <w:szCs w:val="28"/>
        </w:rPr>
        <w:tab/>
      </w:r>
      <w:r w:rsidR="005534F9">
        <w:rPr>
          <w:rFonts w:ascii="Times New Roman" w:hAnsi="Times New Roman" w:cs="Times New Roman"/>
          <w:sz w:val="28"/>
          <w:szCs w:val="28"/>
        </w:rPr>
        <w:t>Концессионер обязуется:</w:t>
      </w:r>
    </w:p>
    <w:p w14:paraId="14672B95" w14:textId="1CB6DB4F" w:rsidR="002E5C60" w:rsidRPr="00C70B25" w:rsidRDefault="006609EB" w:rsidP="005534F9">
      <w:pPr>
        <w:spacing w:after="0" w:line="360" w:lineRule="auto"/>
        <w:ind w:firstLine="708"/>
        <w:jc w:val="both"/>
        <w:rPr>
          <w:rFonts w:ascii="Times New Roman" w:hAnsi="Times New Roman" w:cs="Times New Roman"/>
          <w:sz w:val="28"/>
          <w:szCs w:val="28"/>
        </w:rPr>
      </w:pPr>
      <w:r w:rsidRPr="00C70B25">
        <w:rPr>
          <w:rFonts w:ascii="Times New Roman" w:hAnsi="Times New Roman" w:cs="Times New Roman"/>
          <w:sz w:val="28"/>
          <w:szCs w:val="28"/>
        </w:rPr>
        <w:t xml:space="preserve">за счет собственных и (или) привлеченных средств выполнить проектирование и реконструкцию объекта концессионного соглашения в соответствии с условиями концессионного </w:t>
      </w:r>
      <w:r w:rsidR="00CA1873" w:rsidRPr="00C70B25">
        <w:rPr>
          <w:rFonts w:ascii="Times New Roman" w:hAnsi="Times New Roman" w:cs="Times New Roman"/>
          <w:sz w:val="28"/>
          <w:szCs w:val="28"/>
        </w:rPr>
        <w:t>с</w:t>
      </w:r>
      <w:r w:rsidRPr="00C70B25">
        <w:rPr>
          <w:rFonts w:ascii="Times New Roman" w:hAnsi="Times New Roman" w:cs="Times New Roman"/>
          <w:sz w:val="28"/>
          <w:szCs w:val="28"/>
        </w:rPr>
        <w:t>оглашения, проектной и рабочей документацией</w:t>
      </w:r>
      <w:r w:rsidR="005534F9">
        <w:rPr>
          <w:rFonts w:ascii="Times New Roman" w:hAnsi="Times New Roman" w:cs="Times New Roman"/>
          <w:sz w:val="28"/>
          <w:szCs w:val="28"/>
        </w:rPr>
        <w:t>;</w:t>
      </w:r>
    </w:p>
    <w:p w14:paraId="54FFBA03" w14:textId="126B3419" w:rsidR="00C70B25" w:rsidRPr="00297249" w:rsidRDefault="00297249" w:rsidP="005534F9">
      <w:pPr>
        <w:spacing w:after="0" w:line="360" w:lineRule="auto"/>
        <w:ind w:firstLine="709"/>
        <w:jc w:val="both"/>
        <w:rPr>
          <w:rFonts w:ascii="Times New Roman" w:hAnsi="Times New Roman" w:cs="Times New Roman"/>
          <w:sz w:val="28"/>
          <w:szCs w:val="28"/>
        </w:rPr>
      </w:pPr>
      <w:r w:rsidRPr="00297249">
        <w:rPr>
          <w:rFonts w:ascii="Times New Roman" w:hAnsi="Times New Roman" w:cs="Times New Roman"/>
          <w:sz w:val="28"/>
          <w:szCs w:val="28"/>
        </w:rPr>
        <w:t xml:space="preserve">при проведении реконструкции </w:t>
      </w:r>
      <w:r w:rsidR="00C70B25" w:rsidRPr="00297249">
        <w:rPr>
          <w:rFonts w:ascii="Times New Roman" w:eastAsia="Calibri" w:hAnsi="Times New Roman" w:cs="Times New Roman"/>
          <w:sz w:val="28"/>
          <w:szCs w:val="28"/>
        </w:rPr>
        <w:t>обеспечить</w:t>
      </w:r>
      <w:r w:rsidR="00C70B25" w:rsidRPr="00297249">
        <w:rPr>
          <w:rFonts w:ascii="Times New Roman" w:hAnsi="Times New Roman" w:cs="Times New Roman"/>
          <w:sz w:val="28"/>
          <w:szCs w:val="28"/>
        </w:rPr>
        <w:t xml:space="preserve"> физическую сохранность и сохранение историко-культурных ценностей объекта культурного наследия</w:t>
      </w:r>
      <w:r w:rsidRPr="00297249">
        <w:rPr>
          <w:rFonts w:ascii="Times New Roman" w:hAnsi="Times New Roman" w:cs="Times New Roman"/>
          <w:sz w:val="28"/>
          <w:szCs w:val="28"/>
        </w:rPr>
        <w:t xml:space="preserve"> в соответствие со статьей </w:t>
      </w:r>
      <w:r w:rsidRPr="00297249">
        <w:rPr>
          <w:rFonts w:ascii="Times New Roman" w:eastAsia="Times New Roman" w:hAnsi="Times New Roman" w:cs="Times New Roman"/>
          <w:sz w:val="28"/>
          <w:szCs w:val="28"/>
        </w:rPr>
        <w:t xml:space="preserve">40 Федерального закона </w:t>
      </w:r>
      <w:r>
        <w:rPr>
          <w:rFonts w:ascii="Times New Roman" w:eastAsia="Times New Roman" w:hAnsi="Times New Roman" w:cs="Times New Roman"/>
          <w:sz w:val="28"/>
          <w:szCs w:val="28"/>
        </w:rPr>
        <w:t xml:space="preserve">«Об объектах культурного наследия (памятниках истории культуры) народов Российской Федерации» </w:t>
      </w:r>
      <w:r w:rsidR="005534F9">
        <w:rPr>
          <w:rFonts w:ascii="Times New Roman" w:eastAsia="Times New Roman" w:hAnsi="Times New Roman" w:cs="Times New Roman"/>
          <w:sz w:val="28"/>
          <w:szCs w:val="28"/>
        </w:rPr>
        <w:br/>
      </w:r>
      <w:r>
        <w:rPr>
          <w:rFonts w:ascii="Times New Roman" w:eastAsia="Times New Roman" w:hAnsi="Times New Roman" w:cs="Times New Roman"/>
          <w:sz w:val="28"/>
          <w:szCs w:val="28"/>
        </w:rPr>
        <w:t>от 25 июня 2002  года №</w:t>
      </w:r>
      <w:r w:rsidRPr="00297249">
        <w:rPr>
          <w:rFonts w:ascii="Times New Roman" w:eastAsia="Times New Roman" w:hAnsi="Times New Roman" w:cs="Times New Roman"/>
          <w:sz w:val="28"/>
          <w:szCs w:val="28"/>
        </w:rPr>
        <w:t>73-</w:t>
      </w:r>
      <w:r>
        <w:rPr>
          <w:rFonts w:ascii="Times New Roman" w:eastAsia="Times New Roman" w:hAnsi="Times New Roman" w:cs="Times New Roman"/>
          <w:sz w:val="28"/>
          <w:szCs w:val="28"/>
        </w:rPr>
        <w:t>ФЗ</w:t>
      </w:r>
      <w:r w:rsidR="005534F9">
        <w:rPr>
          <w:rFonts w:ascii="Times New Roman" w:eastAsia="Times New Roman" w:hAnsi="Times New Roman" w:cs="Times New Roman"/>
          <w:sz w:val="28"/>
          <w:szCs w:val="28"/>
        </w:rPr>
        <w:t>;</w:t>
      </w:r>
    </w:p>
    <w:p w14:paraId="718FD87B" w14:textId="4C4DC444" w:rsidR="002E5C60" w:rsidRPr="003C1462" w:rsidRDefault="005534F9" w:rsidP="005534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6609EB" w:rsidRPr="003C1462">
        <w:rPr>
          <w:rFonts w:ascii="Times New Roman" w:hAnsi="Times New Roman" w:cs="Times New Roman"/>
          <w:sz w:val="28"/>
          <w:szCs w:val="28"/>
        </w:rPr>
        <w:t>беспечить прохождение историко</w:t>
      </w:r>
      <w:r w:rsidR="001257C0" w:rsidRPr="003C1462">
        <w:rPr>
          <w:rFonts w:ascii="Times New Roman" w:hAnsi="Times New Roman" w:cs="Times New Roman"/>
          <w:sz w:val="28"/>
          <w:szCs w:val="28"/>
        </w:rPr>
        <w:t> </w:t>
      </w:r>
      <w:r w:rsidR="006609EB" w:rsidRPr="003C1462">
        <w:rPr>
          <w:rFonts w:ascii="Times New Roman" w:hAnsi="Times New Roman" w:cs="Times New Roman"/>
          <w:sz w:val="28"/>
          <w:szCs w:val="28"/>
        </w:rPr>
        <w:t>-</w:t>
      </w:r>
      <w:r w:rsidR="001257C0" w:rsidRPr="003C1462">
        <w:rPr>
          <w:rFonts w:ascii="Times New Roman" w:hAnsi="Times New Roman" w:cs="Times New Roman"/>
          <w:sz w:val="28"/>
          <w:szCs w:val="28"/>
        </w:rPr>
        <w:t> </w:t>
      </w:r>
      <w:r w:rsidR="006609EB" w:rsidRPr="003C1462">
        <w:rPr>
          <w:rFonts w:ascii="Times New Roman" w:hAnsi="Times New Roman" w:cs="Times New Roman"/>
          <w:sz w:val="28"/>
          <w:szCs w:val="28"/>
        </w:rPr>
        <w:t>культурной экспертизы проектной документации</w:t>
      </w:r>
      <w:r>
        <w:rPr>
          <w:rFonts w:ascii="Times New Roman" w:hAnsi="Times New Roman" w:cs="Times New Roman"/>
          <w:sz w:val="28"/>
          <w:szCs w:val="28"/>
        </w:rPr>
        <w:t>.</w:t>
      </w:r>
      <w:r w:rsidRPr="005534F9">
        <w:rPr>
          <w:rFonts w:ascii="Times New Roman" w:hAnsi="Times New Roman" w:cs="Times New Roman"/>
          <w:sz w:val="28"/>
          <w:szCs w:val="28"/>
        </w:rPr>
        <w:t xml:space="preserve"> </w:t>
      </w:r>
      <w:r w:rsidRPr="003C1462">
        <w:rPr>
          <w:rFonts w:ascii="Times New Roman" w:hAnsi="Times New Roman" w:cs="Times New Roman"/>
          <w:sz w:val="28"/>
          <w:szCs w:val="28"/>
        </w:rPr>
        <w:t xml:space="preserve">В случае если концессионер получает отрицательное заключение историко-культурной экспертизы в отношении проектной документации, концессионер обязан внести в проектную документацию изменения, необходимые </w:t>
      </w:r>
      <w:r w:rsidRPr="003C1462">
        <w:rPr>
          <w:rFonts w:ascii="Times New Roman" w:hAnsi="Times New Roman" w:cs="Times New Roman"/>
          <w:spacing w:val="-3"/>
          <w:sz w:val="28"/>
          <w:szCs w:val="28"/>
        </w:rPr>
        <w:t xml:space="preserve">для </w:t>
      </w:r>
      <w:r w:rsidRPr="003C1462">
        <w:rPr>
          <w:rFonts w:ascii="Times New Roman" w:hAnsi="Times New Roman" w:cs="Times New Roman"/>
          <w:sz w:val="28"/>
          <w:szCs w:val="28"/>
        </w:rPr>
        <w:t>устранения недостатков, выявленных</w:t>
      </w:r>
      <w:r w:rsidRPr="003C1462">
        <w:rPr>
          <w:rFonts w:ascii="Times New Roman" w:hAnsi="Times New Roman" w:cs="Times New Roman"/>
          <w:spacing w:val="-16"/>
          <w:sz w:val="28"/>
          <w:szCs w:val="28"/>
        </w:rPr>
        <w:t xml:space="preserve"> </w:t>
      </w:r>
      <w:r w:rsidRPr="003C1462">
        <w:rPr>
          <w:rFonts w:ascii="Times New Roman" w:hAnsi="Times New Roman" w:cs="Times New Roman"/>
          <w:sz w:val="28"/>
          <w:szCs w:val="28"/>
        </w:rPr>
        <w:t>историко-культурной</w:t>
      </w:r>
      <w:r w:rsidRPr="003C1462">
        <w:rPr>
          <w:rFonts w:ascii="Times New Roman" w:hAnsi="Times New Roman" w:cs="Times New Roman"/>
          <w:spacing w:val="-11"/>
          <w:sz w:val="28"/>
          <w:szCs w:val="28"/>
        </w:rPr>
        <w:t xml:space="preserve"> </w:t>
      </w:r>
      <w:r w:rsidRPr="003C1462">
        <w:rPr>
          <w:rFonts w:ascii="Times New Roman" w:hAnsi="Times New Roman" w:cs="Times New Roman"/>
          <w:sz w:val="28"/>
          <w:szCs w:val="28"/>
        </w:rPr>
        <w:t>экспертизой,</w:t>
      </w:r>
      <w:r w:rsidRPr="003C1462">
        <w:rPr>
          <w:rFonts w:ascii="Times New Roman" w:hAnsi="Times New Roman" w:cs="Times New Roman"/>
          <w:spacing w:val="-12"/>
          <w:sz w:val="28"/>
          <w:szCs w:val="28"/>
        </w:rPr>
        <w:t xml:space="preserve"> </w:t>
      </w:r>
      <w:r w:rsidRPr="003C1462">
        <w:rPr>
          <w:rFonts w:ascii="Times New Roman" w:hAnsi="Times New Roman" w:cs="Times New Roman"/>
          <w:sz w:val="28"/>
          <w:szCs w:val="28"/>
        </w:rPr>
        <w:t>и</w:t>
      </w:r>
      <w:r w:rsidRPr="003C1462">
        <w:rPr>
          <w:rFonts w:ascii="Times New Roman" w:hAnsi="Times New Roman" w:cs="Times New Roman"/>
          <w:spacing w:val="-16"/>
          <w:sz w:val="28"/>
          <w:szCs w:val="28"/>
        </w:rPr>
        <w:t xml:space="preserve"> снова </w:t>
      </w:r>
      <w:r w:rsidRPr="003C1462">
        <w:rPr>
          <w:rFonts w:ascii="Times New Roman" w:hAnsi="Times New Roman" w:cs="Times New Roman"/>
          <w:sz w:val="28"/>
          <w:szCs w:val="28"/>
        </w:rPr>
        <w:t>представить</w:t>
      </w:r>
      <w:r w:rsidRPr="003C1462">
        <w:rPr>
          <w:rFonts w:ascii="Times New Roman" w:hAnsi="Times New Roman" w:cs="Times New Roman"/>
          <w:spacing w:val="-9"/>
          <w:sz w:val="28"/>
          <w:szCs w:val="28"/>
        </w:rPr>
        <w:t xml:space="preserve"> </w:t>
      </w:r>
      <w:r w:rsidRPr="003C1462">
        <w:rPr>
          <w:rFonts w:ascii="Times New Roman" w:hAnsi="Times New Roman" w:cs="Times New Roman"/>
          <w:sz w:val="28"/>
          <w:szCs w:val="28"/>
        </w:rPr>
        <w:t>ее</w:t>
      </w:r>
      <w:r w:rsidRPr="003C1462">
        <w:rPr>
          <w:rFonts w:ascii="Times New Roman" w:hAnsi="Times New Roman" w:cs="Times New Roman"/>
          <w:spacing w:val="-17"/>
          <w:sz w:val="28"/>
          <w:szCs w:val="28"/>
        </w:rPr>
        <w:t xml:space="preserve"> </w:t>
      </w:r>
      <w:r w:rsidRPr="003C1462">
        <w:rPr>
          <w:rFonts w:ascii="Times New Roman" w:hAnsi="Times New Roman" w:cs="Times New Roman"/>
          <w:sz w:val="28"/>
          <w:szCs w:val="28"/>
        </w:rPr>
        <w:t>на</w:t>
      </w:r>
      <w:r w:rsidRPr="003C1462">
        <w:rPr>
          <w:rFonts w:ascii="Times New Roman" w:hAnsi="Times New Roman" w:cs="Times New Roman"/>
          <w:spacing w:val="-16"/>
          <w:sz w:val="28"/>
          <w:szCs w:val="28"/>
        </w:rPr>
        <w:t xml:space="preserve"> </w:t>
      </w:r>
      <w:r w:rsidR="00F46493">
        <w:rPr>
          <w:rFonts w:ascii="Times New Roman" w:hAnsi="Times New Roman" w:cs="Times New Roman"/>
          <w:sz w:val="28"/>
          <w:szCs w:val="28"/>
        </w:rPr>
        <w:t>историко-культурную экспертизу</w:t>
      </w:r>
      <w:r>
        <w:rPr>
          <w:rFonts w:ascii="Times New Roman" w:hAnsi="Times New Roman" w:cs="Times New Roman"/>
          <w:sz w:val="28"/>
          <w:szCs w:val="28"/>
        </w:rPr>
        <w:t>;</w:t>
      </w:r>
    </w:p>
    <w:p w14:paraId="254AB925" w14:textId="0D648AC5" w:rsidR="002E5C60" w:rsidRPr="003C1462" w:rsidRDefault="00B25569" w:rsidP="00B255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002E5C60" w:rsidRPr="003C1462">
        <w:rPr>
          <w:rFonts w:ascii="Times New Roman" w:hAnsi="Times New Roman" w:cs="Times New Roman"/>
          <w:sz w:val="28"/>
          <w:szCs w:val="28"/>
        </w:rPr>
        <w:t>олучить</w:t>
      </w:r>
      <w:r w:rsidR="001257C0" w:rsidRPr="003C1462">
        <w:rPr>
          <w:rFonts w:ascii="Times New Roman" w:hAnsi="Times New Roman" w:cs="Times New Roman"/>
          <w:sz w:val="28"/>
          <w:szCs w:val="28"/>
        </w:rPr>
        <w:t xml:space="preserve"> </w:t>
      </w:r>
      <w:r w:rsidR="00F46493">
        <w:rPr>
          <w:rFonts w:ascii="Times New Roman" w:hAnsi="Times New Roman" w:cs="Times New Roman"/>
          <w:sz w:val="28"/>
          <w:szCs w:val="28"/>
        </w:rPr>
        <w:t xml:space="preserve">все </w:t>
      </w:r>
      <w:r w:rsidR="002E5C60" w:rsidRPr="003C1462">
        <w:rPr>
          <w:rFonts w:ascii="Times New Roman" w:hAnsi="Times New Roman" w:cs="Times New Roman"/>
          <w:sz w:val="28"/>
          <w:szCs w:val="28"/>
        </w:rPr>
        <w:t>разрешения,</w:t>
      </w:r>
      <w:r w:rsidR="001257C0" w:rsidRPr="003C1462">
        <w:rPr>
          <w:rFonts w:ascii="Times New Roman" w:hAnsi="Times New Roman" w:cs="Times New Roman"/>
          <w:sz w:val="28"/>
          <w:szCs w:val="28"/>
        </w:rPr>
        <w:t xml:space="preserve"> </w:t>
      </w:r>
      <w:r w:rsidR="002E5C60" w:rsidRPr="003C1462">
        <w:rPr>
          <w:rFonts w:ascii="Times New Roman" w:hAnsi="Times New Roman" w:cs="Times New Roman"/>
          <w:sz w:val="28"/>
          <w:szCs w:val="28"/>
        </w:rPr>
        <w:t>необходимые</w:t>
      </w:r>
      <w:r w:rsidR="001257C0" w:rsidRPr="003C1462">
        <w:rPr>
          <w:rFonts w:ascii="Times New Roman" w:hAnsi="Times New Roman" w:cs="Times New Roman"/>
          <w:sz w:val="28"/>
          <w:szCs w:val="28"/>
        </w:rPr>
        <w:t xml:space="preserve"> </w:t>
      </w:r>
      <w:r w:rsidR="002E5C60" w:rsidRPr="003C1462">
        <w:rPr>
          <w:rFonts w:ascii="Times New Roman" w:hAnsi="Times New Roman" w:cs="Times New Roman"/>
          <w:sz w:val="28"/>
          <w:szCs w:val="28"/>
        </w:rPr>
        <w:t>для</w:t>
      </w:r>
      <w:r w:rsidR="001257C0" w:rsidRPr="003C1462">
        <w:rPr>
          <w:rFonts w:ascii="Times New Roman" w:hAnsi="Times New Roman" w:cs="Times New Roman"/>
          <w:sz w:val="28"/>
          <w:szCs w:val="28"/>
        </w:rPr>
        <w:t xml:space="preserve"> </w:t>
      </w:r>
      <w:r w:rsidR="002E5C60" w:rsidRPr="003C1462">
        <w:rPr>
          <w:rFonts w:ascii="Times New Roman" w:hAnsi="Times New Roman" w:cs="Times New Roman"/>
          <w:sz w:val="28"/>
          <w:szCs w:val="28"/>
        </w:rPr>
        <w:t xml:space="preserve">осуществления реконструкции </w:t>
      </w:r>
      <w:r w:rsidR="001257C0" w:rsidRPr="003C1462">
        <w:rPr>
          <w:rFonts w:ascii="Times New Roman" w:hAnsi="Times New Roman" w:cs="Times New Roman"/>
          <w:sz w:val="28"/>
          <w:szCs w:val="28"/>
        </w:rPr>
        <w:t>о</w:t>
      </w:r>
      <w:r w:rsidR="002E5C60" w:rsidRPr="003C1462">
        <w:rPr>
          <w:rFonts w:ascii="Times New Roman" w:hAnsi="Times New Roman" w:cs="Times New Roman"/>
          <w:sz w:val="28"/>
          <w:szCs w:val="28"/>
        </w:rPr>
        <w:t xml:space="preserve">бъекта </w:t>
      </w:r>
      <w:r w:rsidR="001257C0" w:rsidRPr="003C1462">
        <w:rPr>
          <w:rFonts w:ascii="Times New Roman" w:hAnsi="Times New Roman" w:cs="Times New Roman"/>
          <w:sz w:val="28"/>
          <w:szCs w:val="28"/>
        </w:rPr>
        <w:t>к</w:t>
      </w:r>
      <w:r w:rsidR="002E5C60" w:rsidRPr="003C1462">
        <w:rPr>
          <w:rFonts w:ascii="Times New Roman" w:hAnsi="Times New Roman" w:cs="Times New Roman"/>
          <w:sz w:val="28"/>
          <w:szCs w:val="28"/>
        </w:rPr>
        <w:t xml:space="preserve">онцессионного </w:t>
      </w:r>
      <w:r w:rsidR="001257C0" w:rsidRPr="003C1462">
        <w:rPr>
          <w:rFonts w:ascii="Times New Roman" w:hAnsi="Times New Roman" w:cs="Times New Roman"/>
          <w:sz w:val="28"/>
          <w:szCs w:val="28"/>
        </w:rPr>
        <w:t>с</w:t>
      </w:r>
      <w:r w:rsidR="002E5C60" w:rsidRPr="003C1462">
        <w:rPr>
          <w:rFonts w:ascii="Times New Roman" w:hAnsi="Times New Roman" w:cs="Times New Roman"/>
          <w:sz w:val="28"/>
          <w:szCs w:val="28"/>
        </w:rPr>
        <w:t>оглашения</w:t>
      </w:r>
      <w:r>
        <w:rPr>
          <w:rFonts w:ascii="Times New Roman" w:hAnsi="Times New Roman" w:cs="Times New Roman"/>
          <w:sz w:val="28"/>
          <w:szCs w:val="28"/>
        </w:rPr>
        <w:t>;</w:t>
      </w:r>
    </w:p>
    <w:p w14:paraId="3EAD94D0" w14:textId="2DE9B904" w:rsidR="006609EB" w:rsidRPr="003C1462" w:rsidRDefault="00B25569" w:rsidP="00B25569">
      <w:pPr>
        <w:spacing w:after="0" w:line="360" w:lineRule="auto"/>
        <w:ind w:firstLine="709"/>
        <w:jc w:val="both"/>
        <w:rPr>
          <w:rFonts w:ascii="Times New Roman" w:hAnsi="Times New Roman" w:cs="Times New Roman"/>
          <w:sz w:val="28"/>
          <w:szCs w:val="28"/>
        </w:rPr>
      </w:pPr>
      <w:r w:rsidRPr="00795F5C">
        <w:rPr>
          <w:rFonts w:ascii="Times New Roman" w:hAnsi="Times New Roman" w:cs="Times New Roman"/>
          <w:sz w:val="28"/>
          <w:szCs w:val="28"/>
        </w:rPr>
        <w:t>п</w:t>
      </w:r>
      <w:r w:rsidR="006609EB" w:rsidRPr="00795F5C">
        <w:rPr>
          <w:rFonts w:ascii="Times New Roman" w:hAnsi="Times New Roman" w:cs="Times New Roman"/>
          <w:sz w:val="28"/>
          <w:szCs w:val="28"/>
        </w:rPr>
        <w:t>олучить разрешение на ввод объекта концессионного соглашения в эксплуатацию и осуществить ввод в эксплуатацию объекта концессионного соглашения по завершении реконструкции</w:t>
      </w:r>
      <w:r w:rsidRPr="00795F5C">
        <w:rPr>
          <w:rFonts w:ascii="Times New Roman" w:hAnsi="Times New Roman" w:cs="Times New Roman"/>
          <w:sz w:val="28"/>
          <w:szCs w:val="28"/>
        </w:rPr>
        <w:t>;</w:t>
      </w:r>
    </w:p>
    <w:p w14:paraId="2432B745" w14:textId="3C419201" w:rsidR="006609EB" w:rsidRPr="003C1462" w:rsidRDefault="00B25569" w:rsidP="00B255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6609EB" w:rsidRPr="003C1462">
        <w:rPr>
          <w:rFonts w:ascii="Times New Roman" w:hAnsi="Times New Roman" w:cs="Times New Roman"/>
          <w:sz w:val="28"/>
          <w:szCs w:val="28"/>
        </w:rPr>
        <w:t>существить все действия, необходимые для государственной регистрации права собственности концедента и право владения и пользования концессионера в отношении объекта концессионного соглашения</w:t>
      </w:r>
      <w:r>
        <w:rPr>
          <w:rFonts w:ascii="Times New Roman" w:hAnsi="Times New Roman" w:cs="Times New Roman"/>
          <w:sz w:val="28"/>
          <w:szCs w:val="28"/>
        </w:rPr>
        <w:t>;</w:t>
      </w:r>
    </w:p>
    <w:p w14:paraId="48ADA563" w14:textId="2C3A5211" w:rsidR="002E5C60" w:rsidRDefault="00B25569" w:rsidP="00B25569">
      <w:pPr>
        <w:spacing w:after="0" w:line="360" w:lineRule="auto"/>
        <w:ind w:firstLine="709"/>
        <w:jc w:val="both"/>
        <w:rPr>
          <w:rFonts w:ascii="Times New Roman" w:hAnsi="Times New Roman" w:cs="Times New Roman"/>
          <w:sz w:val="28"/>
          <w:szCs w:val="28"/>
        </w:rPr>
      </w:pPr>
      <w:r w:rsidRPr="005D2400">
        <w:rPr>
          <w:rFonts w:ascii="Times New Roman" w:hAnsi="Times New Roman" w:cs="Times New Roman"/>
          <w:sz w:val="28"/>
          <w:szCs w:val="28"/>
        </w:rPr>
        <w:t>о</w:t>
      </w:r>
      <w:r w:rsidR="006609EB" w:rsidRPr="005D2400">
        <w:rPr>
          <w:rFonts w:ascii="Times New Roman" w:hAnsi="Times New Roman" w:cs="Times New Roman"/>
          <w:sz w:val="28"/>
          <w:szCs w:val="28"/>
        </w:rPr>
        <w:t xml:space="preserve">существить действия, направленные на подключение объекта концессионного соглашения к </w:t>
      </w:r>
      <w:r w:rsidR="00CA1873" w:rsidRPr="005D2400">
        <w:rPr>
          <w:rFonts w:ascii="Times New Roman" w:hAnsi="Times New Roman" w:cs="Times New Roman"/>
          <w:sz w:val="28"/>
          <w:szCs w:val="28"/>
        </w:rPr>
        <w:t>с</w:t>
      </w:r>
      <w:r w:rsidR="006609EB" w:rsidRPr="005D2400">
        <w:rPr>
          <w:rFonts w:ascii="Times New Roman" w:hAnsi="Times New Roman" w:cs="Times New Roman"/>
          <w:sz w:val="28"/>
          <w:szCs w:val="28"/>
        </w:rPr>
        <w:t>етям в порядке и на условиях, предусмотренных действующим законодательством, а также оплачивать указанные энергетические ресурсы за счет концессионера</w:t>
      </w:r>
      <w:r w:rsidRPr="005D2400">
        <w:rPr>
          <w:rFonts w:ascii="Times New Roman" w:hAnsi="Times New Roman" w:cs="Times New Roman"/>
          <w:sz w:val="28"/>
          <w:szCs w:val="28"/>
        </w:rPr>
        <w:t>;</w:t>
      </w:r>
    </w:p>
    <w:p w14:paraId="48AEA034" w14:textId="50998290" w:rsidR="00B64781" w:rsidRPr="00E43068" w:rsidRDefault="00B64781" w:rsidP="00B255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w:t>
      </w:r>
      <w:r w:rsidR="000D52DE">
        <w:rPr>
          <w:rFonts w:ascii="Times New Roman" w:hAnsi="Times New Roman" w:cs="Times New Roman"/>
          <w:sz w:val="28"/>
          <w:szCs w:val="28"/>
        </w:rPr>
        <w:t>ть</w:t>
      </w:r>
      <w:r>
        <w:rPr>
          <w:rFonts w:ascii="Times New Roman" w:hAnsi="Times New Roman" w:cs="Times New Roman"/>
          <w:sz w:val="28"/>
          <w:szCs w:val="28"/>
        </w:rPr>
        <w:t xml:space="preserve"> </w:t>
      </w:r>
      <w:r w:rsidR="00B25569" w:rsidRPr="00E43068">
        <w:rPr>
          <w:rFonts w:ascii="Times New Roman" w:hAnsi="Times New Roman" w:cs="Times New Roman"/>
          <w:sz w:val="28"/>
          <w:szCs w:val="28"/>
        </w:rPr>
        <w:t xml:space="preserve">последующую эксплуатацию </w:t>
      </w:r>
      <w:r w:rsidRPr="00E43068">
        <w:rPr>
          <w:rFonts w:ascii="Times New Roman" w:hAnsi="Times New Roman" w:cs="Times New Roman"/>
          <w:sz w:val="28"/>
          <w:szCs w:val="28"/>
        </w:rPr>
        <w:t xml:space="preserve">объекта концессионного соглашения за счет собственных средств. Плата концендента </w:t>
      </w:r>
      <w:r w:rsidR="00B25569" w:rsidRPr="00E43068">
        <w:rPr>
          <w:rFonts w:ascii="Times New Roman" w:hAnsi="Times New Roman" w:cs="Times New Roman"/>
          <w:sz w:val="28"/>
          <w:szCs w:val="28"/>
        </w:rPr>
        <w:t xml:space="preserve">концессионным соглашением </w:t>
      </w:r>
      <w:r w:rsidRPr="00E43068">
        <w:rPr>
          <w:rFonts w:ascii="Times New Roman" w:hAnsi="Times New Roman" w:cs="Times New Roman"/>
          <w:sz w:val="28"/>
          <w:szCs w:val="28"/>
        </w:rPr>
        <w:t>не предусмотрена.</w:t>
      </w:r>
    </w:p>
    <w:p w14:paraId="6E44D18A" w14:textId="77777777" w:rsidR="006609EB" w:rsidRPr="00E43068" w:rsidRDefault="006609EB" w:rsidP="003C1462">
      <w:pPr>
        <w:spacing w:after="0" w:line="240" w:lineRule="auto"/>
        <w:jc w:val="both"/>
        <w:rPr>
          <w:rFonts w:ascii="Times New Roman" w:hAnsi="Times New Roman" w:cs="Times New Roman"/>
          <w:sz w:val="28"/>
          <w:szCs w:val="28"/>
        </w:rPr>
      </w:pPr>
    </w:p>
    <w:p w14:paraId="6127957D" w14:textId="59743D1A" w:rsidR="00EF387B" w:rsidRPr="00E43068" w:rsidRDefault="00EF387B" w:rsidP="003C1462">
      <w:pPr>
        <w:widowControl w:val="0"/>
        <w:spacing w:after="0" w:line="240" w:lineRule="auto"/>
        <w:ind w:firstLine="707"/>
        <w:jc w:val="both"/>
        <w:rPr>
          <w:rFonts w:ascii="Times New Roman" w:hAnsi="Times New Roman" w:cs="Times New Roman"/>
          <w:b/>
          <w:sz w:val="28"/>
          <w:szCs w:val="28"/>
        </w:rPr>
      </w:pPr>
      <w:r w:rsidRPr="00E43068">
        <w:rPr>
          <w:rFonts w:ascii="Times New Roman" w:eastAsia="Times New Roman" w:hAnsi="Times New Roman" w:cs="Times New Roman"/>
          <w:b/>
          <w:bCs/>
          <w:color w:val="000000"/>
          <w:spacing w:val="1"/>
          <w:sz w:val="28"/>
          <w:szCs w:val="28"/>
          <w:lang w:eastAsia="ru-RU"/>
        </w:rPr>
        <w:t>2</w:t>
      </w:r>
      <w:r w:rsidRPr="00E43068">
        <w:rPr>
          <w:rFonts w:ascii="Times New Roman" w:eastAsia="Times New Roman" w:hAnsi="Times New Roman" w:cs="Times New Roman"/>
          <w:b/>
          <w:bCs/>
          <w:color w:val="000000"/>
          <w:sz w:val="28"/>
          <w:szCs w:val="28"/>
          <w:lang w:eastAsia="ru-RU"/>
        </w:rPr>
        <w:t>.</w:t>
      </w:r>
      <w:r w:rsidRPr="00E43068">
        <w:rPr>
          <w:rFonts w:ascii="Times New Roman" w:eastAsia="Times New Roman" w:hAnsi="Times New Roman" w:cs="Times New Roman"/>
          <w:color w:val="000000"/>
          <w:spacing w:val="153"/>
          <w:sz w:val="28"/>
          <w:szCs w:val="28"/>
          <w:lang w:eastAsia="ru-RU"/>
        </w:rPr>
        <w:t xml:space="preserve"> </w:t>
      </w:r>
      <w:r w:rsidRPr="00E43068">
        <w:rPr>
          <w:rFonts w:ascii="Times New Roman" w:eastAsia="Times New Roman" w:hAnsi="Times New Roman" w:cs="Times New Roman"/>
          <w:b/>
          <w:bCs/>
          <w:color w:val="000000"/>
          <w:sz w:val="28"/>
          <w:szCs w:val="28"/>
          <w:lang w:eastAsia="ru-RU"/>
        </w:rPr>
        <w:t>О</w:t>
      </w:r>
      <w:r w:rsidRPr="00E43068">
        <w:rPr>
          <w:rFonts w:ascii="Times New Roman" w:eastAsia="Times New Roman" w:hAnsi="Times New Roman" w:cs="Times New Roman"/>
          <w:b/>
          <w:bCs/>
          <w:color w:val="000000"/>
          <w:spacing w:val="1"/>
          <w:sz w:val="28"/>
          <w:szCs w:val="28"/>
          <w:lang w:eastAsia="ru-RU"/>
        </w:rPr>
        <w:t>б</w:t>
      </w:r>
      <w:r w:rsidRPr="00E43068">
        <w:rPr>
          <w:rFonts w:ascii="Times New Roman" w:eastAsia="Times New Roman" w:hAnsi="Times New Roman" w:cs="Times New Roman"/>
          <w:b/>
          <w:bCs/>
          <w:color w:val="000000"/>
          <w:sz w:val="28"/>
          <w:szCs w:val="28"/>
          <w:lang w:eastAsia="ru-RU"/>
        </w:rPr>
        <w:t>я</w:t>
      </w:r>
      <w:r w:rsidRPr="00E43068">
        <w:rPr>
          <w:rFonts w:ascii="Times New Roman" w:eastAsia="Times New Roman" w:hAnsi="Times New Roman" w:cs="Times New Roman"/>
          <w:b/>
          <w:bCs/>
          <w:color w:val="000000"/>
          <w:w w:val="101"/>
          <w:sz w:val="28"/>
          <w:szCs w:val="28"/>
          <w:lang w:eastAsia="ru-RU"/>
        </w:rPr>
        <w:t>з</w:t>
      </w:r>
      <w:r w:rsidRPr="00E43068">
        <w:rPr>
          <w:rFonts w:ascii="Times New Roman" w:eastAsia="Times New Roman" w:hAnsi="Times New Roman" w:cs="Times New Roman"/>
          <w:b/>
          <w:bCs/>
          <w:color w:val="000000"/>
          <w:sz w:val="28"/>
          <w:szCs w:val="28"/>
          <w:lang w:eastAsia="ru-RU"/>
        </w:rPr>
        <w:t>ат</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z w:val="28"/>
          <w:szCs w:val="28"/>
          <w:lang w:eastAsia="ru-RU"/>
        </w:rPr>
        <w:t>ль</w:t>
      </w:r>
      <w:r w:rsidRPr="00E43068">
        <w:rPr>
          <w:rFonts w:ascii="Times New Roman" w:eastAsia="Times New Roman" w:hAnsi="Times New Roman" w:cs="Times New Roman"/>
          <w:b/>
          <w:bCs/>
          <w:color w:val="000000"/>
          <w:w w:val="101"/>
          <w:sz w:val="28"/>
          <w:szCs w:val="28"/>
          <w:lang w:eastAsia="ru-RU"/>
        </w:rPr>
        <w:t>с</w:t>
      </w:r>
      <w:r w:rsidRPr="00E43068">
        <w:rPr>
          <w:rFonts w:ascii="Times New Roman" w:eastAsia="Times New Roman" w:hAnsi="Times New Roman" w:cs="Times New Roman"/>
          <w:b/>
          <w:bCs/>
          <w:color w:val="000000"/>
          <w:sz w:val="28"/>
          <w:szCs w:val="28"/>
          <w:lang w:eastAsia="ru-RU"/>
        </w:rPr>
        <w:t>т</w:t>
      </w:r>
      <w:r w:rsidRPr="00E43068">
        <w:rPr>
          <w:rFonts w:ascii="Times New Roman" w:eastAsia="Times New Roman" w:hAnsi="Times New Roman" w:cs="Times New Roman"/>
          <w:b/>
          <w:bCs/>
          <w:color w:val="000000"/>
          <w:spacing w:val="-2"/>
          <w:sz w:val="28"/>
          <w:szCs w:val="28"/>
          <w:lang w:eastAsia="ru-RU"/>
        </w:rPr>
        <w:t>в</w:t>
      </w:r>
      <w:r w:rsidRPr="00E43068">
        <w:rPr>
          <w:rFonts w:ascii="Times New Roman" w:eastAsia="Times New Roman" w:hAnsi="Times New Roman" w:cs="Times New Roman"/>
          <w:b/>
          <w:bCs/>
          <w:color w:val="000000"/>
          <w:sz w:val="28"/>
          <w:szCs w:val="28"/>
          <w:lang w:eastAsia="ru-RU"/>
        </w:rPr>
        <w:t>а</w:t>
      </w:r>
      <w:r w:rsidRPr="00E43068">
        <w:rPr>
          <w:rFonts w:ascii="Times New Roman" w:eastAsia="Times New Roman" w:hAnsi="Times New Roman" w:cs="Times New Roman"/>
          <w:color w:val="000000"/>
          <w:spacing w:val="152"/>
          <w:sz w:val="28"/>
          <w:szCs w:val="28"/>
          <w:lang w:eastAsia="ru-RU"/>
        </w:rPr>
        <w:t xml:space="preserve"> </w:t>
      </w:r>
      <w:r w:rsidR="00F61F4F" w:rsidRPr="00E43068">
        <w:rPr>
          <w:rFonts w:ascii="Times New Roman" w:eastAsia="Times New Roman" w:hAnsi="Times New Roman" w:cs="Times New Roman"/>
          <w:b/>
          <w:bCs/>
          <w:color w:val="000000"/>
          <w:sz w:val="28"/>
          <w:szCs w:val="28"/>
          <w:lang w:eastAsia="ru-RU"/>
        </w:rPr>
        <w:t>к</w:t>
      </w:r>
      <w:r w:rsidRPr="00E43068">
        <w:rPr>
          <w:rFonts w:ascii="Times New Roman" w:eastAsia="Times New Roman" w:hAnsi="Times New Roman" w:cs="Times New Roman"/>
          <w:b/>
          <w:bCs/>
          <w:color w:val="000000"/>
          <w:spacing w:val="2"/>
          <w:sz w:val="28"/>
          <w:szCs w:val="28"/>
          <w:lang w:eastAsia="ru-RU"/>
        </w:rPr>
        <w:t>о</w:t>
      </w:r>
      <w:r w:rsidRPr="00E43068">
        <w:rPr>
          <w:rFonts w:ascii="Times New Roman" w:eastAsia="Times New Roman" w:hAnsi="Times New Roman" w:cs="Times New Roman"/>
          <w:b/>
          <w:bCs/>
          <w:color w:val="000000"/>
          <w:sz w:val="28"/>
          <w:szCs w:val="28"/>
          <w:lang w:eastAsia="ru-RU"/>
        </w:rPr>
        <w:t>нц</w:t>
      </w:r>
      <w:r w:rsidRPr="00E43068">
        <w:rPr>
          <w:rFonts w:ascii="Times New Roman" w:eastAsia="Times New Roman" w:hAnsi="Times New Roman" w:cs="Times New Roman"/>
          <w:b/>
          <w:bCs/>
          <w:color w:val="000000"/>
          <w:w w:val="101"/>
          <w:sz w:val="28"/>
          <w:szCs w:val="28"/>
          <w:lang w:eastAsia="ru-RU"/>
        </w:rPr>
        <w:t>есс</w:t>
      </w:r>
      <w:r w:rsidRPr="00E43068">
        <w:rPr>
          <w:rFonts w:ascii="Times New Roman" w:eastAsia="Times New Roman" w:hAnsi="Times New Roman" w:cs="Times New Roman"/>
          <w:b/>
          <w:bCs/>
          <w:color w:val="000000"/>
          <w:spacing w:val="-1"/>
          <w:sz w:val="28"/>
          <w:szCs w:val="28"/>
          <w:lang w:eastAsia="ru-RU"/>
        </w:rPr>
        <w:t>и</w:t>
      </w:r>
      <w:r w:rsidRPr="00E43068">
        <w:rPr>
          <w:rFonts w:ascii="Times New Roman" w:eastAsia="Times New Roman" w:hAnsi="Times New Roman" w:cs="Times New Roman"/>
          <w:b/>
          <w:bCs/>
          <w:color w:val="000000"/>
          <w:sz w:val="28"/>
          <w:szCs w:val="28"/>
          <w:lang w:eastAsia="ru-RU"/>
        </w:rPr>
        <w:t>он</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pacing w:val="-3"/>
          <w:sz w:val="28"/>
          <w:szCs w:val="28"/>
          <w:lang w:eastAsia="ru-RU"/>
        </w:rPr>
        <w:t>р</w:t>
      </w:r>
      <w:r w:rsidRPr="00E43068">
        <w:rPr>
          <w:rFonts w:ascii="Times New Roman" w:eastAsia="Times New Roman" w:hAnsi="Times New Roman" w:cs="Times New Roman"/>
          <w:b/>
          <w:bCs/>
          <w:color w:val="000000"/>
          <w:sz w:val="28"/>
          <w:szCs w:val="28"/>
          <w:lang w:eastAsia="ru-RU"/>
        </w:rPr>
        <w:t>а</w:t>
      </w:r>
      <w:r w:rsidRPr="00E43068">
        <w:rPr>
          <w:rFonts w:ascii="Times New Roman" w:eastAsia="Times New Roman" w:hAnsi="Times New Roman" w:cs="Times New Roman"/>
          <w:color w:val="000000"/>
          <w:spacing w:val="155"/>
          <w:sz w:val="28"/>
          <w:szCs w:val="28"/>
          <w:lang w:eastAsia="ru-RU"/>
        </w:rPr>
        <w:t xml:space="preserve"> </w:t>
      </w:r>
      <w:r w:rsidRPr="00E43068">
        <w:rPr>
          <w:rFonts w:ascii="Times New Roman" w:eastAsia="Times New Roman" w:hAnsi="Times New Roman" w:cs="Times New Roman"/>
          <w:b/>
          <w:bCs/>
          <w:color w:val="000000"/>
          <w:sz w:val="28"/>
          <w:szCs w:val="28"/>
          <w:lang w:eastAsia="ru-RU"/>
        </w:rPr>
        <w:t>по</w:t>
      </w:r>
      <w:r w:rsidRPr="00E43068">
        <w:rPr>
          <w:rFonts w:ascii="Times New Roman" w:eastAsia="Times New Roman" w:hAnsi="Times New Roman" w:cs="Times New Roman"/>
          <w:color w:val="000000"/>
          <w:spacing w:val="154"/>
          <w:sz w:val="28"/>
          <w:szCs w:val="28"/>
          <w:lang w:eastAsia="ru-RU"/>
        </w:rPr>
        <w:t xml:space="preserve"> </w:t>
      </w:r>
      <w:r w:rsidRPr="00E43068">
        <w:rPr>
          <w:rFonts w:ascii="Times New Roman" w:eastAsia="Times New Roman" w:hAnsi="Times New Roman" w:cs="Times New Roman"/>
          <w:b/>
          <w:bCs/>
          <w:color w:val="000000"/>
          <w:spacing w:val="1"/>
          <w:sz w:val="28"/>
          <w:szCs w:val="28"/>
          <w:lang w:eastAsia="ru-RU"/>
        </w:rPr>
        <w:t>о</w:t>
      </w:r>
      <w:r w:rsidRPr="00E43068">
        <w:rPr>
          <w:rFonts w:ascii="Times New Roman" w:eastAsia="Times New Roman" w:hAnsi="Times New Roman" w:cs="Times New Roman"/>
          <w:b/>
          <w:bCs/>
          <w:color w:val="000000"/>
          <w:spacing w:val="1"/>
          <w:w w:val="101"/>
          <w:sz w:val="28"/>
          <w:szCs w:val="28"/>
          <w:lang w:eastAsia="ru-RU"/>
        </w:rPr>
        <w:t>с</w:t>
      </w:r>
      <w:r w:rsidRPr="00E43068">
        <w:rPr>
          <w:rFonts w:ascii="Times New Roman" w:eastAsia="Times New Roman" w:hAnsi="Times New Roman" w:cs="Times New Roman"/>
          <w:b/>
          <w:bCs/>
          <w:color w:val="000000"/>
          <w:spacing w:val="-1"/>
          <w:sz w:val="28"/>
          <w:szCs w:val="28"/>
          <w:lang w:eastAsia="ru-RU"/>
        </w:rPr>
        <w:t>у</w:t>
      </w:r>
      <w:r w:rsidRPr="00E43068">
        <w:rPr>
          <w:rFonts w:ascii="Times New Roman" w:eastAsia="Times New Roman" w:hAnsi="Times New Roman" w:cs="Times New Roman"/>
          <w:b/>
          <w:bCs/>
          <w:color w:val="000000"/>
          <w:sz w:val="28"/>
          <w:szCs w:val="28"/>
          <w:lang w:eastAsia="ru-RU"/>
        </w:rPr>
        <w:t>щ</w:t>
      </w:r>
      <w:r w:rsidRPr="00E43068">
        <w:rPr>
          <w:rFonts w:ascii="Times New Roman" w:eastAsia="Times New Roman" w:hAnsi="Times New Roman" w:cs="Times New Roman"/>
          <w:b/>
          <w:bCs/>
          <w:color w:val="000000"/>
          <w:spacing w:val="1"/>
          <w:w w:val="101"/>
          <w:sz w:val="28"/>
          <w:szCs w:val="28"/>
          <w:lang w:eastAsia="ru-RU"/>
        </w:rPr>
        <w:t>е</w:t>
      </w:r>
      <w:r w:rsidRPr="00E43068">
        <w:rPr>
          <w:rFonts w:ascii="Times New Roman" w:eastAsia="Times New Roman" w:hAnsi="Times New Roman" w:cs="Times New Roman"/>
          <w:b/>
          <w:bCs/>
          <w:color w:val="000000"/>
          <w:spacing w:val="-2"/>
          <w:w w:val="101"/>
          <w:sz w:val="28"/>
          <w:szCs w:val="28"/>
          <w:lang w:eastAsia="ru-RU"/>
        </w:rPr>
        <w:t>с</w:t>
      </w:r>
      <w:r w:rsidRPr="00E43068">
        <w:rPr>
          <w:rFonts w:ascii="Times New Roman" w:eastAsia="Times New Roman" w:hAnsi="Times New Roman" w:cs="Times New Roman"/>
          <w:b/>
          <w:bCs/>
          <w:color w:val="000000"/>
          <w:sz w:val="28"/>
          <w:szCs w:val="28"/>
          <w:lang w:eastAsia="ru-RU"/>
        </w:rPr>
        <w:t>тв</w:t>
      </w:r>
      <w:r w:rsidRPr="00E43068">
        <w:rPr>
          <w:rFonts w:ascii="Times New Roman" w:eastAsia="Times New Roman" w:hAnsi="Times New Roman" w:cs="Times New Roman"/>
          <w:b/>
          <w:bCs/>
          <w:color w:val="000000"/>
          <w:spacing w:val="-1"/>
          <w:sz w:val="28"/>
          <w:szCs w:val="28"/>
          <w:lang w:eastAsia="ru-RU"/>
        </w:rPr>
        <w:t>л</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pacing w:val="-1"/>
          <w:sz w:val="28"/>
          <w:szCs w:val="28"/>
          <w:lang w:eastAsia="ru-RU"/>
        </w:rPr>
        <w:t>н</w:t>
      </w:r>
      <w:r w:rsidRPr="00E43068">
        <w:rPr>
          <w:rFonts w:ascii="Times New Roman" w:eastAsia="Times New Roman" w:hAnsi="Times New Roman" w:cs="Times New Roman"/>
          <w:b/>
          <w:bCs/>
          <w:color w:val="000000"/>
          <w:sz w:val="28"/>
          <w:szCs w:val="28"/>
          <w:lang w:eastAsia="ru-RU"/>
        </w:rPr>
        <w:t>ию</w:t>
      </w:r>
      <w:r w:rsidRPr="00E43068">
        <w:rPr>
          <w:rFonts w:ascii="Times New Roman" w:eastAsia="Times New Roman" w:hAnsi="Times New Roman" w:cs="Times New Roman"/>
          <w:color w:val="000000"/>
          <w:spacing w:val="152"/>
          <w:sz w:val="28"/>
          <w:szCs w:val="28"/>
          <w:lang w:eastAsia="ru-RU"/>
        </w:rPr>
        <w:t xml:space="preserve"> </w:t>
      </w:r>
      <w:r w:rsidRPr="00E43068">
        <w:rPr>
          <w:rFonts w:ascii="Times New Roman" w:eastAsia="Times New Roman" w:hAnsi="Times New Roman" w:cs="Times New Roman"/>
          <w:b/>
          <w:bCs/>
          <w:color w:val="000000"/>
          <w:sz w:val="28"/>
          <w:szCs w:val="28"/>
          <w:lang w:eastAsia="ru-RU"/>
        </w:rPr>
        <w:t>д</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z w:val="28"/>
          <w:szCs w:val="28"/>
          <w:lang w:eastAsia="ru-RU"/>
        </w:rPr>
        <w:t>я</w:t>
      </w:r>
      <w:r w:rsidRPr="00E43068">
        <w:rPr>
          <w:rFonts w:ascii="Times New Roman" w:eastAsia="Times New Roman" w:hAnsi="Times New Roman" w:cs="Times New Roman"/>
          <w:b/>
          <w:bCs/>
          <w:color w:val="000000"/>
          <w:spacing w:val="1"/>
          <w:sz w:val="28"/>
          <w:szCs w:val="28"/>
          <w:lang w:eastAsia="ru-RU"/>
        </w:rPr>
        <w:t>т</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pacing w:val="1"/>
          <w:sz w:val="28"/>
          <w:szCs w:val="28"/>
          <w:lang w:eastAsia="ru-RU"/>
        </w:rPr>
        <w:t>л</w:t>
      </w:r>
      <w:r w:rsidRPr="00E43068">
        <w:rPr>
          <w:rFonts w:ascii="Times New Roman" w:eastAsia="Times New Roman" w:hAnsi="Times New Roman" w:cs="Times New Roman"/>
          <w:b/>
          <w:bCs/>
          <w:color w:val="000000"/>
          <w:sz w:val="28"/>
          <w:szCs w:val="28"/>
          <w:lang w:eastAsia="ru-RU"/>
        </w:rPr>
        <w:t>ьно</w:t>
      </w:r>
      <w:r w:rsidRPr="00E43068">
        <w:rPr>
          <w:rFonts w:ascii="Times New Roman" w:eastAsia="Times New Roman" w:hAnsi="Times New Roman" w:cs="Times New Roman"/>
          <w:b/>
          <w:bCs/>
          <w:color w:val="000000"/>
          <w:w w:val="101"/>
          <w:sz w:val="28"/>
          <w:szCs w:val="28"/>
          <w:lang w:eastAsia="ru-RU"/>
        </w:rPr>
        <w:t>с</w:t>
      </w:r>
      <w:r w:rsidRPr="00E43068">
        <w:rPr>
          <w:rFonts w:ascii="Times New Roman" w:eastAsia="Times New Roman" w:hAnsi="Times New Roman" w:cs="Times New Roman"/>
          <w:b/>
          <w:bCs/>
          <w:color w:val="000000"/>
          <w:sz w:val="28"/>
          <w:szCs w:val="28"/>
          <w:lang w:eastAsia="ru-RU"/>
        </w:rPr>
        <w:t>ти,</w:t>
      </w:r>
      <w:r w:rsidRPr="00E43068">
        <w:rPr>
          <w:rFonts w:ascii="Times New Roman" w:eastAsia="Times New Roman" w:hAnsi="Times New Roman" w:cs="Times New Roman"/>
          <w:color w:val="000000"/>
          <w:sz w:val="28"/>
          <w:szCs w:val="28"/>
          <w:lang w:eastAsia="ru-RU"/>
        </w:rPr>
        <w:t xml:space="preserve"> </w:t>
      </w:r>
      <w:r w:rsidRPr="00E43068">
        <w:rPr>
          <w:rFonts w:ascii="Times New Roman" w:eastAsia="Times New Roman" w:hAnsi="Times New Roman" w:cs="Times New Roman"/>
          <w:b/>
          <w:bCs/>
          <w:color w:val="000000"/>
          <w:sz w:val="28"/>
          <w:szCs w:val="28"/>
          <w:lang w:eastAsia="ru-RU"/>
        </w:rPr>
        <w:t>пр</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z w:val="28"/>
          <w:szCs w:val="28"/>
          <w:lang w:eastAsia="ru-RU"/>
        </w:rPr>
        <w:t>ду</w:t>
      </w:r>
      <w:r w:rsidRPr="00E43068">
        <w:rPr>
          <w:rFonts w:ascii="Times New Roman" w:eastAsia="Times New Roman" w:hAnsi="Times New Roman" w:cs="Times New Roman"/>
          <w:b/>
          <w:bCs/>
          <w:color w:val="000000"/>
          <w:w w:val="101"/>
          <w:sz w:val="28"/>
          <w:szCs w:val="28"/>
          <w:lang w:eastAsia="ru-RU"/>
        </w:rPr>
        <w:t>с</w:t>
      </w:r>
      <w:r w:rsidRPr="00E43068">
        <w:rPr>
          <w:rFonts w:ascii="Times New Roman" w:eastAsia="Times New Roman" w:hAnsi="Times New Roman" w:cs="Times New Roman"/>
          <w:b/>
          <w:bCs/>
          <w:color w:val="000000"/>
          <w:sz w:val="28"/>
          <w:szCs w:val="28"/>
          <w:lang w:eastAsia="ru-RU"/>
        </w:rPr>
        <w:t>мотр</w:t>
      </w:r>
      <w:r w:rsidRPr="00E43068">
        <w:rPr>
          <w:rFonts w:ascii="Times New Roman" w:eastAsia="Times New Roman" w:hAnsi="Times New Roman" w:cs="Times New Roman"/>
          <w:b/>
          <w:bCs/>
          <w:color w:val="000000"/>
          <w:spacing w:val="1"/>
          <w:w w:val="101"/>
          <w:sz w:val="28"/>
          <w:szCs w:val="28"/>
          <w:lang w:eastAsia="ru-RU"/>
        </w:rPr>
        <w:t>е</w:t>
      </w:r>
      <w:r w:rsidRPr="00E43068">
        <w:rPr>
          <w:rFonts w:ascii="Times New Roman" w:eastAsia="Times New Roman" w:hAnsi="Times New Roman" w:cs="Times New Roman"/>
          <w:b/>
          <w:bCs/>
          <w:color w:val="000000"/>
          <w:sz w:val="28"/>
          <w:szCs w:val="28"/>
          <w:lang w:eastAsia="ru-RU"/>
        </w:rPr>
        <w:t>нной</w:t>
      </w:r>
      <w:r w:rsidRPr="00E43068">
        <w:rPr>
          <w:rFonts w:ascii="Times New Roman" w:eastAsia="Times New Roman" w:hAnsi="Times New Roman" w:cs="Times New Roman"/>
          <w:color w:val="000000"/>
          <w:spacing w:val="-2"/>
          <w:sz w:val="28"/>
          <w:szCs w:val="28"/>
          <w:lang w:eastAsia="ru-RU"/>
        </w:rPr>
        <w:t xml:space="preserve"> </w:t>
      </w:r>
      <w:r w:rsidR="00F61F4F" w:rsidRPr="00E43068">
        <w:rPr>
          <w:rFonts w:ascii="Times New Roman" w:eastAsia="Times New Roman" w:hAnsi="Times New Roman" w:cs="Times New Roman"/>
          <w:b/>
          <w:bCs/>
          <w:color w:val="000000"/>
          <w:sz w:val="28"/>
          <w:szCs w:val="28"/>
          <w:lang w:eastAsia="ru-RU"/>
        </w:rPr>
        <w:t>к</w:t>
      </w:r>
      <w:r w:rsidRPr="00E43068">
        <w:rPr>
          <w:rFonts w:ascii="Times New Roman" w:eastAsia="Times New Roman" w:hAnsi="Times New Roman" w:cs="Times New Roman"/>
          <w:b/>
          <w:bCs/>
          <w:color w:val="000000"/>
          <w:spacing w:val="1"/>
          <w:sz w:val="28"/>
          <w:szCs w:val="28"/>
          <w:lang w:eastAsia="ru-RU"/>
        </w:rPr>
        <w:t>о</w:t>
      </w:r>
      <w:r w:rsidRPr="00E43068">
        <w:rPr>
          <w:rFonts w:ascii="Times New Roman" w:eastAsia="Times New Roman" w:hAnsi="Times New Roman" w:cs="Times New Roman"/>
          <w:b/>
          <w:bCs/>
          <w:color w:val="000000"/>
          <w:sz w:val="28"/>
          <w:szCs w:val="28"/>
          <w:lang w:eastAsia="ru-RU"/>
        </w:rPr>
        <w:t>нц</w:t>
      </w:r>
      <w:r w:rsidRPr="00E43068">
        <w:rPr>
          <w:rFonts w:ascii="Times New Roman" w:eastAsia="Times New Roman" w:hAnsi="Times New Roman" w:cs="Times New Roman"/>
          <w:b/>
          <w:bCs/>
          <w:color w:val="000000"/>
          <w:w w:val="101"/>
          <w:sz w:val="28"/>
          <w:szCs w:val="28"/>
          <w:lang w:eastAsia="ru-RU"/>
        </w:rPr>
        <w:t>есс</w:t>
      </w:r>
      <w:r w:rsidRPr="00E43068">
        <w:rPr>
          <w:rFonts w:ascii="Times New Roman" w:eastAsia="Times New Roman" w:hAnsi="Times New Roman" w:cs="Times New Roman"/>
          <w:b/>
          <w:bCs/>
          <w:color w:val="000000"/>
          <w:spacing w:val="-2"/>
          <w:sz w:val="28"/>
          <w:szCs w:val="28"/>
          <w:lang w:eastAsia="ru-RU"/>
        </w:rPr>
        <w:t>и</w:t>
      </w:r>
      <w:r w:rsidRPr="00E43068">
        <w:rPr>
          <w:rFonts w:ascii="Times New Roman" w:eastAsia="Times New Roman" w:hAnsi="Times New Roman" w:cs="Times New Roman"/>
          <w:b/>
          <w:bCs/>
          <w:color w:val="000000"/>
          <w:sz w:val="28"/>
          <w:szCs w:val="28"/>
          <w:lang w:eastAsia="ru-RU"/>
        </w:rPr>
        <w:t>онн</w:t>
      </w:r>
      <w:r w:rsidRPr="00E43068">
        <w:rPr>
          <w:rFonts w:ascii="Times New Roman" w:eastAsia="Times New Roman" w:hAnsi="Times New Roman" w:cs="Times New Roman"/>
          <w:b/>
          <w:bCs/>
          <w:color w:val="000000"/>
          <w:spacing w:val="-1"/>
          <w:sz w:val="28"/>
          <w:szCs w:val="28"/>
          <w:lang w:eastAsia="ru-RU"/>
        </w:rPr>
        <w:t>ы</w:t>
      </w:r>
      <w:r w:rsidRPr="00E43068">
        <w:rPr>
          <w:rFonts w:ascii="Times New Roman" w:eastAsia="Times New Roman" w:hAnsi="Times New Roman" w:cs="Times New Roman"/>
          <w:b/>
          <w:bCs/>
          <w:color w:val="000000"/>
          <w:sz w:val="28"/>
          <w:szCs w:val="28"/>
          <w:lang w:eastAsia="ru-RU"/>
        </w:rPr>
        <w:t>м</w:t>
      </w:r>
      <w:r w:rsidRPr="00E43068">
        <w:rPr>
          <w:rFonts w:ascii="Times New Roman" w:eastAsia="Times New Roman" w:hAnsi="Times New Roman" w:cs="Times New Roman"/>
          <w:color w:val="000000"/>
          <w:sz w:val="28"/>
          <w:szCs w:val="28"/>
          <w:lang w:eastAsia="ru-RU"/>
        </w:rPr>
        <w:t xml:space="preserve"> </w:t>
      </w:r>
      <w:r w:rsidRPr="00E43068">
        <w:rPr>
          <w:rFonts w:ascii="Times New Roman" w:eastAsia="Times New Roman" w:hAnsi="Times New Roman" w:cs="Times New Roman"/>
          <w:b/>
          <w:bCs/>
          <w:color w:val="000000"/>
          <w:sz w:val="28"/>
          <w:szCs w:val="28"/>
          <w:lang w:eastAsia="ru-RU"/>
        </w:rPr>
        <w:t>С</w:t>
      </w:r>
      <w:r w:rsidRPr="00E43068">
        <w:rPr>
          <w:rFonts w:ascii="Times New Roman" w:eastAsia="Times New Roman" w:hAnsi="Times New Roman" w:cs="Times New Roman"/>
          <w:b/>
          <w:bCs/>
          <w:color w:val="000000"/>
          <w:spacing w:val="1"/>
          <w:sz w:val="28"/>
          <w:szCs w:val="28"/>
          <w:lang w:eastAsia="ru-RU"/>
        </w:rPr>
        <w:t>о</w:t>
      </w:r>
      <w:r w:rsidRPr="00E43068">
        <w:rPr>
          <w:rFonts w:ascii="Times New Roman" w:eastAsia="Times New Roman" w:hAnsi="Times New Roman" w:cs="Times New Roman"/>
          <w:b/>
          <w:bCs/>
          <w:color w:val="000000"/>
          <w:sz w:val="28"/>
          <w:szCs w:val="28"/>
          <w:lang w:eastAsia="ru-RU"/>
        </w:rPr>
        <w:t>глаш</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pacing w:val="-1"/>
          <w:sz w:val="28"/>
          <w:szCs w:val="28"/>
          <w:lang w:eastAsia="ru-RU"/>
        </w:rPr>
        <w:t>н</w:t>
      </w:r>
      <w:r w:rsidRPr="00E43068">
        <w:rPr>
          <w:rFonts w:ascii="Times New Roman" w:eastAsia="Times New Roman" w:hAnsi="Times New Roman" w:cs="Times New Roman"/>
          <w:b/>
          <w:bCs/>
          <w:color w:val="000000"/>
          <w:sz w:val="28"/>
          <w:szCs w:val="28"/>
          <w:lang w:eastAsia="ru-RU"/>
        </w:rPr>
        <w:t>и</w:t>
      </w:r>
      <w:r w:rsidRPr="00E43068">
        <w:rPr>
          <w:rFonts w:ascii="Times New Roman" w:eastAsia="Times New Roman" w:hAnsi="Times New Roman" w:cs="Times New Roman"/>
          <w:b/>
          <w:bCs/>
          <w:color w:val="000000"/>
          <w:w w:val="101"/>
          <w:sz w:val="28"/>
          <w:szCs w:val="28"/>
          <w:lang w:eastAsia="ru-RU"/>
        </w:rPr>
        <w:t>е</w:t>
      </w:r>
      <w:r w:rsidRPr="00E43068">
        <w:rPr>
          <w:rFonts w:ascii="Times New Roman" w:eastAsia="Times New Roman" w:hAnsi="Times New Roman" w:cs="Times New Roman"/>
          <w:b/>
          <w:bCs/>
          <w:color w:val="000000"/>
          <w:sz w:val="28"/>
          <w:szCs w:val="28"/>
          <w:lang w:eastAsia="ru-RU"/>
        </w:rPr>
        <w:t>м</w:t>
      </w:r>
      <w:r w:rsidR="00B25569" w:rsidRPr="00E43068">
        <w:rPr>
          <w:rFonts w:ascii="Times New Roman" w:hAnsi="Times New Roman" w:cs="Times New Roman"/>
          <w:b/>
          <w:sz w:val="28"/>
          <w:szCs w:val="28"/>
        </w:rPr>
        <w:t>.</w:t>
      </w:r>
    </w:p>
    <w:p w14:paraId="50814501" w14:textId="77777777" w:rsidR="00A06322" w:rsidRPr="00E43068" w:rsidRDefault="00A06322" w:rsidP="003C1462">
      <w:pPr>
        <w:widowControl w:val="0"/>
        <w:spacing w:after="0" w:line="240" w:lineRule="auto"/>
        <w:ind w:firstLine="707"/>
        <w:jc w:val="both"/>
        <w:rPr>
          <w:rFonts w:ascii="Times New Roman" w:eastAsia="Times New Roman" w:hAnsi="Times New Roman" w:cs="Times New Roman"/>
          <w:b/>
          <w:bCs/>
          <w:color w:val="000000"/>
          <w:sz w:val="28"/>
          <w:szCs w:val="28"/>
          <w:lang w:eastAsia="ru-RU"/>
        </w:rPr>
      </w:pPr>
    </w:p>
    <w:p w14:paraId="43F41088" w14:textId="77777777" w:rsidR="00B25569" w:rsidRPr="00E43068" w:rsidRDefault="00A95562" w:rsidP="00B25569">
      <w:pPr>
        <w:pStyle w:val="a4"/>
        <w:spacing w:line="360" w:lineRule="auto"/>
        <w:ind w:left="0" w:firstLine="709"/>
        <w:rPr>
          <w:color w:val="000000"/>
          <w:sz w:val="28"/>
          <w:szCs w:val="28"/>
          <w:lang w:val="ru-RU" w:eastAsia="ru-RU"/>
        </w:rPr>
      </w:pPr>
      <w:r w:rsidRPr="00E43068">
        <w:rPr>
          <w:color w:val="000000"/>
          <w:sz w:val="28"/>
          <w:szCs w:val="28"/>
          <w:lang w:val="ru-RU" w:eastAsia="ru-RU"/>
        </w:rPr>
        <w:t>Концессионер обязан</w:t>
      </w:r>
      <w:r w:rsidR="00B25569" w:rsidRPr="00E43068">
        <w:rPr>
          <w:color w:val="000000"/>
          <w:sz w:val="28"/>
          <w:szCs w:val="28"/>
          <w:lang w:val="ru-RU" w:eastAsia="ru-RU"/>
        </w:rPr>
        <w:t>:</w:t>
      </w:r>
    </w:p>
    <w:p w14:paraId="55549DCC" w14:textId="27E9400E" w:rsidR="00A95562" w:rsidRPr="00E43068" w:rsidRDefault="00A95562" w:rsidP="00B25569">
      <w:pPr>
        <w:pStyle w:val="a4"/>
        <w:spacing w:line="360" w:lineRule="auto"/>
        <w:ind w:left="0" w:firstLine="709"/>
        <w:rPr>
          <w:sz w:val="28"/>
          <w:szCs w:val="28"/>
          <w:lang w:val="ru-RU"/>
        </w:rPr>
      </w:pPr>
      <w:r w:rsidRPr="00E43068">
        <w:rPr>
          <w:sz w:val="28"/>
          <w:szCs w:val="28"/>
          <w:lang w:val="ru-RU"/>
        </w:rPr>
        <w:t xml:space="preserve">осуществлять </w:t>
      </w:r>
      <w:r w:rsidR="001257C0" w:rsidRPr="00E43068">
        <w:rPr>
          <w:sz w:val="28"/>
          <w:szCs w:val="28"/>
          <w:lang w:val="ru-RU"/>
        </w:rPr>
        <w:t>э</w:t>
      </w:r>
      <w:r w:rsidR="00795F5C" w:rsidRPr="00E43068">
        <w:rPr>
          <w:sz w:val="28"/>
          <w:szCs w:val="28"/>
          <w:lang w:val="ru-RU"/>
        </w:rPr>
        <w:t>ксплуатацию (</w:t>
      </w:r>
      <w:r w:rsidR="001257C0" w:rsidRPr="00E43068">
        <w:rPr>
          <w:sz w:val="28"/>
          <w:szCs w:val="28"/>
          <w:lang w:val="ru-RU"/>
        </w:rPr>
        <w:t>к</w:t>
      </w:r>
      <w:r w:rsidRPr="00E43068">
        <w:rPr>
          <w:sz w:val="28"/>
          <w:szCs w:val="28"/>
          <w:lang w:val="ru-RU"/>
        </w:rPr>
        <w:t>омплексное туристическое обслуживание</w:t>
      </w:r>
      <w:r w:rsidR="00795F5C" w:rsidRPr="00E43068">
        <w:rPr>
          <w:sz w:val="28"/>
          <w:szCs w:val="28"/>
          <w:lang w:val="ru-RU"/>
        </w:rPr>
        <w:t>)</w:t>
      </w:r>
      <w:r w:rsidRPr="00E43068">
        <w:rPr>
          <w:sz w:val="28"/>
          <w:szCs w:val="28"/>
          <w:lang w:val="ru-RU"/>
        </w:rPr>
        <w:t xml:space="preserve"> в порядке и на условиях, установленных </w:t>
      </w:r>
      <w:r w:rsidR="001257C0" w:rsidRPr="00E43068">
        <w:rPr>
          <w:sz w:val="28"/>
          <w:szCs w:val="28"/>
          <w:lang w:val="ru-RU"/>
        </w:rPr>
        <w:t>к</w:t>
      </w:r>
      <w:r w:rsidRPr="00E43068">
        <w:rPr>
          <w:sz w:val="28"/>
          <w:szCs w:val="28"/>
          <w:lang w:val="ru-RU"/>
        </w:rPr>
        <w:t>онцессионным соглашением и</w:t>
      </w:r>
      <w:r w:rsidRPr="00E43068">
        <w:rPr>
          <w:color w:val="000000"/>
          <w:sz w:val="28"/>
          <w:szCs w:val="28"/>
          <w:lang w:val="ru-RU" w:eastAsia="ru-RU"/>
        </w:rPr>
        <w:t xml:space="preserve"> </w:t>
      </w:r>
      <w:r w:rsidR="001257C0" w:rsidRPr="00E43068">
        <w:rPr>
          <w:color w:val="000000"/>
          <w:sz w:val="28"/>
          <w:szCs w:val="28"/>
          <w:lang w:val="ru-RU" w:eastAsia="ru-RU"/>
        </w:rPr>
        <w:t>д</w:t>
      </w:r>
      <w:r w:rsidRPr="00E43068">
        <w:rPr>
          <w:color w:val="000000"/>
          <w:sz w:val="28"/>
          <w:szCs w:val="28"/>
          <w:lang w:val="ru-RU" w:eastAsia="ru-RU"/>
        </w:rPr>
        <w:t>ействующим законодательством.</w:t>
      </w:r>
      <w:r w:rsidR="00B25569" w:rsidRPr="00E43068">
        <w:rPr>
          <w:color w:val="000000"/>
          <w:sz w:val="28"/>
          <w:szCs w:val="28"/>
          <w:lang w:val="ru-RU" w:eastAsia="ru-RU"/>
        </w:rPr>
        <w:t xml:space="preserve"> </w:t>
      </w:r>
      <w:r w:rsidRPr="00E43068">
        <w:rPr>
          <w:sz w:val="28"/>
          <w:szCs w:val="28"/>
          <w:lang w:val="ru-RU"/>
        </w:rPr>
        <w:t>При этом под к</w:t>
      </w:r>
      <w:r w:rsidR="00D346A9" w:rsidRPr="00E43068">
        <w:rPr>
          <w:sz w:val="28"/>
          <w:szCs w:val="28"/>
          <w:lang w:val="ru-RU"/>
        </w:rPr>
        <w:t>омплексн</w:t>
      </w:r>
      <w:r w:rsidRPr="00E43068">
        <w:rPr>
          <w:sz w:val="28"/>
          <w:szCs w:val="28"/>
          <w:lang w:val="ru-RU"/>
        </w:rPr>
        <w:t>ым</w:t>
      </w:r>
      <w:r w:rsidR="00D346A9" w:rsidRPr="00E43068">
        <w:rPr>
          <w:sz w:val="28"/>
          <w:szCs w:val="28"/>
          <w:lang w:val="ru-RU"/>
        </w:rPr>
        <w:t xml:space="preserve"> туристическ</w:t>
      </w:r>
      <w:r w:rsidRPr="00E43068">
        <w:rPr>
          <w:sz w:val="28"/>
          <w:szCs w:val="28"/>
          <w:lang w:val="ru-RU"/>
        </w:rPr>
        <w:t>им</w:t>
      </w:r>
      <w:r w:rsidR="00D346A9" w:rsidRPr="00E43068">
        <w:rPr>
          <w:sz w:val="28"/>
          <w:szCs w:val="28"/>
          <w:lang w:val="ru-RU"/>
        </w:rPr>
        <w:t xml:space="preserve"> обслуживание</w:t>
      </w:r>
      <w:r w:rsidRPr="00E43068">
        <w:rPr>
          <w:sz w:val="28"/>
          <w:szCs w:val="28"/>
          <w:lang w:val="ru-RU"/>
        </w:rPr>
        <w:t>м</w:t>
      </w:r>
      <w:r w:rsidR="00D346A9" w:rsidRPr="00E43068">
        <w:rPr>
          <w:i/>
          <w:sz w:val="28"/>
          <w:szCs w:val="28"/>
          <w:lang w:val="ru-RU"/>
        </w:rPr>
        <w:t xml:space="preserve"> </w:t>
      </w:r>
      <w:r w:rsidRPr="00E43068">
        <w:rPr>
          <w:sz w:val="28"/>
          <w:szCs w:val="28"/>
          <w:lang w:val="ru-RU"/>
        </w:rPr>
        <w:t xml:space="preserve">понимается </w:t>
      </w:r>
      <w:r w:rsidR="00D346A9" w:rsidRPr="00E43068">
        <w:rPr>
          <w:sz w:val="28"/>
          <w:szCs w:val="28"/>
          <w:lang w:val="ru-RU"/>
        </w:rPr>
        <w:t xml:space="preserve">деятельность, включающая в себя предоставление туристических информационных услуг, гостиничных услуг в объеме достаточном для получения </w:t>
      </w:r>
      <w:r w:rsidR="001257C0" w:rsidRPr="00E43068">
        <w:rPr>
          <w:sz w:val="28"/>
          <w:szCs w:val="28"/>
          <w:lang w:val="ru-RU"/>
        </w:rPr>
        <w:t>о</w:t>
      </w:r>
      <w:r w:rsidR="00D346A9" w:rsidRPr="00E43068">
        <w:rPr>
          <w:sz w:val="28"/>
          <w:szCs w:val="28"/>
          <w:lang w:val="ru-RU"/>
        </w:rPr>
        <w:t xml:space="preserve">бъектом концессионного соглашения категории </w:t>
      </w:r>
      <w:r w:rsidR="001257C0" w:rsidRPr="00E43068">
        <w:rPr>
          <w:sz w:val="28"/>
          <w:szCs w:val="28"/>
          <w:lang w:val="ru-RU"/>
        </w:rPr>
        <w:t>«</w:t>
      </w:r>
      <w:r w:rsidR="00D346A9" w:rsidRPr="00E43068">
        <w:rPr>
          <w:sz w:val="28"/>
          <w:szCs w:val="28"/>
          <w:lang w:val="ru-RU"/>
        </w:rPr>
        <w:t>три звезды</w:t>
      </w:r>
      <w:r w:rsidR="001257C0" w:rsidRPr="00E43068">
        <w:rPr>
          <w:sz w:val="28"/>
          <w:szCs w:val="28"/>
          <w:lang w:val="ru-RU"/>
        </w:rPr>
        <w:t>»</w:t>
      </w:r>
      <w:r w:rsidR="00D346A9" w:rsidRPr="00E43068">
        <w:rPr>
          <w:sz w:val="28"/>
          <w:szCs w:val="28"/>
          <w:lang w:val="ru-RU"/>
        </w:rPr>
        <w:t xml:space="preserve"> и более в соответствии с требованиями</w:t>
      </w:r>
      <w:r w:rsidR="00B25569" w:rsidRPr="00E43068">
        <w:rPr>
          <w:sz w:val="28"/>
          <w:szCs w:val="28"/>
          <w:lang w:val="ru-RU"/>
        </w:rPr>
        <w:t xml:space="preserve">, установленными </w:t>
      </w:r>
      <w:r w:rsidR="00D346A9" w:rsidRPr="00E43068">
        <w:rPr>
          <w:sz w:val="28"/>
          <w:szCs w:val="28"/>
          <w:lang w:val="ru-RU"/>
        </w:rPr>
        <w:t xml:space="preserve"> Федеральным законом от 24</w:t>
      </w:r>
      <w:r w:rsidR="00B25569" w:rsidRPr="00E43068">
        <w:rPr>
          <w:sz w:val="28"/>
          <w:szCs w:val="28"/>
          <w:lang w:val="ru-RU"/>
        </w:rPr>
        <w:t xml:space="preserve"> ноября </w:t>
      </w:r>
      <w:r w:rsidR="00D346A9" w:rsidRPr="00E43068">
        <w:rPr>
          <w:sz w:val="28"/>
          <w:szCs w:val="28"/>
          <w:lang w:val="ru-RU"/>
        </w:rPr>
        <w:t>1996</w:t>
      </w:r>
      <w:r w:rsidR="00B25569" w:rsidRPr="00E43068">
        <w:rPr>
          <w:sz w:val="28"/>
          <w:szCs w:val="28"/>
          <w:lang w:val="ru-RU"/>
        </w:rPr>
        <w:t xml:space="preserve"> года </w:t>
      </w:r>
      <w:r w:rsidR="00D346A9" w:rsidRPr="00E43068">
        <w:rPr>
          <w:sz w:val="28"/>
          <w:szCs w:val="28"/>
          <w:lang w:val="ru-RU"/>
        </w:rPr>
        <w:t xml:space="preserve">№ 132-ФЗ </w:t>
      </w:r>
      <w:r w:rsidR="001257C0" w:rsidRPr="00E43068">
        <w:rPr>
          <w:sz w:val="28"/>
          <w:szCs w:val="28"/>
          <w:lang w:val="ru-RU"/>
        </w:rPr>
        <w:t>«</w:t>
      </w:r>
      <w:r w:rsidR="00D346A9" w:rsidRPr="00E43068">
        <w:rPr>
          <w:sz w:val="28"/>
          <w:szCs w:val="28"/>
          <w:lang w:val="ru-RU"/>
        </w:rPr>
        <w:t>Об основах туристской деятельности в Российской Федерации</w:t>
      </w:r>
      <w:r w:rsidR="001257C0" w:rsidRPr="00E43068">
        <w:rPr>
          <w:sz w:val="28"/>
          <w:szCs w:val="28"/>
          <w:lang w:val="ru-RU"/>
        </w:rPr>
        <w:t>»</w:t>
      </w:r>
      <w:r w:rsidR="00D346A9" w:rsidRPr="00E43068">
        <w:rPr>
          <w:sz w:val="28"/>
          <w:szCs w:val="28"/>
          <w:lang w:val="ru-RU"/>
        </w:rPr>
        <w:t>, деятельность ресторанов и кафе с полным ресторанным обслуживанием, кафетериев, ресторанов быстр</w:t>
      </w:r>
      <w:r w:rsidRPr="00E43068">
        <w:rPr>
          <w:sz w:val="28"/>
          <w:szCs w:val="28"/>
          <w:lang w:val="ru-RU"/>
        </w:rPr>
        <w:t>ого питания и с</w:t>
      </w:r>
      <w:r w:rsidR="009E0360" w:rsidRPr="00E43068">
        <w:rPr>
          <w:sz w:val="28"/>
          <w:szCs w:val="28"/>
          <w:lang w:val="ru-RU"/>
        </w:rPr>
        <w:t>амообслуживания;</w:t>
      </w:r>
    </w:p>
    <w:p w14:paraId="2A366E5B" w14:textId="26D3F190" w:rsidR="00A95562" w:rsidRPr="00E43068" w:rsidRDefault="00EF387B" w:rsidP="00B25569">
      <w:pPr>
        <w:pStyle w:val="a4"/>
        <w:spacing w:line="360" w:lineRule="auto"/>
        <w:ind w:left="0" w:firstLine="709"/>
        <w:rPr>
          <w:sz w:val="28"/>
          <w:szCs w:val="28"/>
          <w:lang w:val="ru-RU"/>
        </w:rPr>
      </w:pPr>
      <w:r w:rsidRPr="00E43068">
        <w:rPr>
          <w:sz w:val="28"/>
          <w:szCs w:val="28"/>
          <w:lang w:val="ru-RU"/>
        </w:rPr>
        <w:t xml:space="preserve">осуществлять непрерывную эксплуатацию, за исключением случаев, </w:t>
      </w:r>
      <w:r w:rsidRPr="00E43068">
        <w:rPr>
          <w:sz w:val="28"/>
          <w:szCs w:val="28"/>
          <w:lang w:val="ru-RU"/>
        </w:rPr>
        <w:lastRenderedPageBreak/>
        <w:t xml:space="preserve">предусмотренных </w:t>
      </w:r>
      <w:r w:rsidR="00E86F78" w:rsidRPr="00E43068">
        <w:rPr>
          <w:sz w:val="28"/>
          <w:szCs w:val="28"/>
          <w:lang w:val="ru-RU"/>
        </w:rPr>
        <w:t>к</w:t>
      </w:r>
      <w:r w:rsidRPr="00E43068">
        <w:rPr>
          <w:sz w:val="28"/>
          <w:szCs w:val="28"/>
          <w:lang w:val="ru-RU"/>
        </w:rPr>
        <w:t>онцессионным соглашением</w:t>
      </w:r>
      <w:r w:rsidR="00B25569" w:rsidRPr="00E43068">
        <w:rPr>
          <w:sz w:val="28"/>
          <w:szCs w:val="28"/>
          <w:lang w:val="ru-RU"/>
        </w:rPr>
        <w:t>;</w:t>
      </w:r>
    </w:p>
    <w:p w14:paraId="05346B55" w14:textId="2BE6E965" w:rsidR="006609EB" w:rsidRPr="003C1462" w:rsidRDefault="00D346A9" w:rsidP="00B25569">
      <w:pPr>
        <w:pStyle w:val="a4"/>
        <w:spacing w:line="360" w:lineRule="auto"/>
        <w:ind w:left="0" w:firstLine="709"/>
        <w:rPr>
          <w:sz w:val="28"/>
          <w:szCs w:val="28"/>
          <w:lang w:val="ru-RU"/>
        </w:rPr>
      </w:pPr>
      <w:r w:rsidRPr="00E43068">
        <w:rPr>
          <w:sz w:val="28"/>
          <w:szCs w:val="28"/>
          <w:lang w:val="ru-RU"/>
        </w:rPr>
        <w:t>в срок не позднее 6 (</w:t>
      </w:r>
      <w:r w:rsidR="00F61F4F" w:rsidRPr="00E43068">
        <w:rPr>
          <w:sz w:val="28"/>
          <w:szCs w:val="28"/>
          <w:lang w:val="ru-RU"/>
        </w:rPr>
        <w:t>ш</w:t>
      </w:r>
      <w:r w:rsidRPr="00E43068">
        <w:rPr>
          <w:sz w:val="28"/>
          <w:szCs w:val="28"/>
          <w:lang w:val="ru-RU"/>
        </w:rPr>
        <w:t xml:space="preserve">ести) месяцев с даты получения </w:t>
      </w:r>
      <w:r w:rsidR="00CA1873" w:rsidRPr="00E43068">
        <w:rPr>
          <w:sz w:val="28"/>
          <w:szCs w:val="28"/>
          <w:lang w:val="ru-RU"/>
        </w:rPr>
        <w:t>р</w:t>
      </w:r>
      <w:r w:rsidRPr="00E43068">
        <w:rPr>
          <w:sz w:val="28"/>
          <w:szCs w:val="28"/>
          <w:lang w:val="ru-RU"/>
        </w:rPr>
        <w:t xml:space="preserve">азрешения на ввод в эксплуатацию обеспечить получение всех необходимых для осуществления </w:t>
      </w:r>
      <w:r w:rsidR="001257C0" w:rsidRPr="00E43068">
        <w:rPr>
          <w:sz w:val="28"/>
          <w:szCs w:val="28"/>
          <w:lang w:val="ru-RU"/>
        </w:rPr>
        <w:t>э</w:t>
      </w:r>
      <w:r w:rsidRPr="00E43068">
        <w:rPr>
          <w:sz w:val="28"/>
          <w:szCs w:val="28"/>
          <w:lang w:val="ru-RU"/>
        </w:rPr>
        <w:t xml:space="preserve">ксплуатации документов, в том числе лицензий и </w:t>
      </w:r>
      <w:r w:rsidR="001257C0" w:rsidRPr="00E43068">
        <w:rPr>
          <w:sz w:val="28"/>
          <w:szCs w:val="28"/>
          <w:lang w:val="ru-RU"/>
        </w:rPr>
        <w:t>с</w:t>
      </w:r>
      <w:r w:rsidRPr="00E43068">
        <w:rPr>
          <w:sz w:val="28"/>
          <w:szCs w:val="28"/>
          <w:lang w:val="ru-RU"/>
        </w:rPr>
        <w:t>видетельства</w:t>
      </w:r>
      <w:r w:rsidRPr="00E43068">
        <w:rPr>
          <w:spacing w:val="-16"/>
          <w:sz w:val="28"/>
          <w:szCs w:val="28"/>
          <w:lang w:val="ru-RU"/>
        </w:rPr>
        <w:t xml:space="preserve"> </w:t>
      </w:r>
      <w:r w:rsidRPr="00E43068">
        <w:rPr>
          <w:sz w:val="28"/>
          <w:szCs w:val="28"/>
          <w:lang w:val="ru-RU"/>
        </w:rPr>
        <w:t>о</w:t>
      </w:r>
      <w:r w:rsidRPr="00E43068">
        <w:rPr>
          <w:spacing w:val="-14"/>
          <w:sz w:val="28"/>
          <w:szCs w:val="28"/>
          <w:lang w:val="ru-RU"/>
        </w:rPr>
        <w:t xml:space="preserve"> </w:t>
      </w:r>
      <w:r w:rsidRPr="00E43068">
        <w:rPr>
          <w:sz w:val="28"/>
          <w:szCs w:val="28"/>
          <w:lang w:val="ru-RU"/>
        </w:rPr>
        <w:t>присвоении</w:t>
      </w:r>
      <w:r w:rsidRPr="00E43068">
        <w:rPr>
          <w:spacing w:val="-14"/>
          <w:sz w:val="28"/>
          <w:szCs w:val="28"/>
          <w:lang w:val="ru-RU"/>
        </w:rPr>
        <w:t xml:space="preserve"> </w:t>
      </w:r>
      <w:r w:rsidRPr="00E43068">
        <w:rPr>
          <w:sz w:val="28"/>
          <w:szCs w:val="28"/>
          <w:lang w:val="ru-RU"/>
        </w:rPr>
        <w:t>категории</w:t>
      </w:r>
      <w:r w:rsidR="001257C0" w:rsidRPr="00E43068">
        <w:rPr>
          <w:sz w:val="28"/>
          <w:szCs w:val="28"/>
          <w:lang w:val="ru-RU"/>
        </w:rPr>
        <w:t xml:space="preserve"> </w:t>
      </w:r>
      <w:r w:rsidR="00C70B25" w:rsidRPr="00E43068">
        <w:rPr>
          <w:sz w:val="28"/>
          <w:szCs w:val="28"/>
          <w:lang w:val="ru-RU"/>
        </w:rPr>
        <w:t xml:space="preserve">не ниже </w:t>
      </w:r>
      <w:r w:rsidR="001257C0" w:rsidRPr="00E43068">
        <w:rPr>
          <w:sz w:val="28"/>
          <w:szCs w:val="28"/>
          <w:lang w:val="ru-RU"/>
        </w:rPr>
        <w:t>«три звезды»</w:t>
      </w:r>
      <w:r w:rsidR="00CA1873" w:rsidRPr="00E43068">
        <w:rPr>
          <w:sz w:val="28"/>
          <w:szCs w:val="28"/>
          <w:lang w:val="ru-RU"/>
        </w:rPr>
        <w:t>.</w:t>
      </w:r>
    </w:p>
    <w:p w14:paraId="4706604A" w14:textId="77777777" w:rsidR="00CA1873" w:rsidRPr="003C1462" w:rsidRDefault="00CA1873" w:rsidP="003C1462">
      <w:pPr>
        <w:autoSpaceDE w:val="0"/>
        <w:autoSpaceDN w:val="0"/>
        <w:adjustRightInd w:val="0"/>
        <w:spacing w:after="0" w:line="240" w:lineRule="auto"/>
        <w:jc w:val="both"/>
        <w:rPr>
          <w:rFonts w:ascii="Times New Roman" w:hAnsi="Times New Roman" w:cs="Times New Roman"/>
          <w:b/>
          <w:sz w:val="28"/>
          <w:szCs w:val="28"/>
        </w:rPr>
      </w:pPr>
      <w:r w:rsidRPr="003C1462">
        <w:rPr>
          <w:rFonts w:ascii="Times New Roman" w:hAnsi="Times New Roman" w:cs="Times New Roman"/>
          <w:b/>
          <w:sz w:val="28"/>
          <w:szCs w:val="28"/>
        </w:rPr>
        <w:tab/>
      </w:r>
    </w:p>
    <w:p w14:paraId="5AA8CA80" w14:textId="7995BECF" w:rsidR="001566DF" w:rsidRDefault="00CA1873" w:rsidP="003C1462">
      <w:pPr>
        <w:autoSpaceDE w:val="0"/>
        <w:autoSpaceDN w:val="0"/>
        <w:adjustRightInd w:val="0"/>
        <w:spacing w:after="0" w:line="240" w:lineRule="auto"/>
        <w:jc w:val="both"/>
        <w:rPr>
          <w:rFonts w:ascii="Times New Roman" w:hAnsi="Times New Roman" w:cs="Times New Roman"/>
          <w:b/>
          <w:sz w:val="28"/>
          <w:szCs w:val="28"/>
        </w:rPr>
      </w:pPr>
      <w:r w:rsidRPr="003C1462">
        <w:rPr>
          <w:rFonts w:ascii="Times New Roman" w:hAnsi="Times New Roman" w:cs="Times New Roman"/>
          <w:b/>
          <w:sz w:val="28"/>
          <w:szCs w:val="28"/>
        </w:rPr>
        <w:tab/>
        <w:t>3. Срок действия концессионного соглашения</w:t>
      </w:r>
      <w:r w:rsidR="00B76530">
        <w:rPr>
          <w:rFonts w:ascii="Times New Roman" w:hAnsi="Times New Roman" w:cs="Times New Roman"/>
          <w:b/>
          <w:sz w:val="28"/>
          <w:szCs w:val="28"/>
        </w:rPr>
        <w:t>.</w:t>
      </w:r>
    </w:p>
    <w:p w14:paraId="54AB73AB" w14:textId="77777777" w:rsidR="00A06322" w:rsidRDefault="00A06322" w:rsidP="003C1462">
      <w:pPr>
        <w:autoSpaceDE w:val="0"/>
        <w:autoSpaceDN w:val="0"/>
        <w:adjustRightInd w:val="0"/>
        <w:spacing w:after="0" w:line="240" w:lineRule="auto"/>
        <w:jc w:val="both"/>
        <w:rPr>
          <w:rFonts w:ascii="Times New Roman" w:hAnsi="Times New Roman" w:cs="Times New Roman"/>
          <w:b/>
          <w:sz w:val="28"/>
          <w:szCs w:val="28"/>
        </w:rPr>
      </w:pPr>
    </w:p>
    <w:p w14:paraId="186D859E" w14:textId="4039322E" w:rsidR="00CA1873" w:rsidRDefault="001566DF" w:rsidP="009E0360">
      <w:pPr>
        <w:autoSpaceDE w:val="0"/>
        <w:autoSpaceDN w:val="0"/>
        <w:adjustRightInd w:val="0"/>
        <w:spacing w:after="0" w:line="360" w:lineRule="auto"/>
        <w:jc w:val="both"/>
        <w:rPr>
          <w:rFonts w:ascii="Times New Roman" w:hAnsi="Times New Roman" w:cs="Times New Roman"/>
          <w:bCs/>
          <w:sz w:val="28"/>
          <w:szCs w:val="28"/>
        </w:rPr>
      </w:pPr>
      <w:r>
        <w:rPr>
          <w:rFonts w:ascii="Times New Roman" w:hAnsi="Times New Roman" w:cs="Times New Roman"/>
          <w:b/>
          <w:sz w:val="28"/>
          <w:szCs w:val="28"/>
        </w:rPr>
        <w:tab/>
      </w:r>
      <w:r w:rsidR="0002358B" w:rsidRPr="0002358B">
        <w:rPr>
          <w:rFonts w:ascii="Times New Roman" w:hAnsi="Times New Roman" w:cs="Times New Roman"/>
          <w:bCs/>
          <w:sz w:val="28"/>
          <w:szCs w:val="28"/>
        </w:rPr>
        <w:t>Срок действия концессионного соглашения</w:t>
      </w:r>
      <w:r w:rsidR="00FF06D9">
        <w:rPr>
          <w:rFonts w:ascii="Times New Roman" w:hAnsi="Times New Roman" w:cs="Times New Roman"/>
          <w:bCs/>
          <w:sz w:val="28"/>
          <w:szCs w:val="28"/>
        </w:rPr>
        <w:t xml:space="preserve"> составляет </w:t>
      </w:r>
      <w:r w:rsidR="0002358B" w:rsidRPr="0002358B">
        <w:rPr>
          <w:rFonts w:ascii="Times New Roman" w:hAnsi="Times New Roman" w:cs="Times New Roman"/>
          <w:bCs/>
          <w:sz w:val="28"/>
          <w:szCs w:val="28"/>
        </w:rPr>
        <w:t>30 лет с даты заключения концессионного соглашения</w:t>
      </w:r>
      <w:r w:rsidR="00816ACB">
        <w:rPr>
          <w:rFonts w:ascii="Times New Roman" w:hAnsi="Times New Roman" w:cs="Times New Roman"/>
          <w:bCs/>
          <w:sz w:val="28"/>
          <w:szCs w:val="28"/>
        </w:rPr>
        <w:t>.</w:t>
      </w:r>
    </w:p>
    <w:p w14:paraId="0F514E29" w14:textId="77777777" w:rsidR="001846E2" w:rsidRDefault="001846E2" w:rsidP="003C1462">
      <w:pPr>
        <w:autoSpaceDE w:val="0"/>
        <w:autoSpaceDN w:val="0"/>
        <w:adjustRightInd w:val="0"/>
        <w:spacing w:after="0" w:line="240" w:lineRule="auto"/>
        <w:jc w:val="both"/>
        <w:rPr>
          <w:rFonts w:ascii="Times New Roman" w:hAnsi="Times New Roman" w:cs="Times New Roman"/>
          <w:bCs/>
          <w:sz w:val="28"/>
          <w:szCs w:val="28"/>
        </w:rPr>
      </w:pPr>
    </w:p>
    <w:p w14:paraId="2146D663" w14:textId="3ADD590A" w:rsidR="00CA1873" w:rsidRPr="003C1462" w:rsidRDefault="00CA1873" w:rsidP="00B76530">
      <w:pPr>
        <w:autoSpaceDE w:val="0"/>
        <w:autoSpaceDN w:val="0"/>
        <w:adjustRightInd w:val="0"/>
        <w:spacing w:after="0" w:line="240" w:lineRule="auto"/>
        <w:ind w:firstLine="709"/>
        <w:jc w:val="both"/>
        <w:rPr>
          <w:rFonts w:ascii="Times New Roman" w:hAnsi="Times New Roman" w:cs="Times New Roman"/>
          <w:b/>
          <w:sz w:val="28"/>
          <w:szCs w:val="28"/>
        </w:rPr>
      </w:pPr>
      <w:r w:rsidRPr="003C1462">
        <w:rPr>
          <w:rFonts w:ascii="Times New Roman" w:hAnsi="Times New Roman" w:cs="Times New Roman"/>
          <w:b/>
          <w:sz w:val="28"/>
          <w:szCs w:val="28"/>
        </w:rPr>
        <w:t>4. Описание, в том числе технико-экономические показатели, объекта концессионного соглашения</w:t>
      </w:r>
      <w:r w:rsidR="00B76530">
        <w:rPr>
          <w:rFonts w:ascii="Times New Roman" w:hAnsi="Times New Roman" w:cs="Times New Roman"/>
          <w:b/>
          <w:sz w:val="28"/>
          <w:szCs w:val="28"/>
        </w:rPr>
        <w:t>.</w:t>
      </w:r>
    </w:p>
    <w:p w14:paraId="359B511B" w14:textId="77777777" w:rsidR="00CA1873" w:rsidRPr="00C70B25" w:rsidRDefault="00CA1873" w:rsidP="00B76530">
      <w:pPr>
        <w:autoSpaceDE w:val="0"/>
        <w:autoSpaceDN w:val="0"/>
        <w:adjustRightInd w:val="0"/>
        <w:spacing w:after="0" w:line="240" w:lineRule="auto"/>
        <w:ind w:firstLine="709"/>
        <w:jc w:val="both"/>
        <w:rPr>
          <w:rFonts w:ascii="Times New Roman" w:hAnsi="Times New Roman" w:cs="Times New Roman"/>
          <w:sz w:val="28"/>
          <w:szCs w:val="28"/>
        </w:rPr>
      </w:pPr>
    </w:p>
    <w:p w14:paraId="22835B0B" w14:textId="77777777" w:rsidR="00CA1873" w:rsidRPr="00C70B25" w:rsidRDefault="00CA1873" w:rsidP="00B76530">
      <w:pPr>
        <w:spacing w:after="0" w:line="360" w:lineRule="auto"/>
        <w:ind w:firstLine="709"/>
        <w:jc w:val="both"/>
        <w:rPr>
          <w:rFonts w:ascii="Times New Roman" w:eastAsia="Calibri" w:hAnsi="Times New Roman" w:cs="Times New Roman"/>
          <w:sz w:val="28"/>
          <w:szCs w:val="28"/>
        </w:rPr>
      </w:pPr>
      <w:r w:rsidRPr="00C70B25">
        <w:rPr>
          <w:rFonts w:ascii="Times New Roman" w:eastAsia="Calibri" w:hAnsi="Times New Roman" w:cs="Times New Roman"/>
          <w:sz w:val="28"/>
          <w:szCs w:val="28"/>
        </w:rPr>
        <w:t>Административное здание, имеющее следующие характеристики</w:t>
      </w:r>
      <w:r w:rsidR="00C106D7" w:rsidRPr="00C70B25">
        <w:rPr>
          <w:rFonts w:ascii="Times New Roman" w:hAnsi="Times New Roman" w:cs="Times New Roman"/>
          <w:b/>
          <w:sz w:val="28"/>
          <w:szCs w:val="28"/>
        </w:rPr>
        <w:t>:</w:t>
      </w:r>
    </w:p>
    <w:p w14:paraId="7F969A8F" w14:textId="77777777" w:rsidR="00B76530" w:rsidRDefault="00CA1873" w:rsidP="00B76530">
      <w:pPr>
        <w:spacing w:after="0" w:line="360" w:lineRule="auto"/>
        <w:ind w:firstLine="709"/>
        <w:jc w:val="both"/>
        <w:rPr>
          <w:rFonts w:ascii="Times New Roman" w:eastAsia="Calibri" w:hAnsi="Times New Roman" w:cs="Times New Roman"/>
          <w:sz w:val="28"/>
          <w:szCs w:val="28"/>
        </w:rPr>
      </w:pPr>
      <w:r w:rsidRPr="00C70B25">
        <w:rPr>
          <w:rFonts w:ascii="Times New Roman" w:eastAsia="Calibri" w:hAnsi="Times New Roman" w:cs="Times New Roman"/>
          <w:sz w:val="28"/>
          <w:szCs w:val="28"/>
        </w:rPr>
        <w:t xml:space="preserve">кадастровый номер: 25:28:010002:70; </w:t>
      </w:r>
    </w:p>
    <w:p w14:paraId="099D52F8" w14:textId="0D75E9CA" w:rsidR="00C70B25" w:rsidRPr="00C70B25" w:rsidRDefault="00C70B25" w:rsidP="00B76530">
      <w:pPr>
        <w:spacing w:after="0" w:line="360" w:lineRule="auto"/>
        <w:ind w:firstLine="709"/>
        <w:jc w:val="both"/>
        <w:rPr>
          <w:rFonts w:ascii="Times New Roman" w:eastAsia="Calibri" w:hAnsi="Times New Roman" w:cs="Times New Roman"/>
          <w:sz w:val="28"/>
          <w:szCs w:val="28"/>
        </w:rPr>
      </w:pPr>
      <w:r w:rsidRPr="00C70B25">
        <w:rPr>
          <w:rFonts w:ascii="Times New Roman" w:eastAsia="Calibri" w:hAnsi="Times New Roman" w:cs="Times New Roman"/>
          <w:sz w:val="28"/>
          <w:szCs w:val="28"/>
        </w:rPr>
        <w:t>является памятником истории и культуры регионального значения на основании постановления Думы Приморского края от 27.03.1996 № 314;</w:t>
      </w:r>
    </w:p>
    <w:p w14:paraId="73849F8D" w14:textId="53F0B54C" w:rsidR="00C70B25" w:rsidRPr="00C70B25" w:rsidRDefault="00C70B25" w:rsidP="00B76530">
      <w:pPr>
        <w:spacing w:after="0" w:line="360" w:lineRule="auto"/>
        <w:ind w:firstLine="709"/>
        <w:jc w:val="both"/>
        <w:rPr>
          <w:rFonts w:ascii="Times New Roman" w:eastAsia="Calibri" w:hAnsi="Times New Roman" w:cs="Times New Roman"/>
          <w:sz w:val="28"/>
          <w:szCs w:val="28"/>
        </w:rPr>
      </w:pPr>
      <w:r w:rsidRPr="00C70B25">
        <w:rPr>
          <w:rFonts w:ascii="Times New Roman" w:eastAsia="Calibri" w:hAnsi="Times New Roman" w:cs="Times New Roman"/>
          <w:sz w:val="28"/>
          <w:szCs w:val="28"/>
        </w:rPr>
        <w:t>общая площадь объекта: 1466,8 кв.м;</w:t>
      </w:r>
    </w:p>
    <w:p w14:paraId="41E9CB8D" w14:textId="5468197F" w:rsidR="00C106D7" w:rsidRDefault="00C106D7" w:rsidP="00B76530">
      <w:pPr>
        <w:spacing w:after="0" w:line="360" w:lineRule="auto"/>
        <w:ind w:firstLine="709"/>
        <w:jc w:val="both"/>
        <w:rPr>
          <w:rFonts w:ascii="Times New Roman" w:hAnsi="Times New Roman" w:cs="Times New Roman"/>
          <w:sz w:val="28"/>
          <w:szCs w:val="28"/>
        </w:rPr>
      </w:pPr>
      <w:r w:rsidRPr="00C70B25">
        <w:rPr>
          <w:rFonts w:ascii="Times New Roman" w:hAnsi="Times New Roman" w:cs="Times New Roman"/>
          <w:sz w:val="28"/>
          <w:szCs w:val="28"/>
        </w:rPr>
        <w:t xml:space="preserve">количество этажей: </w:t>
      </w:r>
      <w:r w:rsidR="00C70B25">
        <w:rPr>
          <w:rFonts w:ascii="Times New Roman" w:hAnsi="Times New Roman" w:cs="Times New Roman"/>
          <w:sz w:val="28"/>
          <w:szCs w:val="28"/>
        </w:rPr>
        <w:t>4</w:t>
      </w:r>
      <w:r w:rsidR="00C70B25" w:rsidRPr="00C70B25">
        <w:rPr>
          <w:rFonts w:ascii="Times New Roman" w:eastAsia="Calibri" w:hAnsi="Times New Roman" w:cs="Times New Roman"/>
          <w:sz w:val="28"/>
          <w:szCs w:val="28"/>
        </w:rPr>
        <w:t>;</w:t>
      </w:r>
    </w:p>
    <w:p w14:paraId="4132A648" w14:textId="38A704C3" w:rsidR="00CA1873" w:rsidRDefault="00CA1873" w:rsidP="00B76530">
      <w:pPr>
        <w:spacing w:after="0" w:line="360" w:lineRule="auto"/>
        <w:ind w:firstLine="709"/>
        <w:jc w:val="both"/>
        <w:rPr>
          <w:rFonts w:ascii="Times New Roman" w:eastAsia="Calibri" w:hAnsi="Times New Roman" w:cs="Times New Roman"/>
          <w:sz w:val="28"/>
          <w:szCs w:val="28"/>
        </w:rPr>
      </w:pPr>
      <w:r w:rsidRPr="00C70B25">
        <w:rPr>
          <w:rFonts w:ascii="Times New Roman" w:eastAsia="Calibri" w:hAnsi="Times New Roman" w:cs="Times New Roman"/>
          <w:sz w:val="28"/>
          <w:szCs w:val="28"/>
        </w:rPr>
        <w:t xml:space="preserve">назначение: нежилое здание; </w:t>
      </w:r>
    </w:p>
    <w:p w14:paraId="4828023C" w14:textId="77777777" w:rsidR="00AD6635" w:rsidRDefault="00CA1873" w:rsidP="00AD6635">
      <w:pPr>
        <w:spacing w:after="0" w:line="360" w:lineRule="auto"/>
        <w:ind w:firstLine="709"/>
        <w:jc w:val="both"/>
        <w:rPr>
          <w:rFonts w:ascii="Times New Roman" w:eastAsia="Calibri" w:hAnsi="Times New Roman" w:cs="Times New Roman"/>
          <w:sz w:val="28"/>
          <w:szCs w:val="28"/>
        </w:rPr>
      </w:pPr>
      <w:r w:rsidRPr="00C70B25">
        <w:rPr>
          <w:rFonts w:ascii="Times New Roman" w:eastAsia="Calibri" w:hAnsi="Times New Roman" w:cs="Times New Roman"/>
          <w:sz w:val="28"/>
          <w:szCs w:val="28"/>
        </w:rPr>
        <w:t>правообладатель: Приморский край - право собственности зарегистрировано 25</w:t>
      </w:r>
      <w:r w:rsidR="00B76530">
        <w:rPr>
          <w:rFonts w:ascii="Times New Roman" w:eastAsia="Calibri" w:hAnsi="Times New Roman" w:cs="Times New Roman"/>
          <w:sz w:val="28"/>
          <w:szCs w:val="28"/>
        </w:rPr>
        <w:t xml:space="preserve"> ноября </w:t>
      </w:r>
      <w:r w:rsidRPr="00C70B25">
        <w:rPr>
          <w:rFonts w:ascii="Times New Roman" w:eastAsia="Calibri" w:hAnsi="Times New Roman" w:cs="Times New Roman"/>
          <w:sz w:val="28"/>
          <w:szCs w:val="28"/>
        </w:rPr>
        <w:t xml:space="preserve">2013 </w:t>
      </w:r>
      <w:r w:rsidR="00B76530">
        <w:rPr>
          <w:rFonts w:ascii="Times New Roman" w:eastAsia="Calibri" w:hAnsi="Times New Roman" w:cs="Times New Roman"/>
          <w:sz w:val="28"/>
          <w:szCs w:val="28"/>
        </w:rPr>
        <w:t xml:space="preserve">года </w:t>
      </w:r>
      <w:r w:rsidRPr="00C70B25">
        <w:rPr>
          <w:rFonts w:ascii="Times New Roman" w:eastAsia="Calibri" w:hAnsi="Times New Roman" w:cs="Times New Roman"/>
          <w:sz w:val="28"/>
          <w:szCs w:val="28"/>
        </w:rPr>
        <w:t>за номером 25-25-01/190/2013-138.</w:t>
      </w:r>
    </w:p>
    <w:p w14:paraId="61943D18" w14:textId="2565A998" w:rsidR="00D31BEC" w:rsidRDefault="00D31BEC" w:rsidP="00AD663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Объект концессионного соглашения </w:t>
      </w:r>
      <w:r w:rsidR="003878BB" w:rsidRPr="003878BB">
        <w:rPr>
          <w:rFonts w:ascii="Times New Roman" w:eastAsia="Calibri" w:hAnsi="Times New Roman" w:cs="Times New Roman"/>
          <w:sz w:val="28"/>
          <w:szCs w:val="28"/>
        </w:rPr>
        <w:t>должен отвечать действующим строительным, противопожарным, экологическим, санитарным требованиям, системе безопасности и соответствовать следующим технико-экономическим показателям</w:t>
      </w:r>
      <w:r>
        <w:rPr>
          <w:rFonts w:ascii="Times New Roman" w:eastAsia="Calibri" w:hAnsi="Times New Roman" w:cs="Times New Roman"/>
          <w:sz w:val="28"/>
          <w:szCs w:val="28"/>
        </w:rPr>
        <w:t xml:space="preserve">: категория гостиницы не ниже </w:t>
      </w:r>
      <w:r w:rsidRPr="00C70B25">
        <w:rPr>
          <w:rFonts w:ascii="Times New Roman" w:eastAsia="Calibri" w:hAnsi="Times New Roman" w:cs="Times New Roman"/>
          <w:sz w:val="28"/>
          <w:szCs w:val="28"/>
        </w:rPr>
        <w:t>«три звезды»</w:t>
      </w:r>
      <w:r w:rsidR="003878BB">
        <w:rPr>
          <w:rFonts w:ascii="Times New Roman" w:eastAsia="Calibri" w:hAnsi="Times New Roman" w:cs="Times New Roman"/>
          <w:sz w:val="28"/>
          <w:szCs w:val="28"/>
        </w:rPr>
        <w:t>.</w:t>
      </w:r>
    </w:p>
    <w:p w14:paraId="28ACB2B5" w14:textId="77777777" w:rsidR="00A06322" w:rsidRPr="00C70B25" w:rsidRDefault="00A06322" w:rsidP="003878BB">
      <w:pPr>
        <w:spacing w:after="0" w:line="240" w:lineRule="auto"/>
        <w:ind w:firstLine="318"/>
        <w:jc w:val="both"/>
        <w:rPr>
          <w:rFonts w:ascii="Times New Roman" w:eastAsia="Calibri" w:hAnsi="Times New Roman" w:cs="Times New Roman"/>
          <w:sz w:val="28"/>
          <w:szCs w:val="28"/>
        </w:rPr>
      </w:pPr>
    </w:p>
    <w:p w14:paraId="6C40C324" w14:textId="062D2F9E" w:rsidR="00A06322" w:rsidRDefault="00AD6635" w:rsidP="00A06322">
      <w:pPr>
        <w:spacing w:after="0" w:line="240" w:lineRule="auto"/>
        <w:ind w:firstLine="567"/>
        <w:jc w:val="both"/>
        <w:rPr>
          <w:rFonts w:ascii="Times New Roman" w:eastAsia="Calibri" w:hAnsi="Times New Roman" w:cs="Times New Roman"/>
          <w:b/>
          <w:sz w:val="28"/>
          <w:szCs w:val="28"/>
        </w:rPr>
      </w:pPr>
      <w:r>
        <w:rPr>
          <w:rFonts w:ascii="Times New Roman" w:hAnsi="Times New Roman" w:cs="Times New Roman"/>
          <w:b/>
          <w:sz w:val="28"/>
          <w:szCs w:val="28"/>
        </w:rPr>
        <w:t>5</w:t>
      </w:r>
      <w:r w:rsidR="00C106D7" w:rsidRPr="003C1462">
        <w:rPr>
          <w:rFonts w:ascii="Times New Roman" w:hAnsi="Times New Roman" w:cs="Times New Roman"/>
          <w:b/>
          <w:sz w:val="28"/>
          <w:szCs w:val="28"/>
        </w:rPr>
        <w:t xml:space="preserve">. </w:t>
      </w:r>
      <w:r w:rsidR="00920A22">
        <w:rPr>
          <w:rFonts w:ascii="Times New Roman" w:hAnsi="Times New Roman" w:cs="Times New Roman"/>
          <w:b/>
          <w:sz w:val="28"/>
          <w:szCs w:val="28"/>
        </w:rPr>
        <w:t>С</w:t>
      </w:r>
      <w:r w:rsidR="00C106D7" w:rsidRPr="003C1462">
        <w:rPr>
          <w:rFonts w:ascii="Times New Roman" w:hAnsi="Times New Roman" w:cs="Times New Roman"/>
          <w:b/>
          <w:sz w:val="28"/>
          <w:szCs w:val="28"/>
        </w:rPr>
        <w:t>рок передачи концессионеру объекта концессионного соглашения</w:t>
      </w:r>
      <w:r>
        <w:rPr>
          <w:rFonts w:ascii="Times New Roman" w:hAnsi="Times New Roman" w:cs="Times New Roman"/>
          <w:b/>
          <w:sz w:val="28"/>
          <w:szCs w:val="28"/>
        </w:rPr>
        <w:t>.</w:t>
      </w:r>
      <w:r w:rsidR="00C106D7" w:rsidRPr="003C1462">
        <w:rPr>
          <w:rFonts w:ascii="Times New Roman" w:eastAsia="Calibri" w:hAnsi="Times New Roman" w:cs="Times New Roman"/>
          <w:b/>
          <w:sz w:val="28"/>
          <w:szCs w:val="28"/>
        </w:rPr>
        <w:t xml:space="preserve"> </w:t>
      </w:r>
    </w:p>
    <w:p w14:paraId="0E886BDC" w14:textId="77777777" w:rsidR="00A32F80" w:rsidRDefault="00A32F80" w:rsidP="00A06322">
      <w:pPr>
        <w:spacing w:after="0" w:line="240" w:lineRule="auto"/>
        <w:ind w:firstLine="567"/>
        <w:jc w:val="both"/>
        <w:rPr>
          <w:rFonts w:ascii="Times New Roman" w:eastAsia="Calibri" w:hAnsi="Times New Roman" w:cs="Times New Roman"/>
          <w:b/>
          <w:sz w:val="28"/>
          <w:szCs w:val="28"/>
        </w:rPr>
      </w:pPr>
    </w:p>
    <w:p w14:paraId="37BC8C59" w14:textId="77982B41" w:rsidR="00C106D7" w:rsidRDefault="00AD6635" w:rsidP="00AD6635">
      <w:pPr>
        <w:spacing w:after="0" w:line="360" w:lineRule="auto"/>
        <w:ind w:firstLine="567"/>
        <w:jc w:val="both"/>
        <w:rPr>
          <w:rFonts w:ascii="Times New Roman" w:eastAsia="Times New Roman" w:hAnsi="Times New Roman" w:cs="Times New Roman"/>
          <w:sz w:val="28"/>
          <w:szCs w:val="28"/>
          <w:lang w:bidi="en-US"/>
        </w:rPr>
      </w:pPr>
      <w:r w:rsidRPr="00AD6635">
        <w:rPr>
          <w:rFonts w:ascii="Times New Roman" w:hAnsi="Times New Roman" w:cs="Times New Roman"/>
          <w:sz w:val="28"/>
          <w:szCs w:val="28"/>
        </w:rPr>
        <w:t>Срок передачи концессионеру объекта концессионного соглашения</w:t>
      </w:r>
      <w:r w:rsidRPr="00AD6635">
        <w:rPr>
          <w:rFonts w:ascii="Times New Roman" w:eastAsia="Times New Roman" w:hAnsi="Times New Roman" w:cs="Times New Roman"/>
          <w:sz w:val="28"/>
          <w:szCs w:val="28"/>
          <w:lang w:bidi="en-US"/>
        </w:rPr>
        <w:t xml:space="preserve"> </w:t>
      </w:r>
      <w:r>
        <w:rPr>
          <w:rFonts w:ascii="Times New Roman" w:eastAsia="Times New Roman" w:hAnsi="Times New Roman" w:cs="Times New Roman"/>
          <w:sz w:val="28"/>
          <w:szCs w:val="28"/>
          <w:lang w:bidi="en-US"/>
        </w:rPr>
        <w:t>составляет н</w:t>
      </w:r>
      <w:r w:rsidR="00C106D7" w:rsidRPr="003C1462">
        <w:rPr>
          <w:rFonts w:ascii="Times New Roman" w:eastAsia="Times New Roman" w:hAnsi="Times New Roman" w:cs="Times New Roman"/>
          <w:sz w:val="28"/>
          <w:szCs w:val="28"/>
          <w:lang w:bidi="en-US"/>
        </w:rPr>
        <w:t>е более 30 (</w:t>
      </w:r>
      <w:r>
        <w:rPr>
          <w:rFonts w:ascii="Times New Roman" w:eastAsia="Times New Roman" w:hAnsi="Times New Roman" w:cs="Times New Roman"/>
          <w:sz w:val="28"/>
          <w:szCs w:val="28"/>
          <w:lang w:bidi="en-US"/>
        </w:rPr>
        <w:t>т</w:t>
      </w:r>
      <w:r w:rsidR="00C106D7" w:rsidRPr="003C1462">
        <w:rPr>
          <w:rFonts w:ascii="Times New Roman" w:eastAsia="Times New Roman" w:hAnsi="Times New Roman" w:cs="Times New Roman"/>
          <w:sz w:val="28"/>
          <w:szCs w:val="28"/>
          <w:lang w:bidi="en-US"/>
        </w:rPr>
        <w:t xml:space="preserve">ридцати) рабочих дней с </w:t>
      </w:r>
      <w:r w:rsidR="00F61F4F">
        <w:rPr>
          <w:rFonts w:ascii="Times New Roman" w:eastAsia="Times New Roman" w:hAnsi="Times New Roman" w:cs="Times New Roman"/>
          <w:sz w:val="28"/>
          <w:szCs w:val="28"/>
          <w:lang w:bidi="en-US"/>
        </w:rPr>
        <w:t>д</w:t>
      </w:r>
      <w:r w:rsidR="00C106D7" w:rsidRPr="003C1462">
        <w:rPr>
          <w:rFonts w:ascii="Times New Roman" w:eastAsia="Times New Roman" w:hAnsi="Times New Roman" w:cs="Times New Roman"/>
          <w:sz w:val="28"/>
          <w:szCs w:val="28"/>
          <w:lang w:bidi="en-US"/>
        </w:rPr>
        <w:t xml:space="preserve">аты заключения </w:t>
      </w:r>
      <w:r w:rsidR="00F61F4F">
        <w:rPr>
          <w:rFonts w:ascii="Times New Roman" w:eastAsia="Times New Roman" w:hAnsi="Times New Roman" w:cs="Times New Roman"/>
          <w:sz w:val="28"/>
          <w:szCs w:val="28"/>
          <w:lang w:bidi="en-US"/>
        </w:rPr>
        <w:t>к</w:t>
      </w:r>
      <w:r w:rsidR="00C106D7" w:rsidRPr="003C1462">
        <w:rPr>
          <w:rFonts w:ascii="Times New Roman" w:eastAsia="Times New Roman" w:hAnsi="Times New Roman" w:cs="Times New Roman"/>
          <w:sz w:val="28"/>
          <w:szCs w:val="28"/>
          <w:lang w:bidi="en-US"/>
        </w:rPr>
        <w:t>онцессионного</w:t>
      </w:r>
      <w:r w:rsidR="00C106D7" w:rsidRPr="003C1462">
        <w:rPr>
          <w:rFonts w:ascii="Times New Roman" w:eastAsia="Times New Roman" w:hAnsi="Times New Roman" w:cs="Times New Roman"/>
          <w:spacing w:val="11"/>
          <w:sz w:val="28"/>
          <w:szCs w:val="28"/>
          <w:lang w:bidi="en-US"/>
        </w:rPr>
        <w:t xml:space="preserve"> </w:t>
      </w:r>
      <w:r w:rsidR="00C106D7" w:rsidRPr="003C1462">
        <w:rPr>
          <w:rFonts w:ascii="Times New Roman" w:eastAsia="Times New Roman" w:hAnsi="Times New Roman" w:cs="Times New Roman"/>
          <w:sz w:val="28"/>
          <w:szCs w:val="28"/>
          <w:lang w:bidi="en-US"/>
        </w:rPr>
        <w:t>соглашения</w:t>
      </w:r>
      <w:r>
        <w:rPr>
          <w:rFonts w:ascii="Times New Roman" w:eastAsia="Times New Roman" w:hAnsi="Times New Roman" w:cs="Times New Roman"/>
          <w:sz w:val="28"/>
          <w:szCs w:val="28"/>
          <w:lang w:bidi="en-US"/>
        </w:rPr>
        <w:t>.</w:t>
      </w:r>
    </w:p>
    <w:p w14:paraId="229E97E3" w14:textId="77777777" w:rsidR="00A32F80" w:rsidRPr="003C1462" w:rsidRDefault="00A32F80" w:rsidP="00AD6635">
      <w:pPr>
        <w:spacing w:after="0" w:line="360" w:lineRule="auto"/>
        <w:ind w:firstLine="567"/>
        <w:jc w:val="both"/>
        <w:rPr>
          <w:rFonts w:ascii="Times New Roman" w:eastAsia="Calibri" w:hAnsi="Times New Roman" w:cs="Times New Roman"/>
          <w:b/>
          <w:sz w:val="28"/>
          <w:szCs w:val="28"/>
        </w:rPr>
      </w:pPr>
    </w:p>
    <w:p w14:paraId="3DE0EAE7" w14:textId="6DB11E8F" w:rsidR="001566DF" w:rsidRDefault="00AD6635" w:rsidP="001566DF">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lastRenderedPageBreak/>
        <w:t>6</w:t>
      </w:r>
      <w:r w:rsidR="00C106D7" w:rsidRPr="003C1462">
        <w:rPr>
          <w:rFonts w:ascii="Times New Roman" w:hAnsi="Times New Roman" w:cs="Times New Roman"/>
          <w:b/>
          <w:sz w:val="28"/>
          <w:szCs w:val="28"/>
        </w:rPr>
        <w:t xml:space="preserve">. </w:t>
      </w:r>
      <w:r w:rsidR="001A568C" w:rsidRPr="003C1462">
        <w:rPr>
          <w:rFonts w:ascii="Times New Roman" w:hAnsi="Times New Roman" w:cs="Times New Roman"/>
          <w:b/>
          <w:sz w:val="28"/>
          <w:szCs w:val="28"/>
        </w:rPr>
        <w:t>П</w:t>
      </w:r>
      <w:r w:rsidR="00C106D7" w:rsidRPr="003C1462">
        <w:rPr>
          <w:rFonts w:ascii="Times New Roman" w:hAnsi="Times New Roman" w:cs="Times New Roman"/>
          <w:b/>
          <w:sz w:val="28"/>
          <w:szCs w:val="28"/>
        </w:rPr>
        <w:t>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концедента земельным участком, в течение срока действия концессионного соглашения</w:t>
      </w:r>
      <w:r>
        <w:rPr>
          <w:rFonts w:ascii="Times New Roman" w:hAnsi="Times New Roman" w:cs="Times New Roman"/>
          <w:b/>
          <w:sz w:val="28"/>
          <w:szCs w:val="28"/>
        </w:rPr>
        <w:t>.</w:t>
      </w:r>
    </w:p>
    <w:p w14:paraId="770A6E1C" w14:textId="77777777" w:rsidR="00A06322" w:rsidRDefault="00A06322" w:rsidP="001566DF">
      <w:pPr>
        <w:autoSpaceDE w:val="0"/>
        <w:autoSpaceDN w:val="0"/>
        <w:adjustRightInd w:val="0"/>
        <w:spacing w:after="0" w:line="240" w:lineRule="auto"/>
        <w:ind w:firstLine="540"/>
        <w:jc w:val="both"/>
        <w:rPr>
          <w:rFonts w:ascii="Times New Roman" w:hAnsi="Times New Roman" w:cs="Times New Roman"/>
          <w:b/>
          <w:sz w:val="28"/>
          <w:szCs w:val="28"/>
        </w:rPr>
      </w:pPr>
    </w:p>
    <w:p w14:paraId="78A076E8" w14:textId="77777777" w:rsidR="00E022AE" w:rsidRDefault="001566DF" w:rsidP="00AD6635">
      <w:pPr>
        <w:autoSpaceDE w:val="0"/>
        <w:autoSpaceDN w:val="0"/>
        <w:adjustRightInd w:val="0"/>
        <w:spacing w:after="0" w:line="360" w:lineRule="auto"/>
        <w:ind w:firstLine="540"/>
        <w:jc w:val="both"/>
        <w:rPr>
          <w:rFonts w:ascii="Times New Roman" w:hAnsi="Times New Roman" w:cs="Times New Roman"/>
          <w:b/>
          <w:sz w:val="28"/>
          <w:szCs w:val="28"/>
        </w:rPr>
      </w:pPr>
      <w:r w:rsidRPr="001566DF">
        <w:rPr>
          <w:rFonts w:ascii="Times New Roman" w:hAnsi="Times New Roman" w:cs="Times New Roman"/>
          <w:sz w:val="28"/>
          <w:szCs w:val="28"/>
        </w:rPr>
        <w:t xml:space="preserve">В целях реализации </w:t>
      </w:r>
      <w:r w:rsidR="00E022AE">
        <w:rPr>
          <w:rFonts w:ascii="Times New Roman" w:hAnsi="Times New Roman" w:cs="Times New Roman"/>
          <w:sz w:val="28"/>
          <w:szCs w:val="28"/>
        </w:rPr>
        <w:t>к</w:t>
      </w:r>
      <w:r w:rsidRPr="001566DF">
        <w:rPr>
          <w:rFonts w:ascii="Times New Roman" w:hAnsi="Times New Roman" w:cs="Times New Roman"/>
          <w:sz w:val="28"/>
          <w:szCs w:val="28"/>
        </w:rPr>
        <w:t xml:space="preserve">онцессионного соглашения </w:t>
      </w:r>
      <w:r w:rsidR="00E022AE">
        <w:rPr>
          <w:rFonts w:ascii="Times New Roman" w:hAnsi="Times New Roman" w:cs="Times New Roman"/>
          <w:sz w:val="28"/>
          <w:szCs w:val="28"/>
        </w:rPr>
        <w:t>ко</w:t>
      </w:r>
      <w:r w:rsidRPr="001566DF">
        <w:rPr>
          <w:rFonts w:ascii="Times New Roman" w:hAnsi="Times New Roman" w:cs="Times New Roman"/>
          <w:sz w:val="28"/>
          <w:szCs w:val="28"/>
        </w:rPr>
        <w:t xml:space="preserve">нцедент предоставляет </w:t>
      </w:r>
      <w:r w:rsidR="00E022AE">
        <w:rPr>
          <w:rFonts w:ascii="Times New Roman" w:hAnsi="Times New Roman" w:cs="Times New Roman"/>
          <w:sz w:val="28"/>
          <w:szCs w:val="28"/>
        </w:rPr>
        <w:t>к</w:t>
      </w:r>
      <w:r w:rsidRPr="001566DF">
        <w:rPr>
          <w:rFonts w:ascii="Times New Roman" w:hAnsi="Times New Roman" w:cs="Times New Roman"/>
          <w:sz w:val="28"/>
          <w:szCs w:val="28"/>
        </w:rPr>
        <w:t xml:space="preserve">онцессионеру в аренду </w:t>
      </w:r>
      <w:r w:rsidR="00E022AE">
        <w:rPr>
          <w:rFonts w:ascii="Times New Roman" w:hAnsi="Times New Roman" w:cs="Times New Roman"/>
          <w:sz w:val="28"/>
          <w:szCs w:val="28"/>
        </w:rPr>
        <w:t>з</w:t>
      </w:r>
      <w:r w:rsidRPr="001566DF">
        <w:rPr>
          <w:rFonts w:ascii="Times New Roman" w:hAnsi="Times New Roman" w:cs="Times New Roman"/>
          <w:sz w:val="28"/>
          <w:szCs w:val="28"/>
        </w:rPr>
        <w:t xml:space="preserve">емельный участок в соответствии с </w:t>
      </w:r>
      <w:r w:rsidR="00E022AE">
        <w:rPr>
          <w:rFonts w:ascii="Times New Roman" w:hAnsi="Times New Roman" w:cs="Times New Roman"/>
          <w:sz w:val="28"/>
          <w:szCs w:val="28"/>
        </w:rPr>
        <w:t>з</w:t>
      </w:r>
      <w:r w:rsidRPr="001566DF">
        <w:rPr>
          <w:rFonts w:ascii="Times New Roman" w:hAnsi="Times New Roman" w:cs="Times New Roman"/>
          <w:sz w:val="28"/>
          <w:szCs w:val="28"/>
        </w:rPr>
        <w:t xml:space="preserve">емельным </w:t>
      </w:r>
      <w:r w:rsidR="00E022AE">
        <w:rPr>
          <w:rFonts w:ascii="Times New Roman" w:hAnsi="Times New Roman" w:cs="Times New Roman"/>
          <w:sz w:val="28"/>
          <w:szCs w:val="28"/>
        </w:rPr>
        <w:t>к</w:t>
      </w:r>
      <w:r w:rsidRPr="001566DF">
        <w:rPr>
          <w:rFonts w:ascii="Times New Roman" w:hAnsi="Times New Roman" w:cs="Times New Roman"/>
          <w:sz w:val="28"/>
          <w:szCs w:val="28"/>
        </w:rPr>
        <w:t xml:space="preserve">одексом Российской Федерации в порядке и на условиях, установленных в </w:t>
      </w:r>
      <w:r w:rsidR="00E022AE">
        <w:rPr>
          <w:rFonts w:ascii="Times New Roman" w:hAnsi="Times New Roman" w:cs="Times New Roman"/>
          <w:sz w:val="28"/>
          <w:szCs w:val="28"/>
        </w:rPr>
        <w:t>к</w:t>
      </w:r>
      <w:r w:rsidRPr="001566DF">
        <w:rPr>
          <w:rFonts w:ascii="Times New Roman" w:hAnsi="Times New Roman" w:cs="Times New Roman"/>
          <w:sz w:val="28"/>
          <w:szCs w:val="28"/>
        </w:rPr>
        <w:t xml:space="preserve">онцессионном соглашении, </w:t>
      </w:r>
      <w:r w:rsidR="00E022AE">
        <w:rPr>
          <w:rFonts w:ascii="Times New Roman" w:hAnsi="Times New Roman" w:cs="Times New Roman"/>
          <w:sz w:val="28"/>
          <w:szCs w:val="28"/>
        </w:rPr>
        <w:t>д</w:t>
      </w:r>
      <w:r w:rsidRPr="001566DF">
        <w:rPr>
          <w:rFonts w:ascii="Times New Roman" w:hAnsi="Times New Roman" w:cs="Times New Roman"/>
          <w:sz w:val="28"/>
          <w:szCs w:val="28"/>
        </w:rPr>
        <w:t xml:space="preserve">оговоре аренды земельного участка, заключаемом </w:t>
      </w:r>
      <w:r w:rsidR="00E022AE">
        <w:rPr>
          <w:rFonts w:ascii="Times New Roman" w:hAnsi="Times New Roman" w:cs="Times New Roman"/>
          <w:sz w:val="28"/>
          <w:szCs w:val="28"/>
        </w:rPr>
        <w:t>к</w:t>
      </w:r>
      <w:r w:rsidR="00E022AE" w:rsidRPr="001566DF">
        <w:rPr>
          <w:rFonts w:ascii="Times New Roman" w:hAnsi="Times New Roman" w:cs="Times New Roman"/>
          <w:sz w:val="28"/>
          <w:szCs w:val="28"/>
        </w:rPr>
        <w:t>он цедентом</w:t>
      </w:r>
      <w:r w:rsidRPr="001566DF">
        <w:rPr>
          <w:rFonts w:ascii="Times New Roman" w:hAnsi="Times New Roman" w:cs="Times New Roman"/>
          <w:sz w:val="28"/>
          <w:szCs w:val="28"/>
        </w:rPr>
        <w:t xml:space="preserve"> с </w:t>
      </w:r>
      <w:r w:rsidR="00E022AE">
        <w:rPr>
          <w:rFonts w:ascii="Times New Roman" w:hAnsi="Times New Roman" w:cs="Times New Roman"/>
          <w:sz w:val="28"/>
          <w:szCs w:val="28"/>
        </w:rPr>
        <w:t>к</w:t>
      </w:r>
      <w:r w:rsidRPr="001566DF">
        <w:rPr>
          <w:rFonts w:ascii="Times New Roman" w:hAnsi="Times New Roman" w:cs="Times New Roman"/>
          <w:sz w:val="28"/>
          <w:szCs w:val="28"/>
        </w:rPr>
        <w:t xml:space="preserve">онцессионером по форме, предусмотренной </w:t>
      </w:r>
      <w:r w:rsidR="00E022AE">
        <w:rPr>
          <w:rFonts w:ascii="Times New Roman" w:hAnsi="Times New Roman" w:cs="Times New Roman"/>
          <w:sz w:val="28"/>
          <w:szCs w:val="28"/>
        </w:rPr>
        <w:t>концессионным соглашением.</w:t>
      </w:r>
    </w:p>
    <w:p w14:paraId="3EFE9E10" w14:textId="40E52A11" w:rsidR="00E022AE" w:rsidRDefault="001566DF" w:rsidP="00AD6635">
      <w:pPr>
        <w:autoSpaceDE w:val="0"/>
        <w:autoSpaceDN w:val="0"/>
        <w:adjustRightInd w:val="0"/>
        <w:spacing w:after="0" w:line="360" w:lineRule="auto"/>
        <w:ind w:firstLine="540"/>
        <w:jc w:val="both"/>
        <w:rPr>
          <w:rFonts w:ascii="Times New Roman" w:hAnsi="Times New Roman" w:cs="Times New Roman"/>
          <w:sz w:val="28"/>
          <w:szCs w:val="28"/>
        </w:rPr>
      </w:pPr>
      <w:r w:rsidRPr="001566DF">
        <w:rPr>
          <w:rFonts w:ascii="Times New Roman" w:hAnsi="Times New Roman" w:cs="Times New Roman"/>
          <w:sz w:val="28"/>
          <w:szCs w:val="28"/>
        </w:rPr>
        <w:t xml:space="preserve">Договор аренды земельного участка должен быть подписан </w:t>
      </w:r>
      <w:r w:rsidR="00E022AE">
        <w:rPr>
          <w:rFonts w:ascii="Times New Roman" w:hAnsi="Times New Roman" w:cs="Times New Roman"/>
          <w:sz w:val="28"/>
          <w:szCs w:val="28"/>
        </w:rPr>
        <w:t>с</w:t>
      </w:r>
      <w:r w:rsidRPr="001566DF">
        <w:rPr>
          <w:rFonts w:ascii="Times New Roman" w:hAnsi="Times New Roman" w:cs="Times New Roman"/>
          <w:sz w:val="28"/>
          <w:szCs w:val="28"/>
        </w:rPr>
        <w:t xml:space="preserve">торонами в течение </w:t>
      </w:r>
      <w:r w:rsidR="00E022AE">
        <w:rPr>
          <w:rFonts w:ascii="Times New Roman" w:hAnsi="Times New Roman" w:cs="Times New Roman"/>
          <w:sz w:val="28"/>
          <w:szCs w:val="28"/>
        </w:rPr>
        <w:t>60 (шестидесяти) рабочих дней со дня заключения концессионного соглашения.</w:t>
      </w:r>
    </w:p>
    <w:p w14:paraId="4902A859" w14:textId="529A6F15" w:rsidR="001566DF" w:rsidRPr="00E022AE" w:rsidRDefault="001566DF" w:rsidP="00AD6635">
      <w:pPr>
        <w:autoSpaceDE w:val="0"/>
        <w:autoSpaceDN w:val="0"/>
        <w:adjustRightInd w:val="0"/>
        <w:spacing w:after="0" w:line="360" w:lineRule="auto"/>
        <w:ind w:firstLine="540"/>
        <w:jc w:val="both"/>
        <w:rPr>
          <w:rFonts w:ascii="Times New Roman" w:hAnsi="Times New Roman" w:cs="Times New Roman"/>
          <w:b/>
          <w:sz w:val="28"/>
          <w:szCs w:val="28"/>
        </w:rPr>
      </w:pPr>
      <w:r w:rsidRPr="001566DF">
        <w:rPr>
          <w:rFonts w:ascii="Times New Roman" w:hAnsi="Times New Roman" w:cs="Times New Roman"/>
          <w:sz w:val="28"/>
          <w:szCs w:val="28"/>
        </w:rPr>
        <w:t xml:space="preserve">Земельный участок во исполнение </w:t>
      </w:r>
      <w:r w:rsidR="00E022AE">
        <w:rPr>
          <w:rFonts w:ascii="Times New Roman" w:hAnsi="Times New Roman" w:cs="Times New Roman"/>
          <w:sz w:val="28"/>
          <w:szCs w:val="28"/>
        </w:rPr>
        <w:t>д</w:t>
      </w:r>
      <w:r w:rsidRPr="001566DF">
        <w:rPr>
          <w:rFonts w:ascii="Times New Roman" w:hAnsi="Times New Roman" w:cs="Times New Roman"/>
          <w:sz w:val="28"/>
          <w:szCs w:val="28"/>
        </w:rPr>
        <w:t xml:space="preserve">оговора аренды земельного участка передается </w:t>
      </w:r>
      <w:r w:rsidR="00FF1756">
        <w:rPr>
          <w:rFonts w:ascii="Times New Roman" w:hAnsi="Times New Roman" w:cs="Times New Roman"/>
          <w:sz w:val="28"/>
          <w:szCs w:val="28"/>
        </w:rPr>
        <w:t>к</w:t>
      </w:r>
      <w:r w:rsidRPr="001566DF">
        <w:rPr>
          <w:rFonts w:ascii="Times New Roman" w:hAnsi="Times New Roman" w:cs="Times New Roman"/>
          <w:sz w:val="28"/>
          <w:szCs w:val="28"/>
        </w:rPr>
        <w:t>онцессионеру в срок не позднее 5 (</w:t>
      </w:r>
      <w:r w:rsidR="00A32F80">
        <w:rPr>
          <w:rFonts w:ascii="Times New Roman" w:hAnsi="Times New Roman" w:cs="Times New Roman"/>
          <w:sz w:val="28"/>
          <w:szCs w:val="28"/>
        </w:rPr>
        <w:t>п</w:t>
      </w:r>
      <w:r w:rsidRPr="001566DF">
        <w:rPr>
          <w:rFonts w:ascii="Times New Roman" w:hAnsi="Times New Roman" w:cs="Times New Roman"/>
          <w:sz w:val="28"/>
          <w:szCs w:val="28"/>
        </w:rPr>
        <w:t xml:space="preserve">яти) рабочих дней с даты подписания </w:t>
      </w:r>
      <w:r w:rsidR="00FF1756">
        <w:rPr>
          <w:rFonts w:ascii="Times New Roman" w:hAnsi="Times New Roman" w:cs="Times New Roman"/>
          <w:sz w:val="28"/>
          <w:szCs w:val="28"/>
        </w:rPr>
        <w:t>д</w:t>
      </w:r>
      <w:r w:rsidRPr="001566DF">
        <w:rPr>
          <w:rFonts w:ascii="Times New Roman" w:hAnsi="Times New Roman" w:cs="Times New Roman"/>
          <w:sz w:val="28"/>
          <w:szCs w:val="28"/>
        </w:rPr>
        <w:t>оговора аренды земельного уча</w:t>
      </w:r>
      <w:r w:rsidR="00FF1756">
        <w:rPr>
          <w:rFonts w:ascii="Times New Roman" w:hAnsi="Times New Roman" w:cs="Times New Roman"/>
          <w:sz w:val="28"/>
          <w:szCs w:val="28"/>
        </w:rPr>
        <w:t>стка, если иное не установлено д</w:t>
      </w:r>
      <w:r w:rsidRPr="001566DF">
        <w:rPr>
          <w:rFonts w:ascii="Times New Roman" w:hAnsi="Times New Roman" w:cs="Times New Roman"/>
          <w:sz w:val="28"/>
          <w:szCs w:val="28"/>
        </w:rPr>
        <w:t>оговором аренды.</w:t>
      </w:r>
    </w:p>
    <w:p w14:paraId="060144B0" w14:textId="77777777" w:rsidR="00E022AE" w:rsidRDefault="001566DF" w:rsidP="00AD6635">
      <w:pPr>
        <w:autoSpaceDE w:val="0"/>
        <w:autoSpaceDN w:val="0"/>
        <w:adjustRightInd w:val="0"/>
        <w:spacing w:after="0" w:line="360" w:lineRule="auto"/>
        <w:ind w:firstLine="540"/>
        <w:jc w:val="both"/>
        <w:rPr>
          <w:rFonts w:ascii="Times New Roman" w:hAnsi="Times New Roman" w:cs="Times New Roman"/>
          <w:sz w:val="28"/>
          <w:szCs w:val="28"/>
        </w:rPr>
      </w:pPr>
      <w:r w:rsidRPr="001566DF">
        <w:rPr>
          <w:rFonts w:ascii="Times New Roman" w:hAnsi="Times New Roman" w:cs="Times New Roman"/>
          <w:sz w:val="28"/>
          <w:szCs w:val="28"/>
        </w:rPr>
        <w:t xml:space="preserve">Срок действия </w:t>
      </w:r>
      <w:r w:rsidR="00E022AE">
        <w:rPr>
          <w:rFonts w:ascii="Times New Roman" w:hAnsi="Times New Roman" w:cs="Times New Roman"/>
          <w:sz w:val="28"/>
          <w:szCs w:val="28"/>
        </w:rPr>
        <w:t>д</w:t>
      </w:r>
      <w:r w:rsidRPr="001566DF">
        <w:rPr>
          <w:rFonts w:ascii="Times New Roman" w:hAnsi="Times New Roman" w:cs="Times New Roman"/>
          <w:sz w:val="28"/>
          <w:szCs w:val="28"/>
        </w:rPr>
        <w:t xml:space="preserve">оговора аренды земельного участка должен соответствовать </w:t>
      </w:r>
      <w:r w:rsidR="00E022AE">
        <w:rPr>
          <w:rFonts w:ascii="Times New Roman" w:hAnsi="Times New Roman" w:cs="Times New Roman"/>
          <w:sz w:val="28"/>
          <w:szCs w:val="28"/>
        </w:rPr>
        <w:t>с</w:t>
      </w:r>
      <w:r w:rsidRPr="001566DF">
        <w:rPr>
          <w:rFonts w:ascii="Times New Roman" w:hAnsi="Times New Roman" w:cs="Times New Roman"/>
          <w:sz w:val="28"/>
          <w:szCs w:val="28"/>
        </w:rPr>
        <w:t xml:space="preserve">року действия концессионного соглашения. </w:t>
      </w:r>
      <w:r w:rsidR="00E022AE">
        <w:rPr>
          <w:rFonts w:ascii="Times New Roman" w:hAnsi="Times New Roman" w:cs="Times New Roman"/>
          <w:sz w:val="28"/>
          <w:szCs w:val="28"/>
        </w:rPr>
        <w:t>п</w:t>
      </w:r>
      <w:r w:rsidRPr="001566DF">
        <w:rPr>
          <w:rFonts w:ascii="Times New Roman" w:hAnsi="Times New Roman" w:cs="Times New Roman"/>
          <w:sz w:val="28"/>
          <w:szCs w:val="28"/>
        </w:rPr>
        <w:t xml:space="preserve">рекращение Концессионного соглашения является основанием для прекращения всех прав, предоставленных </w:t>
      </w:r>
      <w:r w:rsidR="00E022AE">
        <w:rPr>
          <w:rFonts w:ascii="Times New Roman" w:hAnsi="Times New Roman" w:cs="Times New Roman"/>
          <w:sz w:val="28"/>
          <w:szCs w:val="28"/>
        </w:rPr>
        <w:t>к</w:t>
      </w:r>
      <w:r w:rsidRPr="001566DF">
        <w:rPr>
          <w:rFonts w:ascii="Times New Roman" w:hAnsi="Times New Roman" w:cs="Times New Roman"/>
          <w:sz w:val="28"/>
          <w:szCs w:val="28"/>
        </w:rPr>
        <w:t xml:space="preserve">онцессионеру на основании </w:t>
      </w:r>
      <w:r w:rsidR="00E022AE">
        <w:rPr>
          <w:rFonts w:ascii="Times New Roman" w:hAnsi="Times New Roman" w:cs="Times New Roman"/>
          <w:sz w:val="28"/>
          <w:szCs w:val="28"/>
        </w:rPr>
        <w:t>д</w:t>
      </w:r>
      <w:r w:rsidRPr="001566DF">
        <w:rPr>
          <w:rFonts w:ascii="Times New Roman" w:hAnsi="Times New Roman" w:cs="Times New Roman"/>
          <w:sz w:val="28"/>
          <w:szCs w:val="28"/>
        </w:rPr>
        <w:t>оговора</w:t>
      </w:r>
      <w:r w:rsidR="00E022AE">
        <w:rPr>
          <w:rFonts w:ascii="Times New Roman" w:hAnsi="Times New Roman" w:cs="Times New Roman"/>
          <w:sz w:val="28"/>
          <w:szCs w:val="28"/>
        </w:rPr>
        <w:t xml:space="preserve"> аренды земельного участка.</w:t>
      </w:r>
    </w:p>
    <w:p w14:paraId="79B4CC0E" w14:textId="77777777" w:rsidR="001566DF" w:rsidRPr="001566DF" w:rsidRDefault="00E022AE" w:rsidP="00AD6635">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Арендная плата составляет </w:t>
      </w:r>
      <w:bookmarkStart w:id="0" w:name="_GoBack"/>
      <w:r>
        <w:rPr>
          <w:rFonts w:ascii="Times New Roman" w:hAnsi="Times New Roman" w:cs="Times New Roman"/>
          <w:sz w:val="28"/>
          <w:szCs w:val="28"/>
        </w:rPr>
        <w:t>0,1</w:t>
      </w:r>
      <w:bookmarkEnd w:id="0"/>
      <w:r>
        <w:rPr>
          <w:rFonts w:ascii="Times New Roman" w:hAnsi="Times New Roman" w:cs="Times New Roman"/>
          <w:sz w:val="28"/>
          <w:szCs w:val="28"/>
        </w:rPr>
        <w:t xml:space="preserve"> процент от кадастровой стоимости земельного участка.</w:t>
      </w:r>
    </w:p>
    <w:p w14:paraId="6B220652" w14:textId="615E707C" w:rsidR="00C106D7" w:rsidRDefault="00AD6635" w:rsidP="003C1462">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lastRenderedPageBreak/>
        <w:t>7</w:t>
      </w:r>
      <w:r w:rsidR="001A568C" w:rsidRPr="003C1462">
        <w:rPr>
          <w:rFonts w:ascii="Times New Roman" w:hAnsi="Times New Roman" w:cs="Times New Roman"/>
          <w:b/>
          <w:sz w:val="28"/>
          <w:szCs w:val="28"/>
        </w:rPr>
        <w:t>.</w:t>
      </w:r>
      <w:r w:rsidR="00C106D7" w:rsidRPr="003C1462">
        <w:rPr>
          <w:rFonts w:ascii="Times New Roman" w:hAnsi="Times New Roman" w:cs="Times New Roman"/>
          <w:b/>
          <w:sz w:val="28"/>
          <w:szCs w:val="28"/>
        </w:rPr>
        <w:t xml:space="preserve"> </w:t>
      </w:r>
      <w:r w:rsidR="008B451E" w:rsidRPr="003C1462">
        <w:rPr>
          <w:rFonts w:ascii="Times New Roman" w:hAnsi="Times New Roman" w:cs="Times New Roman"/>
          <w:b/>
          <w:sz w:val="28"/>
          <w:szCs w:val="28"/>
        </w:rPr>
        <w:t>Ц</w:t>
      </w:r>
      <w:r w:rsidR="00C106D7" w:rsidRPr="003C1462">
        <w:rPr>
          <w:rFonts w:ascii="Times New Roman" w:hAnsi="Times New Roman" w:cs="Times New Roman"/>
          <w:b/>
          <w:sz w:val="28"/>
          <w:szCs w:val="28"/>
        </w:rPr>
        <w:t>ели и срок использования (эксплуатации) объекта концессионного соглашения</w:t>
      </w:r>
      <w:r>
        <w:rPr>
          <w:rFonts w:ascii="Times New Roman" w:hAnsi="Times New Roman" w:cs="Times New Roman"/>
          <w:b/>
          <w:sz w:val="28"/>
          <w:szCs w:val="28"/>
        </w:rPr>
        <w:t>.</w:t>
      </w:r>
    </w:p>
    <w:p w14:paraId="662F0E86" w14:textId="77777777" w:rsidR="00A06322" w:rsidRDefault="00A06322" w:rsidP="003C1462">
      <w:pPr>
        <w:autoSpaceDE w:val="0"/>
        <w:autoSpaceDN w:val="0"/>
        <w:adjustRightInd w:val="0"/>
        <w:spacing w:after="0" w:line="240" w:lineRule="auto"/>
        <w:ind w:firstLine="540"/>
        <w:jc w:val="both"/>
        <w:rPr>
          <w:rFonts w:ascii="Times New Roman" w:hAnsi="Times New Roman" w:cs="Times New Roman"/>
          <w:b/>
          <w:sz w:val="28"/>
          <w:szCs w:val="28"/>
        </w:rPr>
      </w:pPr>
    </w:p>
    <w:p w14:paraId="13595D3F" w14:textId="4BC22664" w:rsidR="00F35363" w:rsidRDefault="00AD6635" w:rsidP="00AD6635">
      <w:pPr>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Цель использования объекта концессионного соглашения - э</w:t>
      </w:r>
      <w:r w:rsidR="00F35363" w:rsidRPr="00F35363">
        <w:rPr>
          <w:rFonts w:ascii="Times New Roman" w:hAnsi="Times New Roman"/>
          <w:sz w:val="28"/>
          <w:szCs w:val="28"/>
        </w:rPr>
        <w:t>ксплуатация объекта для организации отдыха граждан и туризма (гостиниц</w:t>
      </w:r>
      <w:r>
        <w:rPr>
          <w:rFonts w:ascii="Times New Roman" w:hAnsi="Times New Roman"/>
          <w:sz w:val="28"/>
          <w:szCs w:val="28"/>
        </w:rPr>
        <w:t>а</w:t>
      </w:r>
      <w:r w:rsidR="00F35363" w:rsidRPr="00F35363">
        <w:rPr>
          <w:rFonts w:ascii="Times New Roman" w:hAnsi="Times New Roman"/>
          <w:sz w:val="28"/>
          <w:szCs w:val="28"/>
        </w:rPr>
        <w:t xml:space="preserve"> категории </w:t>
      </w:r>
      <w:r w:rsidR="00816ACB">
        <w:rPr>
          <w:rFonts w:ascii="Times New Roman" w:hAnsi="Times New Roman"/>
          <w:sz w:val="28"/>
          <w:szCs w:val="28"/>
        </w:rPr>
        <w:t xml:space="preserve">не менее </w:t>
      </w:r>
      <w:r w:rsidR="00F35363" w:rsidRPr="00F35363">
        <w:rPr>
          <w:rFonts w:ascii="Times New Roman" w:hAnsi="Times New Roman" w:cs="Times New Roman"/>
          <w:sz w:val="28"/>
          <w:szCs w:val="28"/>
        </w:rPr>
        <w:t>«трех звезд»</w:t>
      </w:r>
      <w:r w:rsidR="00F35363" w:rsidRPr="00F35363">
        <w:rPr>
          <w:rFonts w:ascii="Times New Roman" w:hAnsi="Times New Roman"/>
          <w:sz w:val="28"/>
          <w:szCs w:val="28"/>
        </w:rPr>
        <w:t>)</w:t>
      </w:r>
      <w:r w:rsidR="00F35363">
        <w:rPr>
          <w:rFonts w:ascii="Times New Roman" w:hAnsi="Times New Roman"/>
          <w:sz w:val="28"/>
          <w:szCs w:val="28"/>
        </w:rPr>
        <w:t>.</w:t>
      </w:r>
    </w:p>
    <w:p w14:paraId="59E36940" w14:textId="412FF4D2" w:rsidR="001846E2" w:rsidRPr="001846E2" w:rsidRDefault="001846E2" w:rsidP="00AD6635">
      <w:pPr>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С</w:t>
      </w:r>
      <w:r w:rsidR="00816ACB">
        <w:rPr>
          <w:rFonts w:ascii="Times New Roman" w:hAnsi="Times New Roman"/>
          <w:sz w:val="28"/>
          <w:szCs w:val="28"/>
        </w:rPr>
        <w:t>рок проектирования</w:t>
      </w:r>
      <w:r w:rsidRPr="001846E2">
        <w:rPr>
          <w:rFonts w:ascii="Times New Roman" w:hAnsi="Times New Roman"/>
          <w:sz w:val="28"/>
          <w:szCs w:val="28"/>
        </w:rPr>
        <w:t xml:space="preserve">: </w:t>
      </w:r>
      <w:r>
        <w:rPr>
          <w:rFonts w:ascii="Times New Roman" w:hAnsi="Times New Roman"/>
          <w:sz w:val="28"/>
          <w:szCs w:val="28"/>
        </w:rPr>
        <w:t>не более 2 лет 6 месяцев с даты заключения концессионного соглашения.</w:t>
      </w:r>
    </w:p>
    <w:p w14:paraId="2943173E" w14:textId="09A45099" w:rsidR="001846E2" w:rsidRPr="001846E2" w:rsidRDefault="001846E2" w:rsidP="00AD6635">
      <w:pPr>
        <w:autoSpaceDE w:val="0"/>
        <w:autoSpaceDN w:val="0"/>
        <w:adjustRightInd w:val="0"/>
        <w:spacing w:after="0" w:line="360" w:lineRule="auto"/>
        <w:ind w:firstLine="540"/>
        <w:jc w:val="both"/>
        <w:rPr>
          <w:rFonts w:ascii="Times New Roman" w:hAnsi="Times New Roman" w:cs="Times New Roman"/>
          <w:bCs/>
          <w:sz w:val="28"/>
          <w:szCs w:val="28"/>
        </w:rPr>
      </w:pPr>
      <w:r>
        <w:rPr>
          <w:rFonts w:ascii="Times New Roman" w:hAnsi="Times New Roman"/>
          <w:sz w:val="28"/>
          <w:szCs w:val="28"/>
        </w:rPr>
        <w:t>Срок</w:t>
      </w:r>
      <w:r w:rsidR="00816ACB">
        <w:rPr>
          <w:rFonts w:ascii="Times New Roman" w:hAnsi="Times New Roman"/>
          <w:sz w:val="28"/>
          <w:szCs w:val="28"/>
        </w:rPr>
        <w:t xml:space="preserve"> реконструкции объекта концессионного </w:t>
      </w:r>
      <w:r w:rsidR="006F6290">
        <w:rPr>
          <w:rFonts w:ascii="Times New Roman" w:hAnsi="Times New Roman" w:cs="Times New Roman"/>
          <w:bCs/>
          <w:sz w:val="28"/>
          <w:szCs w:val="28"/>
        </w:rPr>
        <w:t>соглашения устанавливается</w:t>
      </w:r>
      <w:r w:rsidRPr="0002358B">
        <w:rPr>
          <w:rFonts w:ascii="Times New Roman" w:hAnsi="Times New Roman" w:cs="Times New Roman"/>
          <w:bCs/>
          <w:sz w:val="28"/>
          <w:szCs w:val="28"/>
        </w:rPr>
        <w:t xml:space="preserve"> по результатам конкурса</w:t>
      </w:r>
      <w:r>
        <w:rPr>
          <w:rFonts w:ascii="Times New Roman" w:hAnsi="Times New Roman" w:cs="Times New Roman"/>
          <w:bCs/>
          <w:sz w:val="28"/>
          <w:szCs w:val="28"/>
        </w:rPr>
        <w:t xml:space="preserve"> и не может превышать</w:t>
      </w:r>
      <w:r w:rsidR="006F6290">
        <w:rPr>
          <w:rFonts w:ascii="Times New Roman" w:hAnsi="Times New Roman" w:cs="Times New Roman"/>
          <w:bCs/>
          <w:sz w:val="28"/>
          <w:szCs w:val="28"/>
        </w:rPr>
        <w:t xml:space="preserve"> более</w:t>
      </w:r>
      <w:r>
        <w:rPr>
          <w:rFonts w:ascii="Times New Roman" w:hAnsi="Times New Roman" w:cs="Times New Roman"/>
          <w:bCs/>
          <w:sz w:val="28"/>
          <w:szCs w:val="28"/>
        </w:rPr>
        <w:t xml:space="preserve"> </w:t>
      </w:r>
      <w:r>
        <w:rPr>
          <w:rFonts w:ascii="Times New Roman" w:hAnsi="Times New Roman"/>
          <w:sz w:val="28"/>
          <w:szCs w:val="28"/>
        </w:rPr>
        <w:t xml:space="preserve">2 лет 6 месяцев после </w:t>
      </w:r>
      <w:r w:rsidR="00D41BA6">
        <w:rPr>
          <w:rFonts w:ascii="Times New Roman" w:hAnsi="Times New Roman"/>
          <w:sz w:val="28"/>
          <w:szCs w:val="28"/>
        </w:rPr>
        <w:t>окончания</w:t>
      </w:r>
      <w:r>
        <w:rPr>
          <w:rFonts w:ascii="Times New Roman" w:hAnsi="Times New Roman"/>
          <w:sz w:val="28"/>
          <w:szCs w:val="28"/>
        </w:rPr>
        <w:t xml:space="preserve"> стадии проектирования.</w:t>
      </w:r>
    </w:p>
    <w:p w14:paraId="665AEB43" w14:textId="01EAF6CF" w:rsidR="00F35363" w:rsidRPr="00816ACB" w:rsidRDefault="00F61F4F" w:rsidP="00AD6635">
      <w:pPr>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С</w:t>
      </w:r>
      <w:r w:rsidR="00F35363">
        <w:rPr>
          <w:rFonts w:ascii="Times New Roman" w:hAnsi="Times New Roman"/>
          <w:sz w:val="28"/>
          <w:szCs w:val="28"/>
        </w:rPr>
        <w:t xml:space="preserve">рок эксплуатации наступает после окончания стадии проектирования и </w:t>
      </w:r>
      <w:r w:rsidR="00816ACB">
        <w:rPr>
          <w:rFonts w:ascii="Times New Roman" w:hAnsi="Times New Roman"/>
          <w:sz w:val="28"/>
          <w:szCs w:val="28"/>
        </w:rPr>
        <w:t xml:space="preserve">стадии </w:t>
      </w:r>
      <w:r w:rsidR="00F35363">
        <w:rPr>
          <w:rFonts w:ascii="Times New Roman" w:hAnsi="Times New Roman"/>
          <w:sz w:val="28"/>
          <w:szCs w:val="28"/>
        </w:rPr>
        <w:t>реконструкции и</w:t>
      </w:r>
      <w:r>
        <w:rPr>
          <w:rFonts w:ascii="Times New Roman" w:hAnsi="Times New Roman"/>
          <w:sz w:val="28"/>
          <w:szCs w:val="28"/>
        </w:rPr>
        <w:t xml:space="preserve"> продолжается</w:t>
      </w:r>
      <w:r w:rsidR="00F35363">
        <w:rPr>
          <w:rFonts w:ascii="Times New Roman" w:hAnsi="Times New Roman"/>
          <w:sz w:val="28"/>
          <w:szCs w:val="28"/>
        </w:rPr>
        <w:t xml:space="preserve"> </w:t>
      </w:r>
      <w:r>
        <w:rPr>
          <w:rFonts w:ascii="Times New Roman" w:hAnsi="Times New Roman"/>
          <w:sz w:val="28"/>
          <w:szCs w:val="28"/>
        </w:rPr>
        <w:t>до окончания действия</w:t>
      </w:r>
      <w:r w:rsidR="00F35363">
        <w:rPr>
          <w:rFonts w:ascii="Times New Roman" w:hAnsi="Times New Roman"/>
          <w:sz w:val="28"/>
          <w:szCs w:val="28"/>
        </w:rPr>
        <w:t xml:space="preserve"> концессионного соглашения</w:t>
      </w:r>
      <w:r w:rsidR="00816ACB">
        <w:rPr>
          <w:rFonts w:ascii="Times New Roman" w:hAnsi="Times New Roman"/>
          <w:sz w:val="28"/>
          <w:szCs w:val="28"/>
        </w:rPr>
        <w:t>.</w:t>
      </w:r>
    </w:p>
    <w:p w14:paraId="16FB6354" w14:textId="77777777" w:rsidR="00AD6635" w:rsidRDefault="00AD6635" w:rsidP="00AD6635">
      <w:pPr>
        <w:autoSpaceDE w:val="0"/>
        <w:autoSpaceDN w:val="0"/>
        <w:adjustRightInd w:val="0"/>
        <w:spacing w:after="0" w:line="240" w:lineRule="auto"/>
        <w:ind w:firstLine="540"/>
        <w:jc w:val="both"/>
        <w:rPr>
          <w:rFonts w:ascii="Times New Roman" w:hAnsi="Times New Roman" w:cs="Times New Roman"/>
          <w:b/>
          <w:sz w:val="28"/>
          <w:szCs w:val="28"/>
        </w:rPr>
      </w:pPr>
    </w:p>
    <w:p w14:paraId="2E25FEF5" w14:textId="1D13ADB3" w:rsidR="00497F30" w:rsidRPr="008A1A81" w:rsidRDefault="00AD6635" w:rsidP="00AD6635">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8</w:t>
      </w:r>
      <w:r w:rsidR="001A568C" w:rsidRPr="003C1462">
        <w:rPr>
          <w:rFonts w:ascii="Times New Roman" w:hAnsi="Times New Roman" w:cs="Times New Roman"/>
          <w:b/>
          <w:sz w:val="28"/>
          <w:szCs w:val="28"/>
        </w:rPr>
        <w:t>.</w:t>
      </w:r>
      <w:r w:rsidR="00C106D7" w:rsidRPr="003C1462">
        <w:rPr>
          <w:rFonts w:ascii="Times New Roman" w:hAnsi="Times New Roman" w:cs="Times New Roman"/>
          <w:b/>
          <w:sz w:val="28"/>
          <w:szCs w:val="28"/>
        </w:rPr>
        <w:t xml:space="preserve"> </w:t>
      </w:r>
      <w:r w:rsidR="001566DF">
        <w:rPr>
          <w:rFonts w:ascii="Times New Roman" w:hAnsi="Times New Roman" w:cs="Times New Roman"/>
          <w:b/>
          <w:sz w:val="28"/>
          <w:szCs w:val="28"/>
        </w:rPr>
        <w:t>С</w:t>
      </w:r>
      <w:r w:rsidR="00C106D7" w:rsidRPr="003C1462">
        <w:rPr>
          <w:rFonts w:ascii="Times New Roman" w:hAnsi="Times New Roman" w:cs="Times New Roman"/>
          <w:b/>
          <w:sz w:val="28"/>
          <w:szCs w:val="28"/>
        </w:rPr>
        <w:t xml:space="preserve">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w:t>
      </w:r>
      <w:r w:rsidR="00C106D7" w:rsidRPr="008A1A81">
        <w:rPr>
          <w:rFonts w:ascii="Times New Roman" w:hAnsi="Times New Roman" w:cs="Times New Roman"/>
          <w:b/>
          <w:sz w:val="28"/>
          <w:szCs w:val="28"/>
        </w:rPr>
        <w:t>соглашению), размеры предоставляемого обеспечения и срок, на который оно предоставляется</w:t>
      </w:r>
      <w:r w:rsidRPr="008A1A81">
        <w:rPr>
          <w:rFonts w:ascii="Times New Roman" w:hAnsi="Times New Roman" w:cs="Times New Roman"/>
          <w:b/>
          <w:sz w:val="28"/>
          <w:szCs w:val="28"/>
        </w:rPr>
        <w:t>.</w:t>
      </w:r>
    </w:p>
    <w:p w14:paraId="364D0951" w14:textId="77777777" w:rsidR="00A06322" w:rsidRPr="008A1A81" w:rsidRDefault="00A06322" w:rsidP="003C1462">
      <w:pPr>
        <w:autoSpaceDE w:val="0"/>
        <w:autoSpaceDN w:val="0"/>
        <w:adjustRightInd w:val="0"/>
        <w:spacing w:after="0" w:line="240" w:lineRule="auto"/>
        <w:ind w:firstLine="540"/>
        <w:jc w:val="both"/>
        <w:rPr>
          <w:rFonts w:ascii="Times New Roman" w:hAnsi="Times New Roman" w:cs="Times New Roman"/>
          <w:b/>
          <w:sz w:val="28"/>
          <w:szCs w:val="28"/>
        </w:rPr>
      </w:pPr>
    </w:p>
    <w:p w14:paraId="02B2C0BE" w14:textId="5E78C34D" w:rsidR="00497F30" w:rsidRPr="008A1A81" w:rsidRDefault="00A06322" w:rsidP="00AD6635">
      <w:pPr>
        <w:autoSpaceDE w:val="0"/>
        <w:autoSpaceDN w:val="0"/>
        <w:adjustRightInd w:val="0"/>
        <w:spacing w:after="0" w:line="360" w:lineRule="auto"/>
        <w:ind w:firstLine="540"/>
        <w:jc w:val="both"/>
        <w:rPr>
          <w:rFonts w:ascii="Times New Roman" w:hAnsi="Times New Roman" w:cs="Times New Roman"/>
          <w:sz w:val="28"/>
          <w:szCs w:val="28"/>
        </w:rPr>
      </w:pPr>
      <w:r w:rsidRPr="008A1A81">
        <w:rPr>
          <w:rFonts w:ascii="Times New Roman" w:hAnsi="Times New Roman" w:cs="Times New Roman"/>
          <w:sz w:val="28"/>
          <w:szCs w:val="28"/>
        </w:rPr>
        <w:t>О</w:t>
      </w:r>
      <w:r w:rsidR="00497F30" w:rsidRPr="008A1A81">
        <w:rPr>
          <w:rFonts w:ascii="Times New Roman" w:hAnsi="Times New Roman" w:cs="Times New Roman"/>
          <w:sz w:val="28"/>
          <w:szCs w:val="28"/>
        </w:rPr>
        <w:t>беспечение исполнения обязательств концессионера по концессионному соглашению осуществляется путем предоставления в соответствии с концессионным соглашением банковской гарантии на период</w:t>
      </w:r>
      <w:r w:rsidR="00497F30" w:rsidRPr="008A1A81">
        <w:rPr>
          <w:rFonts w:ascii="Times New Roman" w:hAnsi="Times New Roman" w:cs="Times New Roman"/>
          <w:b/>
          <w:sz w:val="28"/>
          <w:szCs w:val="28"/>
        </w:rPr>
        <w:t>:</w:t>
      </w:r>
    </w:p>
    <w:p w14:paraId="1E98F44B" w14:textId="41F4E271" w:rsidR="00497F30" w:rsidRPr="008A1A81" w:rsidRDefault="00497F30" w:rsidP="00AD6635">
      <w:pPr>
        <w:autoSpaceDE w:val="0"/>
        <w:autoSpaceDN w:val="0"/>
        <w:adjustRightInd w:val="0"/>
        <w:spacing w:after="0" w:line="360" w:lineRule="auto"/>
        <w:ind w:firstLine="540"/>
        <w:jc w:val="both"/>
        <w:rPr>
          <w:rFonts w:ascii="Times New Roman" w:hAnsi="Times New Roman" w:cs="Times New Roman"/>
          <w:sz w:val="28"/>
          <w:szCs w:val="28"/>
        </w:rPr>
      </w:pPr>
      <w:r w:rsidRPr="008A1A81">
        <w:rPr>
          <w:rFonts w:ascii="Times New Roman" w:hAnsi="Times New Roman" w:cs="Times New Roman"/>
          <w:sz w:val="28"/>
          <w:szCs w:val="28"/>
        </w:rPr>
        <w:t xml:space="preserve">с даты заключения концессионного соглашения </w:t>
      </w:r>
      <w:r w:rsidR="0046040A" w:rsidRPr="008A1A81">
        <w:rPr>
          <w:rFonts w:ascii="Times New Roman" w:hAnsi="Times New Roman" w:cs="Times New Roman"/>
          <w:sz w:val="28"/>
          <w:szCs w:val="28"/>
        </w:rPr>
        <w:t xml:space="preserve">и </w:t>
      </w:r>
      <w:r w:rsidR="00E168CA" w:rsidRPr="008A1A81">
        <w:rPr>
          <w:rFonts w:ascii="Times New Roman" w:hAnsi="Times New Roman" w:cs="Times New Roman"/>
          <w:sz w:val="28"/>
          <w:szCs w:val="28"/>
        </w:rPr>
        <w:t xml:space="preserve">действует </w:t>
      </w:r>
      <w:r w:rsidR="0046040A" w:rsidRPr="008A1A81">
        <w:rPr>
          <w:rFonts w:ascii="Times New Roman" w:hAnsi="Times New Roman" w:cs="Times New Roman"/>
          <w:sz w:val="28"/>
          <w:szCs w:val="28"/>
        </w:rPr>
        <w:t xml:space="preserve">не менее </w:t>
      </w:r>
      <w:r w:rsidR="00FF1756">
        <w:rPr>
          <w:rFonts w:ascii="Times New Roman" w:hAnsi="Times New Roman" w:cs="Times New Roman"/>
          <w:sz w:val="28"/>
          <w:szCs w:val="28"/>
        </w:rPr>
        <w:br/>
      </w:r>
      <w:r w:rsidR="0046040A" w:rsidRPr="008A1A81">
        <w:rPr>
          <w:rFonts w:ascii="Times New Roman" w:hAnsi="Times New Roman" w:cs="Times New Roman"/>
          <w:sz w:val="28"/>
          <w:szCs w:val="28"/>
        </w:rPr>
        <w:t>6 (шест</w:t>
      </w:r>
      <w:r w:rsidR="00FF1756">
        <w:rPr>
          <w:rFonts w:ascii="Times New Roman" w:hAnsi="Times New Roman" w:cs="Times New Roman"/>
          <w:sz w:val="28"/>
          <w:szCs w:val="28"/>
        </w:rPr>
        <w:t>и</w:t>
      </w:r>
      <w:r w:rsidR="0046040A" w:rsidRPr="008A1A81">
        <w:rPr>
          <w:rFonts w:ascii="Times New Roman" w:hAnsi="Times New Roman" w:cs="Times New Roman"/>
          <w:sz w:val="28"/>
          <w:szCs w:val="28"/>
        </w:rPr>
        <w:t xml:space="preserve">) месяцев </w:t>
      </w:r>
      <w:r w:rsidR="0046040A" w:rsidRPr="008A1A81">
        <w:rPr>
          <w:rFonts w:ascii="Times New Roman" w:hAnsi="Times New Roman" w:cs="Times New Roman"/>
          <w:spacing w:val="-4"/>
          <w:sz w:val="28"/>
          <w:szCs w:val="28"/>
        </w:rPr>
        <w:t>после</w:t>
      </w:r>
      <w:r w:rsidRPr="008A1A81">
        <w:rPr>
          <w:rFonts w:ascii="Times New Roman" w:hAnsi="Times New Roman" w:cs="Times New Roman"/>
          <w:spacing w:val="-4"/>
          <w:sz w:val="28"/>
          <w:szCs w:val="28"/>
        </w:rPr>
        <w:t xml:space="preserve"> </w:t>
      </w:r>
      <w:r w:rsidRPr="008A1A81">
        <w:rPr>
          <w:rFonts w:ascii="Times New Roman" w:hAnsi="Times New Roman" w:cs="Times New Roman"/>
          <w:sz w:val="28"/>
          <w:szCs w:val="28"/>
        </w:rPr>
        <w:t>окончания стадии</w:t>
      </w:r>
      <w:r w:rsidRPr="008A1A81">
        <w:rPr>
          <w:rFonts w:ascii="Times New Roman" w:hAnsi="Times New Roman" w:cs="Times New Roman"/>
          <w:spacing w:val="2"/>
          <w:sz w:val="28"/>
          <w:szCs w:val="28"/>
        </w:rPr>
        <w:t xml:space="preserve"> </w:t>
      </w:r>
      <w:r w:rsidRPr="008A1A81">
        <w:rPr>
          <w:rFonts w:ascii="Times New Roman" w:hAnsi="Times New Roman" w:cs="Times New Roman"/>
          <w:sz w:val="28"/>
          <w:szCs w:val="28"/>
        </w:rPr>
        <w:t>проектирования</w:t>
      </w:r>
      <w:r w:rsidR="00F35363" w:rsidRPr="008A1A81">
        <w:rPr>
          <w:rFonts w:ascii="Times New Roman" w:hAnsi="Times New Roman" w:cs="Times New Roman"/>
          <w:sz w:val="28"/>
          <w:szCs w:val="28"/>
        </w:rPr>
        <w:t xml:space="preserve"> (предельный размер</w:t>
      </w:r>
      <w:r w:rsidR="00F61F4F" w:rsidRPr="008A1A81">
        <w:rPr>
          <w:rFonts w:ascii="Times New Roman" w:hAnsi="Times New Roman" w:cs="Times New Roman"/>
          <w:sz w:val="28"/>
          <w:szCs w:val="28"/>
        </w:rPr>
        <w:t xml:space="preserve"> - </w:t>
      </w:r>
      <w:r w:rsidR="00F35363" w:rsidRPr="008A1A81">
        <w:rPr>
          <w:rFonts w:ascii="Times New Roman" w:hAnsi="Times New Roman" w:cs="Times New Roman"/>
          <w:sz w:val="28"/>
          <w:szCs w:val="28"/>
        </w:rPr>
        <w:t>1 0</w:t>
      </w:r>
      <w:r w:rsidR="0046040A" w:rsidRPr="008A1A81">
        <w:rPr>
          <w:rFonts w:ascii="Times New Roman" w:hAnsi="Times New Roman" w:cs="Times New Roman"/>
          <w:sz w:val="28"/>
          <w:szCs w:val="28"/>
        </w:rPr>
        <w:t>00 000,00 (один миллион) рублей</w:t>
      </w:r>
      <w:r w:rsidRPr="008A1A81">
        <w:rPr>
          <w:rFonts w:ascii="Times New Roman" w:hAnsi="Times New Roman" w:cs="Times New Roman"/>
          <w:sz w:val="28"/>
          <w:szCs w:val="28"/>
        </w:rPr>
        <w:t>;</w:t>
      </w:r>
    </w:p>
    <w:p w14:paraId="73514FBE" w14:textId="77777777" w:rsidR="00CE6276" w:rsidRDefault="0046040A" w:rsidP="00AD6635">
      <w:pPr>
        <w:autoSpaceDE w:val="0"/>
        <w:autoSpaceDN w:val="0"/>
        <w:adjustRightInd w:val="0"/>
        <w:spacing w:after="0" w:line="360" w:lineRule="auto"/>
        <w:ind w:firstLine="540"/>
        <w:jc w:val="both"/>
        <w:rPr>
          <w:rFonts w:ascii="Times New Roman" w:hAnsi="Times New Roman" w:cs="Times New Roman"/>
          <w:sz w:val="28"/>
          <w:szCs w:val="28"/>
        </w:rPr>
      </w:pPr>
      <w:r w:rsidRPr="008A1A81">
        <w:rPr>
          <w:rFonts w:ascii="Times New Roman" w:hAnsi="Times New Roman" w:cs="Times New Roman"/>
          <w:sz w:val="28"/>
          <w:szCs w:val="28"/>
        </w:rPr>
        <w:t>не менее срока стадии реконструкции</w:t>
      </w:r>
      <w:r w:rsidR="00266F80" w:rsidRPr="008A1A81">
        <w:rPr>
          <w:rFonts w:ascii="Times New Roman" w:hAnsi="Times New Roman" w:cs="Times New Roman"/>
          <w:sz w:val="28"/>
          <w:szCs w:val="28"/>
        </w:rPr>
        <w:t xml:space="preserve"> и действует не менее 6 (шест</w:t>
      </w:r>
      <w:r w:rsidR="00014C6C">
        <w:rPr>
          <w:rFonts w:ascii="Times New Roman" w:hAnsi="Times New Roman" w:cs="Times New Roman"/>
          <w:sz w:val="28"/>
          <w:szCs w:val="28"/>
        </w:rPr>
        <w:t>и</w:t>
      </w:r>
      <w:r w:rsidR="00266F80" w:rsidRPr="008A1A81">
        <w:rPr>
          <w:rFonts w:ascii="Times New Roman" w:hAnsi="Times New Roman" w:cs="Times New Roman"/>
          <w:sz w:val="28"/>
          <w:szCs w:val="28"/>
        </w:rPr>
        <w:t xml:space="preserve">) месяцев </w:t>
      </w:r>
      <w:r w:rsidR="00266F80" w:rsidRPr="008A1A81">
        <w:rPr>
          <w:rFonts w:ascii="Times New Roman" w:hAnsi="Times New Roman" w:cs="Times New Roman"/>
          <w:spacing w:val="-4"/>
          <w:sz w:val="28"/>
          <w:szCs w:val="28"/>
        </w:rPr>
        <w:t xml:space="preserve">после </w:t>
      </w:r>
      <w:r w:rsidR="00266F80" w:rsidRPr="008A1A81">
        <w:rPr>
          <w:rFonts w:ascii="Times New Roman" w:hAnsi="Times New Roman" w:cs="Times New Roman"/>
          <w:sz w:val="28"/>
          <w:szCs w:val="28"/>
        </w:rPr>
        <w:t>окончания стадии</w:t>
      </w:r>
      <w:r w:rsidR="00266F80" w:rsidRPr="008A1A81">
        <w:rPr>
          <w:rFonts w:ascii="Times New Roman" w:hAnsi="Times New Roman" w:cs="Times New Roman"/>
          <w:spacing w:val="2"/>
          <w:sz w:val="28"/>
          <w:szCs w:val="28"/>
        </w:rPr>
        <w:t xml:space="preserve"> </w:t>
      </w:r>
      <w:r w:rsidR="00266F80" w:rsidRPr="008A1A81">
        <w:rPr>
          <w:rFonts w:ascii="Times New Roman" w:hAnsi="Times New Roman" w:cs="Times New Roman"/>
          <w:sz w:val="28"/>
          <w:szCs w:val="28"/>
        </w:rPr>
        <w:t>реконструкции</w:t>
      </w:r>
      <w:r w:rsidRPr="008A1A81">
        <w:rPr>
          <w:rFonts w:ascii="Times New Roman" w:hAnsi="Times New Roman" w:cs="Times New Roman"/>
          <w:sz w:val="28"/>
          <w:szCs w:val="28"/>
        </w:rPr>
        <w:t xml:space="preserve"> </w:t>
      </w:r>
      <w:r w:rsidR="00F35363" w:rsidRPr="008A1A81">
        <w:rPr>
          <w:rFonts w:ascii="Times New Roman" w:hAnsi="Times New Roman" w:cs="Times New Roman"/>
          <w:sz w:val="28"/>
          <w:szCs w:val="28"/>
        </w:rPr>
        <w:t>(предельный размер</w:t>
      </w:r>
      <w:r w:rsidR="00F61F4F" w:rsidRPr="008A1A81">
        <w:rPr>
          <w:rFonts w:ascii="Times New Roman" w:hAnsi="Times New Roman" w:cs="Times New Roman"/>
          <w:sz w:val="28"/>
          <w:szCs w:val="28"/>
        </w:rPr>
        <w:t xml:space="preserve"> - 3 0</w:t>
      </w:r>
      <w:r w:rsidRPr="008A1A81">
        <w:rPr>
          <w:rFonts w:ascii="Times New Roman" w:hAnsi="Times New Roman" w:cs="Times New Roman"/>
          <w:sz w:val="28"/>
          <w:szCs w:val="28"/>
        </w:rPr>
        <w:t>00 000,00 (три миллиона) рублей</w:t>
      </w:r>
      <w:r w:rsidR="00F35363" w:rsidRPr="008A1A81">
        <w:rPr>
          <w:rFonts w:ascii="Times New Roman" w:hAnsi="Times New Roman" w:cs="Times New Roman"/>
          <w:sz w:val="28"/>
          <w:szCs w:val="28"/>
        </w:rPr>
        <w:t>;</w:t>
      </w:r>
    </w:p>
    <w:p w14:paraId="029BD903" w14:textId="116D220A" w:rsidR="00497F30" w:rsidRPr="008A1A81" w:rsidRDefault="0046040A" w:rsidP="00AD6635">
      <w:pPr>
        <w:autoSpaceDE w:val="0"/>
        <w:autoSpaceDN w:val="0"/>
        <w:adjustRightInd w:val="0"/>
        <w:spacing w:after="0" w:line="360" w:lineRule="auto"/>
        <w:ind w:firstLine="540"/>
        <w:jc w:val="both"/>
        <w:rPr>
          <w:rFonts w:ascii="Times New Roman" w:hAnsi="Times New Roman" w:cs="Times New Roman"/>
          <w:sz w:val="28"/>
          <w:szCs w:val="28"/>
        </w:rPr>
      </w:pPr>
      <w:r w:rsidRPr="008A1A81">
        <w:rPr>
          <w:rFonts w:ascii="Times New Roman" w:hAnsi="Times New Roman" w:cs="Times New Roman"/>
          <w:sz w:val="28"/>
          <w:szCs w:val="28"/>
        </w:rPr>
        <w:t xml:space="preserve">с даты начала </w:t>
      </w:r>
      <w:r w:rsidR="00497F30" w:rsidRPr="008A1A81">
        <w:rPr>
          <w:rFonts w:ascii="Times New Roman" w:hAnsi="Times New Roman" w:cs="Times New Roman"/>
          <w:sz w:val="28"/>
          <w:szCs w:val="28"/>
        </w:rPr>
        <w:t>стадии</w:t>
      </w:r>
      <w:r w:rsidR="00497F30" w:rsidRPr="008A1A81">
        <w:rPr>
          <w:rFonts w:ascii="Times New Roman" w:hAnsi="Times New Roman" w:cs="Times New Roman"/>
          <w:spacing w:val="1"/>
          <w:sz w:val="28"/>
          <w:szCs w:val="28"/>
        </w:rPr>
        <w:t xml:space="preserve"> </w:t>
      </w:r>
      <w:r w:rsidR="00497F30" w:rsidRPr="008A1A81">
        <w:rPr>
          <w:rFonts w:ascii="Times New Roman" w:hAnsi="Times New Roman" w:cs="Times New Roman"/>
          <w:sz w:val="28"/>
          <w:szCs w:val="28"/>
        </w:rPr>
        <w:t>эксплуатации</w:t>
      </w:r>
      <w:r w:rsidRPr="008A1A81">
        <w:rPr>
          <w:rFonts w:ascii="Times New Roman" w:hAnsi="Times New Roman" w:cs="Times New Roman"/>
          <w:sz w:val="28"/>
          <w:szCs w:val="28"/>
        </w:rPr>
        <w:t xml:space="preserve"> и </w:t>
      </w:r>
      <w:r w:rsidR="00E168CA" w:rsidRPr="008A1A81">
        <w:rPr>
          <w:rFonts w:ascii="Times New Roman" w:hAnsi="Times New Roman" w:cs="Times New Roman"/>
          <w:sz w:val="28"/>
          <w:szCs w:val="28"/>
        </w:rPr>
        <w:t xml:space="preserve">действует </w:t>
      </w:r>
      <w:r w:rsidRPr="008A1A81">
        <w:rPr>
          <w:rFonts w:ascii="Times New Roman" w:hAnsi="Times New Roman" w:cs="Times New Roman"/>
          <w:sz w:val="28"/>
          <w:szCs w:val="28"/>
        </w:rPr>
        <w:t>не</w:t>
      </w:r>
      <w:r w:rsidR="00014C6C">
        <w:rPr>
          <w:rFonts w:ascii="Times New Roman" w:hAnsi="Times New Roman" w:cs="Times New Roman"/>
          <w:sz w:val="28"/>
          <w:szCs w:val="28"/>
        </w:rPr>
        <w:t xml:space="preserve"> менее 6 (шести</w:t>
      </w:r>
      <w:r w:rsidRPr="008A1A81">
        <w:rPr>
          <w:rFonts w:ascii="Times New Roman" w:hAnsi="Times New Roman" w:cs="Times New Roman"/>
          <w:sz w:val="28"/>
          <w:szCs w:val="28"/>
        </w:rPr>
        <w:t xml:space="preserve">) месяцев </w:t>
      </w:r>
      <w:r w:rsidRPr="008A1A81">
        <w:rPr>
          <w:rFonts w:ascii="Times New Roman" w:hAnsi="Times New Roman" w:cs="Times New Roman"/>
          <w:spacing w:val="-4"/>
          <w:sz w:val="28"/>
          <w:szCs w:val="28"/>
        </w:rPr>
        <w:t xml:space="preserve">после </w:t>
      </w:r>
      <w:r w:rsidRPr="008A1A81">
        <w:rPr>
          <w:rFonts w:ascii="Times New Roman" w:hAnsi="Times New Roman" w:cs="Times New Roman"/>
          <w:sz w:val="28"/>
          <w:szCs w:val="28"/>
        </w:rPr>
        <w:t>окончания стадии</w:t>
      </w:r>
      <w:r w:rsidRPr="008A1A81">
        <w:rPr>
          <w:rFonts w:ascii="Times New Roman" w:hAnsi="Times New Roman" w:cs="Times New Roman"/>
          <w:spacing w:val="2"/>
          <w:sz w:val="28"/>
          <w:szCs w:val="28"/>
        </w:rPr>
        <w:t xml:space="preserve"> </w:t>
      </w:r>
      <w:r w:rsidRPr="008A1A81">
        <w:rPr>
          <w:rFonts w:ascii="Times New Roman" w:hAnsi="Times New Roman" w:cs="Times New Roman"/>
          <w:sz w:val="28"/>
          <w:szCs w:val="28"/>
        </w:rPr>
        <w:t>эксплуатации</w:t>
      </w:r>
      <w:r w:rsidR="00F35363" w:rsidRPr="008A1A81">
        <w:rPr>
          <w:rFonts w:ascii="Times New Roman" w:hAnsi="Times New Roman" w:cs="Times New Roman"/>
          <w:sz w:val="28"/>
          <w:szCs w:val="28"/>
        </w:rPr>
        <w:t xml:space="preserve"> (предельный размер</w:t>
      </w:r>
      <w:r w:rsidR="00F61F4F" w:rsidRPr="008A1A81">
        <w:rPr>
          <w:rFonts w:ascii="Times New Roman" w:hAnsi="Times New Roman" w:cs="Times New Roman"/>
          <w:sz w:val="28"/>
          <w:szCs w:val="28"/>
        </w:rPr>
        <w:t xml:space="preserve"> 3 000 000,00 (три миллиона) рублей</w:t>
      </w:r>
      <w:r w:rsidR="00F35363" w:rsidRPr="008A1A81">
        <w:rPr>
          <w:rFonts w:ascii="Times New Roman" w:hAnsi="Times New Roman" w:cs="Times New Roman"/>
          <w:sz w:val="28"/>
          <w:szCs w:val="28"/>
        </w:rPr>
        <w:t>;</w:t>
      </w:r>
    </w:p>
    <w:p w14:paraId="2FE0E77C" w14:textId="37A999D1" w:rsidR="00F61F4F" w:rsidRPr="008A1A81" w:rsidRDefault="0046040A" w:rsidP="00AD6635">
      <w:pPr>
        <w:autoSpaceDE w:val="0"/>
        <w:autoSpaceDN w:val="0"/>
        <w:adjustRightInd w:val="0"/>
        <w:spacing w:after="0" w:line="360" w:lineRule="auto"/>
        <w:ind w:firstLine="540"/>
        <w:jc w:val="both"/>
        <w:rPr>
          <w:rFonts w:ascii="Times New Roman" w:hAnsi="Times New Roman" w:cs="Times New Roman"/>
          <w:sz w:val="28"/>
          <w:szCs w:val="28"/>
        </w:rPr>
      </w:pPr>
      <w:r w:rsidRPr="008A1A81">
        <w:rPr>
          <w:rFonts w:ascii="Times New Roman" w:hAnsi="Times New Roman" w:cs="Times New Roman"/>
          <w:sz w:val="28"/>
          <w:szCs w:val="28"/>
        </w:rPr>
        <w:lastRenderedPageBreak/>
        <w:t>до истечения 1 (одного) года до даты прекращения срока действия концессионного соглашения</w:t>
      </w:r>
      <w:r w:rsidR="00E168CA" w:rsidRPr="008A1A81">
        <w:rPr>
          <w:rFonts w:ascii="Times New Roman" w:hAnsi="Times New Roman" w:cs="Times New Roman"/>
          <w:sz w:val="28"/>
          <w:szCs w:val="28"/>
        </w:rPr>
        <w:t xml:space="preserve"> и действует в течение не менее 1 (одного) года </w:t>
      </w:r>
      <w:r w:rsidR="00014C6C">
        <w:rPr>
          <w:rFonts w:ascii="Times New Roman" w:hAnsi="Times New Roman" w:cs="Times New Roman"/>
          <w:sz w:val="28"/>
          <w:szCs w:val="28"/>
        </w:rPr>
        <w:br/>
      </w:r>
      <w:r w:rsidR="00E168CA" w:rsidRPr="008A1A81">
        <w:rPr>
          <w:rFonts w:ascii="Times New Roman" w:hAnsi="Times New Roman" w:cs="Times New Roman"/>
          <w:sz w:val="28"/>
          <w:szCs w:val="28"/>
        </w:rPr>
        <w:t>6 (шест</w:t>
      </w:r>
      <w:r w:rsidR="00014C6C">
        <w:rPr>
          <w:rFonts w:ascii="Times New Roman" w:hAnsi="Times New Roman" w:cs="Times New Roman"/>
          <w:sz w:val="28"/>
          <w:szCs w:val="28"/>
        </w:rPr>
        <w:t>и</w:t>
      </w:r>
      <w:r w:rsidR="00E168CA" w:rsidRPr="008A1A81">
        <w:rPr>
          <w:rFonts w:ascii="Times New Roman" w:hAnsi="Times New Roman" w:cs="Times New Roman"/>
          <w:sz w:val="28"/>
          <w:szCs w:val="28"/>
        </w:rPr>
        <w:t>) месяцев после предоставления указанной банковской гарантии</w:t>
      </w:r>
      <w:r w:rsidRPr="008A1A81">
        <w:rPr>
          <w:rFonts w:ascii="Times New Roman" w:hAnsi="Times New Roman" w:cs="Times New Roman"/>
          <w:sz w:val="28"/>
          <w:szCs w:val="28"/>
        </w:rPr>
        <w:t>. Указанная банковская</w:t>
      </w:r>
      <w:r w:rsidR="00497F30" w:rsidRPr="008A1A81">
        <w:rPr>
          <w:rFonts w:ascii="Times New Roman" w:hAnsi="Times New Roman" w:cs="Times New Roman"/>
          <w:sz w:val="28"/>
          <w:szCs w:val="28"/>
        </w:rPr>
        <w:t xml:space="preserve"> гаранти</w:t>
      </w:r>
      <w:r w:rsidRPr="008A1A81">
        <w:rPr>
          <w:rFonts w:ascii="Times New Roman" w:hAnsi="Times New Roman" w:cs="Times New Roman"/>
          <w:sz w:val="28"/>
          <w:szCs w:val="28"/>
        </w:rPr>
        <w:t>я</w:t>
      </w:r>
      <w:r w:rsidR="00497F30" w:rsidRPr="008A1A81">
        <w:rPr>
          <w:rFonts w:ascii="Times New Roman" w:hAnsi="Times New Roman" w:cs="Times New Roman"/>
          <w:sz w:val="28"/>
          <w:szCs w:val="28"/>
        </w:rPr>
        <w:t xml:space="preserve"> </w:t>
      </w:r>
      <w:r w:rsidRPr="008A1A81">
        <w:rPr>
          <w:rFonts w:ascii="Times New Roman" w:hAnsi="Times New Roman" w:cs="Times New Roman"/>
          <w:sz w:val="28"/>
          <w:szCs w:val="28"/>
        </w:rPr>
        <w:t xml:space="preserve">предоставляется </w:t>
      </w:r>
      <w:r w:rsidR="00497F30" w:rsidRPr="008A1A81">
        <w:rPr>
          <w:rFonts w:ascii="Times New Roman" w:hAnsi="Times New Roman" w:cs="Times New Roman"/>
          <w:sz w:val="28"/>
          <w:szCs w:val="28"/>
        </w:rPr>
        <w:t>в обеспечение исполнения обязательств по передаче объекта концессионного соглашения от концессионера</w:t>
      </w:r>
      <w:r w:rsidR="00497F30" w:rsidRPr="008A1A81">
        <w:rPr>
          <w:rFonts w:ascii="Times New Roman" w:hAnsi="Times New Roman" w:cs="Times New Roman"/>
          <w:spacing w:val="-7"/>
          <w:sz w:val="28"/>
          <w:szCs w:val="28"/>
        </w:rPr>
        <w:t xml:space="preserve"> </w:t>
      </w:r>
      <w:r w:rsidR="00497F30" w:rsidRPr="008A1A81">
        <w:rPr>
          <w:rFonts w:ascii="Times New Roman" w:hAnsi="Times New Roman" w:cs="Times New Roman"/>
          <w:sz w:val="28"/>
          <w:szCs w:val="28"/>
        </w:rPr>
        <w:t>концеденту</w:t>
      </w:r>
      <w:r w:rsidR="00F35363" w:rsidRPr="008A1A81">
        <w:rPr>
          <w:rFonts w:ascii="Times New Roman" w:hAnsi="Times New Roman" w:cs="Times New Roman"/>
          <w:sz w:val="28"/>
          <w:szCs w:val="28"/>
        </w:rPr>
        <w:t xml:space="preserve"> (предельный размер</w:t>
      </w:r>
      <w:r w:rsidR="00014C6C">
        <w:rPr>
          <w:rFonts w:ascii="Times New Roman" w:hAnsi="Times New Roman" w:cs="Times New Roman"/>
          <w:sz w:val="28"/>
          <w:szCs w:val="28"/>
        </w:rPr>
        <w:t xml:space="preserve"> - 1 000 000 (о</w:t>
      </w:r>
      <w:r w:rsidR="00F61F4F" w:rsidRPr="008A1A81">
        <w:rPr>
          <w:rFonts w:ascii="Times New Roman" w:hAnsi="Times New Roman" w:cs="Times New Roman"/>
          <w:sz w:val="28"/>
          <w:szCs w:val="28"/>
        </w:rPr>
        <w:t xml:space="preserve">дин миллион) рублей. </w:t>
      </w:r>
    </w:p>
    <w:p w14:paraId="1BAC5B07" w14:textId="73EA9B9A" w:rsidR="003C1462" w:rsidRPr="00E43068" w:rsidRDefault="00F61F4F" w:rsidP="00AD6635">
      <w:pPr>
        <w:autoSpaceDE w:val="0"/>
        <w:autoSpaceDN w:val="0"/>
        <w:adjustRightInd w:val="0"/>
        <w:spacing w:after="0" w:line="360" w:lineRule="auto"/>
        <w:ind w:firstLine="540"/>
        <w:jc w:val="both"/>
        <w:rPr>
          <w:rFonts w:ascii="Times New Roman" w:hAnsi="Times New Roman" w:cs="Times New Roman"/>
          <w:sz w:val="28"/>
          <w:szCs w:val="28"/>
        </w:rPr>
      </w:pPr>
      <w:r w:rsidRPr="008A1A81">
        <w:rPr>
          <w:rFonts w:ascii="Times New Roman" w:hAnsi="Times New Roman" w:cs="Times New Roman"/>
          <w:sz w:val="28"/>
          <w:szCs w:val="28"/>
        </w:rPr>
        <w:t>Б</w:t>
      </w:r>
      <w:r w:rsidR="00497F30" w:rsidRPr="008A1A81">
        <w:rPr>
          <w:rFonts w:ascii="Times New Roman" w:hAnsi="Times New Roman" w:cs="Times New Roman"/>
          <w:sz w:val="28"/>
          <w:szCs w:val="28"/>
        </w:rPr>
        <w:t>анковская гара</w:t>
      </w:r>
      <w:r w:rsidRPr="008A1A81">
        <w:rPr>
          <w:rFonts w:ascii="Times New Roman" w:hAnsi="Times New Roman" w:cs="Times New Roman"/>
          <w:sz w:val="28"/>
          <w:szCs w:val="28"/>
        </w:rPr>
        <w:t>нтия должна быть выдана банком,</w:t>
      </w:r>
      <w:r w:rsidR="00497F30" w:rsidRPr="008A1A81">
        <w:rPr>
          <w:rFonts w:ascii="Times New Roman" w:hAnsi="Times New Roman" w:cs="Times New Roman"/>
          <w:sz w:val="28"/>
          <w:szCs w:val="28"/>
        </w:rPr>
        <w:t xml:space="preserve"> удовлетворяющим требованиям, установленным постановлением Правительства Российской Федерации </w:t>
      </w:r>
      <w:r w:rsidR="00497F30" w:rsidRPr="00E43068">
        <w:rPr>
          <w:rFonts w:ascii="Times New Roman" w:hAnsi="Times New Roman" w:cs="Times New Roman"/>
          <w:sz w:val="28"/>
          <w:szCs w:val="28"/>
        </w:rPr>
        <w:t>от 15</w:t>
      </w:r>
      <w:r w:rsidR="00AD6635" w:rsidRPr="00E43068">
        <w:rPr>
          <w:rFonts w:ascii="Times New Roman" w:hAnsi="Times New Roman" w:cs="Times New Roman"/>
          <w:sz w:val="28"/>
          <w:szCs w:val="28"/>
        </w:rPr>
        <w:t xml:space="preserve"> июня </w:t>
      </w:r>
      <w:r w:rsidR="00497F30" w:rsidRPr="00E43068">
        <w:rPr>
          <w:rFonts w:ascii="Times New Roman" w:hAnsi="Times New Roman" w:cs="Times New Roman"/>
          <w:sz w:val="28"/>
          <w:szCs w:val="28"/>
        </w:rPr>
        <w:t>2009</w:t>
      </w:r>
      <w:r w:rsidR="00AD6635" w:rsidRPr="00E43068">
        <w:rPr>
          <w:rFonts w:ascii="Times New Roman" w:hAnsi="Times New Roman" w:cs="Times New Roman"/>
          <w:sz w:val="28"/>
          <w:szCs w:val="28"/>
        </w:rPr>
        <w:t xml:space="preserve"> года</w:t>
      </w:r>
      <w:r w:rsidR="00497F30" w:rsidRPr="00E43068">
        <w:rPr>
          <w:rFonts w:ascii="Times New Roman" w:hAnsi="Times New Roman" w:cs="Times New Roman"/>
          <w:sz w:val="28"/>
          <w:szCs w:val="28"/>
        </w:rPr>
        <w:t xml:space="preserve"> № 495 </w:t>
      </w:r>
      <w:r w:rsidRPr="00E43068">
        <w:rPr>
          <w:rFonts w:ascii="Times New Roman" w:hAnsi="Times New Roman" w:cs="Times New Roman"/>
          <w:sz w:val="28"/>
          <w:szCs w:val="28"/>
        </w:rPr>
        <w:t>«</w:t>
      </w:r>
      <w:r w:rsidR="00497F30" w:rsidRPr="00E43068">
        <w:rPr>
          <w:rFonts w:ascii="Times New Roman" w:hAnsi="Times New Roman" w:cs="Times New Roman"/>
          <w:sz w:val="28"/>
          <w:szCs w:val="28"/>
        </w:rPr>
        <w:t>Об установлении требований к концессионеру в отношении банков, предоставляющих безотзывные банковские гарантии, банков, в которых может быть открыт банковский вклад (депозит) концессионера, права по которому могут передаваться концессионером концеденту в залог, и в отношении страховых организаций, с которыми концессионер может заключить договор страхования риска ответственности</w:t>
      </w:r>
      <w:r w:rsidR="00497F30" w:rsidRPr="00E43068">
        <w:rPr>
          <w:rFonts w:ascii="Times New Roman" w:hAnsi="Times New Roman" w:cs="Times New Roman"/>
          <w:spacing w:val="-15"/>
          <w:sz w:val="28"/>
          <w:szCs w:val="28"/>
        </w:rPr>
        <w:t xml:space="preserve"> </w:t>
      </w:r>
      <w:r w:rsidR="00497F30" w:rsidRPr="00E43068">
        <w:rPr>
          <w:rFonts w:ascii="Times New Roman" w:hAnsi="Times New Roman" w:cs="Times New Roman"/>
          <w:sz w:val="28"/>
          <w:szCs w:val="28"/>
        </w:rPr>
        <w:t>за</w:t>
      </w:r>
      <w:r w:rsidR="00497F30" w:rsidRPr="00E43068">
        <w:rPr>
          <w:rFonts w:ascii="Times New Roman" w:hAnsi="Times New Roman" w:cs="Times New Roman"/>
          <w:spacing w:val="-12"/>
          <w:sz w:val="28"/>
          <w:szCs w:val="28"/>
        </w:rPr>
        <w:t xml:space="preserve"> </w:t>
      </w:r>
      <w:r w:rsidR="00497F30" w:rsidRPr="00E43068">
        <w:rPr>
          <w:rFonts w:ascii="Times New Roman" w:hAnsi="Times New Roman" w:cs="Times New Roman"/>
          <w:sz w:val="28"/>
          <w:szCs w:val="28"/>
        </w:rPr>
        <w:t>нарушение</w:t>
      </w:r>
      <w:r w:rsidR="00497F30" w:rsidRPr="00E43068">
        <w:rPr>
          <w:rFonts w:ascii="Times New Roman" w:hAnsi="Times New Roman" w:cs="Times New Roman"/>
          <w:spacing w:val="-12"/>
          <w:sz w:val="28"/>
          <w:szCs w:val="28"/>
        </w:rPr>
        <w:t xml:space="preserve"> </w:t>
      </w:r>
      <w:r w:rsidR="00497F30" w:rsidRPr="00E43068">
        <w:rPr>
          <w:rFonts w:ascii="Times New Roman" w:hAnsi="Times New Roman" w:cs="Times New Roman"/>
          <w:sz w:val="28"/>
          <w:szCs w:val="28"/>
        </w:rPr>
        <w:t>обязательств</w:t>
      </w:r>
      <w:r w:rsidR="00497F30" w:rsidRPr="00E43068">
        <w:rPr>
          <w:rFonts w:ascii="Times New Roman" w:hAnsi="Times New Roman" w:cs="Times New Roman"/>
          <w:spacing w:val="-9"/>
          <w:sz w:val="28"/>
          <w:szCs w:val="28"/>
        </w:rPr>
        <w:t xml:space="preserve"> </w:t>
      </w:r>
      <w:r w:rsidR="00497F30" w:rsidRPr="00E43068">
        <w:rPr>
          <w:rFonts w:ascii="Times New Roman" w:hAnsi="Times New Roman" w:cs="Times New Roman"/>
          <w:sz w:val="28"/>
          <w:szCs w:val="28"/>
        </w:rPr>
        <w:t>по</w:t>
      </w:r>
      <w:r w:rsidR="00497F30" w:rsidRPr="00E43068">
        <w:rPr>
          <w:rFonts w:ascii="Times New Roman" w:hAnsi="Times New Roman" w:cs="Times New Roman"/>
          <w:spacing w:val="-11"/>
          <w:sz w:val="28"/>
          <w:szCs w:val="28"/>
        </w:rPr>
        <w:t xml:space="preserve"> </w:t>
      </w:r>
      <w:r w:rsidR="00497F30" w:rsidRPr="00E43068">
        <w:rPr>
          <w:rFonts w:ascii="Times New Roman" w:hAnsi="Times New Roman" w:cs="Times New Roman"/>
          <w:sz w:val="28"/>
          <w:szCs w:val="28"/>
        </w:rPr>
        <w:t>концессионному</w:t>
      </w:r>
      <w:r w:rsidR="00497F30" w:rsidRPr="00E43068">
        <w:rPr>
          <w:rFonts w:ascii="Times New Roman" w:hAnsi="Times New Roman" w:cs="Times New Roman"/>
          <w:spacing w:val="-20"/>
          <w:sz w:val="28"/>
          <w:szCs w:val="28"/>
        </w:rPr>
        <w:t xml:space="preserve"> </w:t>
      </w:r>
      <w:r w:rsidR="00497F30" w:rsidRPr="00E43068">
        <w:rPr>
          <w:rFonts w:ascii="Times New Roman" w:hAnsi="Times New Roman" w:cs="Times New Roman"/>
          <w:sz w:val="28"/>
          <w:szCs w:val="28"/>
        </w:rPr>
        <w:t>соглашению</w:t>
      </w:r>
      <w:r w:rsidRPr="00E43068">
        <w:rPr>
          <w:rFonts w:ascii="Times New Roman" w:hAnsi="Times New Roman" w:cs="Times New Roman"/>
          <w:sz w:val="28"/>
          <w:szCs w:val="28"/>
        </w:rPr>
        <w:t>»</w:t>
      </w:r>
      <w:r w:rsidR="00497F30" w:rsidRPr="00E43068">
        <w:rPr>
          <w:rFonts w:ascii="Times New Roman" w:hAnsi="Times New Roman" w:cs="Times New Roman"/>
          <w:sz w:val="28"/>
          <w:szCs w:val="28"/>
        </w:rPr>
        <w:t>.</w:t>
      </w:r>
    </w:p>
    <w:p w14:paraId="5CE88C9E" w14:textId="71490213" w:rsidR="003C1462" w:rsidRPr="00920A22" w:rsidRDefault="00A83FC9" w:rsidP="00AD6635">
      <w:pPr>
        <w:autoSpaceDE w:val="0"/>
        <w:autoSpaceDN w:val="0"/>
        <w:adjustRightInd w:val="0"/>
        <w:spacing w:after="0" w:line="360" w:lineRule="auto"/>
        <w:ind w:firstLine="540"/>
        <w:jc w:val="both"/>
        <w:rPr>
          <w:rFonts w:ascii="Times New Roman" w:hAnsi="Times New Roman" w:cs="Times New Roman"/>
          <w:sz w:val="28"/>
          <w:szCs w:val="28"/>
        </w:rPr>
      </w:pPr>
      <w:r w:rsidRPr="00E43068">
        <w:rPr>
          <w:rFonts w:ascii="Times New Roman" w:hAnsi="Times New Roman" w:cs="Times New Roman"/>
          <w:sz w:val="28"/>
          <w:szCs w:val="28"/>
        </w:rPr>
        <w:t>Банковская</w:t>
      </w:r>
      <w:r w:rsidR="00497F30" w:rsidRPr="00E43068">
        <w:rPr>
          <w:rFonts w:ascii="Times New Roman" w:hAnsi="Times New Roman" w:cs="Times New Roman"/>
          <w:sz w:val="28"/>
          <w:szCs w:val="28"/>
        </w:rPr>
        <w:t xml:space="preserve"> гаранти</w:t>
      </w:r>
      <w:r w:rsidRPr="00E43068">
        <w:rPr>
          <w:rFonts w:ascii="Times New Roman" w:hAnsi="Times New Roman" w:cs="Times New Roman"/>
          <w:sz w:val="28"/>
          <w:szCs w:val="28"/>
        </w:rPr>
        <w:t>я</w:t>
      </w:r>
      <w:r w:rsidR="00497F30" w:rsidRPr="00E43068">
        <w:rPr>
          <w:rFonts w:ascii="Times New Roman" w:hAnsi="Times New Roman" w:cs="Times New Roman"/>
          <w:sz w:val="28"/>
          <w:szCs w:val="28"/>
        </w:rPr>
        <w:t xml:space="preserve"> </w:t>
      </w:r>
      <w:r w:rsidRPr="00E43068">
        <w:rPr>
          <w:rFonts w:ascii="Times New Roman" w:hAnsi="Times New Roman" w:cs="Times New Roman"/>
          <w:sz w:val="28"/>
          <w:szCs w:val="28"/>
        </w:rPr>
        <w:t xml:space="preserve">должна содержать </w:t>
      </w:r>
      <w:r w:rsidR="003C1462" w:rsidRPr="00E43068">
        <w:rPr>
          <w:rFonts w:ascii="Times New Roman" w:hAnsi="Times New Roman" w:cs="Times New Roman"/>
          <w:sz w:val="28"/>
          <w:szCs w:val="28"/>
        </w:rPr>
        <w:t xml:space="preserve">право </w:t>
      </w:r>
      <w:r w:rsidRPr="00E43068">
        <w:rPr>
          <w:rFonts w:ascii="Times New Roman" w:hAnsi="Times New Roman" w:cs="Times New Roman"/>
          <w:sz w:val="28"/>
          <w:szCs w:val="28"/>
        </w:rPr>
        <w:t xml:space="preserve">концедента </w:t>
      </w:r>
      <w:r w:rsidR="003C1462" w:rsidRPr="00E43068">
        <w:rPr>
          <w:rFonts w:ascii="Times New Roman" w:hAnsi="Times New Roman" w:cs="Times New Roman"/>
          <w:sz w:val="28"/>
          <w:szCs w:val="28"/>
        </w:rPr>
        <w:t>предъявить требования по банковской гарантии по возмещению убытков концедента, уплате неустойки (штрафов, пеней), возникших вследствие неисполнения и (или) ненадлежащего исполнения концессионером своих обязательств по концессионному соглашению, указанных в соответствующей банковской гарантии согласно</w:t>
      </w:r>
      <w:r w:rsidR="003C1462" w:rsidRPr="00E43068">
        <w:rPr>
          <w:rFonts w:ascii="Times New Roman" w:hAnsi="Times New Roman" w:cs="Times New Roman"/>
          <w:spacing w:val="3"/>
          <w:sz w:val="28"/>
          <w:szCs w:val="28"/>
        </w:rPr>
        <w:t xml:space="preserve"> </w:t>
      </w:r>
      <w:r w:rsidR="003C1462" w:rsidRPr="00E43068">
        <w:rPr>
          <w:rFonts w:ascii="Times New Roman" w:hAnsi="Times New Roman" w:cs="Times New Roman"/>
          <w:sz w:val="28"/>
          <w:szCs w:val="28"/>
        </w:rPr>
        <w:t>концессионному соглашению.</w:t>
      </w:r>
    </w:p>
    <w:p w14:paraId="60677990" w14:textId="77777777" w:rsidR="003C1462" w:rsidRPr="003C1462" w:rsidRDefault="00497F30" w:rsidP="00AD6635">
      <w:pPr>
        <w:autoSpaceDE w:val="0"/>
        <w:autoSpaceDN w:val="0"/>
        <w:adjustRightInd w:val="0"/>
        <w:spacing w:after="0" w:line="360" w:lineRule="auto"/>
        <w:ind w:firstLine="540"/>
        <w:jc w:val="both"/>
        <w:rPr>
          <w:rFonts w:ascii="Times New Roman" w:hAnsi="Times New Roman" w:cs="Times New Roman"/>
          <w:sz w:val="28"/>
          <w:szCs w:val="28"/>
        </w:rPr>
      </w:pPr>
      <w:r w:rsidRPr="003C1462">
        <w:rPr>
          <w:rFonts w:ascii="Times New Roman" w:hAnsi="Times New Roman" w:cs="Times New Roman"/>
          <w:sz w:val="28"/>
          <w:szCs w:val="28"/>
        </w:rPr>
        <w:t xml:space="preserve">В случае прекращения деятельности (приостановления действия лицензии) </w:t>
      </w:r>
      <w:r w:rsidR="003C1462" w:rsidRPr="003C1462">
        <w:rPr>
          <w:rFonts w:ascii="Times New Roman" w:hAnsi="Times New Roman" w:cs="Times New Roman"/>
          <w:sz w:val="28"/>
          <w:szCs w:val="28"/>
        </w:rPr>
        <w:t xml:space="preserve">банка, выдавшего банковскую гарантию, концессионер обязан в разумный срок </w:t>
      </w:r>
      <w:r w:rsidR="003C1462" w:rsidRPr="003C1462">
        <w:rPr>
          <w:rFonts w:ascii="Times New Roman" w:hAnsi="Times New Roman" w:cs="Times New Roman"/>
          <w:spacing w:val="-3"/>
          <w:sz w:val="28"/>
          <w:szCs w:val="28"/>
        </w:rPr>
        <w:t xml:space="preserve">со </w:t>
      </w:r>
      <w:r w:rsidR="003C1462" w:rsidRPr="003C1462">
        <w:rPr>
          <w:rFonts w:ascii="Times New Roman" w:hAnsi="Times New Roman" w:cs="Times New Roman"/>
          <w:sz w:val="28"/>
          <w:szCs w:val="28"/>
        </w:rPr>
        <w:t>дня, когда концессионеру стало известно о соответствующем обстоятельстве, предоставить концеденту новую банковскую гарантию, условия которой соответствуют требованиям концессионного соглашения, при условии возврата концедентом ранее предоставленной банковской гарантии, за исключением случаев досрочного расторжения концессионного соглашения.</w:t>
      </w:r>
    </w:p>
    <w:p w14:paraId="7CAF864A" w14:textId="77777777" w:rsidR="003C1462" w:rsidRPr="003C1462" w:rsidRDefault="00497F30" w:rsidP="00AD6635">
      <w:pPr>
        <w:autoSpaceDE w:val="0"/>
        <w:autoSpaceDN w:val="0"/>
        <w:adjustRightInd w:val="0"/>
        <w:spacing w:after="0" w:line="360" w:lineRule="auto"/>
        <w:ind w:firstLine="540"/>
        <w:jc w:val="both"/>
        <w:rPr>
          <w:rFonts w:ascii="Times New Roman" w:hAnsi="Times New Roman" w:cs="Times New Roman"/>
          <w:sz w:val="28"/>
          <w:szCs w:val="28"/>
        </w:rPr>
      </w:pPr>
      <w:r w:rsidRPr="003C1462">
        <w:rPr>
          <w:rFonts w:ascii="Times New Roman" w:hAnsi="Times New Roman" w:cs="Times New Roman"/>
          <w:sz w:val="28"/>
          <w:szCs w:val="28"/>
        </w:rPr>
        <w:t xml:space="preserve">В случае, если банковская гарантия выдана на срок меньший, нежели общий срок действия соответствующей банковской гарантии (или нескольких </w:t>
      </w:r>
      <w:r w:rsidRPr="00F61F4F">
        <w:rPr>
          <w:rFonts w:ascii="Times New Roman" w:hAnsi="Times New Roman" w:cs="Times New Roman"/>
          <w:sz w:val="28"/>
          <w:szCs w:val="28"/>
        </w:rPr>
        <w:lastRenderedPageBreak/>
        <w:t xml:space="preserve">банковских гарантий), установленный в Концессионном соглашении, включая </w:t>
      </w:r>
      <w:r w:rsidR="003C1462" w:rsidRPr="00F61F4F">
        <w:rPr>
          <w:rFonts w:ascii="Times New Roman" w:hAnsi="Times New Roman" w:cs="Times New Roman"/>
          <w:sz w:val="28"/>
          <w:szCs w:val="28"/>
        </w:rPr>
        <w:t>условии концессионного соглашения</w:t>
      </w:r>
      <w:r w:rsidRPr="00F61F4F">
        <w:rPr>
          <w:rFonts w:ascii="Times New Roman" w:hAnsi="Times New Roman" w:cs="Times New Roman"/>
          <w:sz w:val="28"/>
          <w:szCs w:val="28"/>
        </w:rPr>
        <w:t xml:space="preserve">, </w:t>
      </w:r>
      <w:r w:rsidRPr="00F61F4F">
        <w:rPr>
          <w:rFonts w:ascii="Times New Roman" w:hAnsi="Times New Roman" w:cs="Times New Roman"/>
          <w:spacing w:val="-3"/>
          <w:sz w:val="28"/>
          <w:szCs w:val="28"/>
        </w:rPr>
        <w:t xml:space="preserve">то </w:t>
      </w:r>
      <w:r w:rsidR="003C1462" w:rsidRPr="00F61F4F">
        <w:rPr>
          <w:rFonts w:ascii="Times New Roman" w:hAnsi="Times New Roman" w:cs="Times New Roman"/>
          <w:sz w:val="28"/>
          <w:szCs w:val="28"/>
        </w:rPr>
        <w:t>к</w:t>
      </w:r>
      <w:r w:rsidRPr="00F61F4F">
        <w:rPr>
          <w:rFonts w:ascii="Times New Roman" w:hAnsi="Times New Roman" w:cs="Times New Roman"/>
          <w:sz w:val="28"/>
          <w:szCs w:val="28"/>
        </w:rPr>
        <w:t>онцессионер обязан в срок</w:t>
      </w:r>
      <w:r w:rsidRPr="00F61F4F">
        <w:rPr>
          <w:rFonts w:ascii="Times New Roman" w:hAnsi="Times New Roman" w:cs="Times New Roman"/>
          <w:spacing w:val="-23"/>
          <w:sz w:val="28"/>
          <w:szCs w:val="28"/>
        </w:rPr>
        <w:t xml:space="preserve"> </w:t>
      </w:r>
      <w:r w:rsidR="003C1462" w:rsidRPr="00F61F4F">
        <w:rPr>
          <w:rFonts w:ascii="Times New Roman" w:hAnsi="Times New Roman" w:cs="Times New Roman"/>
          <w:sz w:val="28"/>
          <w:szCs w:val="28"/>
        </w:rPr>
        <w:t>н</w:t>
      </w:r>
      <w:r w:rsidR="00F61F4F" w:rsidRPr="00F61F4F">
        <w:rPr>
          <w:rFonts w:ascii="Times New Roman" w:hAnsi="Times New Roman" w:cs="Times New Roman"/>
          <w:sz w:val="28"/>
          <w:szCs w:val="28"/>
        </w:rPr>
        <w:t>е</w:t>
      </w:r>
      <w:r w:rsidR="003C1462" w:rsidRPr="00F61F4F">
        <w:rPr>
          <w:rFonts w:ascii="Times New Roman" w:hAnsi="Times New Roman" w:cs="Times New Roman"/>
          <w:sz w:val="28"/>
          <w:szCs w:val="28"/>
        </w:rPr>
        <w:t xml:space="preserve"> позднее 30 (</w:t>
      </w:r>
      <w:r w:rsidR="00F61F4F" w:rsidRPr="00F61F4F">
        <w:rPr>
          <w:rFonts w:ascii="Times New Roman" w:hAnsi="Times New Roman" w:cs="Times New Roman"/>
          <w:sz w:val="28"/>
          <w:szCs w:val="28"/>
        </w:rPr>
        <w:t>т</w:t>
      </w:r>
      <w:r w:rsidR="003C1462" w:rsidRPr="00F61F4F">
        <w:rPr>
          <w:rFonts w:ascii="Times New Roman" w:hAnsi="Times New Roman" w:cs="Times New Roman"/>
          <w:sz w:val="28"/>
          <w:szCs w:val="28"/>
        </w:rPr>
        <w:t>ридцати) рабочих дней до</w:t>
      </w:r>
      <w:r w:rsidR="003C1462" w:rsidRPr="003C1462">
        <w:rPr>
          <w:rFonts w:ascii="Times New Roman" w:hAnsi="Times New Roman" w:cs="Times New Roman"/>
          <w:sz w:val="28"/>
          <w:szCs w:val="28"/>
        </w:rPr>
        <w:t xml:space="preserve"> даты истечения срока действия банковской гарантии предоставить </w:t>
      </w:r>
      <w:r w:rsidR="00F61F4F">
        <w:rPr>
          <w:rFonts w:ascii="Times New Roman" w:hAnsi="Times New Roman" w:cs="Times New Roman"/>
          <w:sz w:val="28"/>
          <w:szCs w:val="28"/>
        </w:rPr>
        <w:t>к</w:t>
      </w:r>
      <w:r w:rsidR="003C1462" w:rsidRPr="003C1462">
        <w:rPr>
          <w:rFonts w:ascii="Times New Roman" w:hAnsi="Times New Roman" w:cs="Times New Roman"/>
          <w:sz w:val="28"/>
          <w:szCs w:val="28"/>
        </w:rPr>
        <w:t>онцед</w:t>
      </w:r>
      <w:r w:rsidR="00F61F4F">
        <w:rPr>
          <w:rFonts w:ascii="Times New Roman" w:hAnsi="Times New Roman" w:cs="Times New Roman"/>
          <w:sz w:val="28"/>
          <w:szCs w:val="28"/>
        </w:rPr>
        <w:t xml:space="preserve">енту новую банковскую гарантию. </w:t>
      </w:r>
      <w:r w:rsidR="003C1462" w:rsidRPr="003C1462">
        <w:rPr>
          <w:rFonts w:ascii="Times New Roman" w:hAnsi="Times New Roman" w:cs="Times New Roman"/>
          <w:sz w:val="28"/>
          <w:szCs w:val="28"/>
        </w:rPr>
        <w:t xml:space="preserve">В момент получения новой банковской гарантии </w:t>
      </w:r>
      <w:r w:rsidR="00F61F4F">
        <w:rPr>
          <w:rFonts w:ascii="Times New Roman" w:hAnsi="Times New Roman" w:cs="Times New Roman"/>
          <w:sz w:val="28"/>
          <w:szCs w:val="28"/>
        </w:rPr>
        <w:t>к</w:t>
      </w:r>
      <w:r w:rsidR="003C1462" w:rsidRPr="003C1462">
        <w:rPr>
          <w:rFonts w:ascii="Times New Roman" w:hAnsi="Times New Roman" w:cs="Times New Roman"/>
          <w:sz w:val="28"/>
          <w:szCs w:val="28"/>
        </w:rPr>
        <w:t xml:space="preserve">онцедент обязан вернуть </w:t>
      </w:r>
      <w:r w:rsidR="00F61F4F">
        <w:rPr>
          <w:rFonts w:ascii="Times New Roman" w:hAnsi="Times New Roman" w:cs="Times New Roman"/>
          <w:sz w:val="28"/>
          <w:szCs w:val="28"/>
        </w:rPr>
        <w:t>к</w:t>
      </w:r>
      <w:r w:rsidR="003C1462" w:rsidRPr="003C1462">
        <w:rPr>
          <w:rFonts w:ascii="Times New Roman" w:hAnsi="Times New Roman" w:cs="Times New Roman"/>
          <w:sz w:val="28"/>
          <w:szCs w:val="28"/>
        </w:rPr>
        <w:t xml:space="preserve">онцеденту предыдущую банковскую гарантию вместе с подписанным уполномоченным лицом </w:t>
      </w:r>
      <w:r w:rsidR="00F61F4F">
        <w:rPr>
          <w:rFonts w:ascii="Times New Roman" w:hAnsi="Times New Roman" w:cs="Times New Roman"/>
          <w:sz w:val="28"/>
          <w:szCs w:val="28"/>
        </w:rPr>
        <w:t>к</w:t>
      </w:r>
      <w:r w:rsidR="003C1462" w:rsidRPr="003C1462">
        <w:rPr>
          <w:rFonts w:ascii="Times New Roman" w:hAnsi="Times New Roman" w:cs="Times New Roman"/>
          <w:sz w:val="28"/>
          <w:szCs w:val="28"/>
        </w:rPr>
        <w:t>онцедента письменным уведомлением об отказе от своих прав по такой банковской гарантии, выданным на имя банка, эмитировавшего предыдущую банковскую гарантию.</w:t>
      </w:r>
    </w:p>
    <w:p w14:paraId="74BFC42F" w14:textId="77777777" w:rsidR="003C1462" w:rsidRDefault="003C1462" w:rsidP="00DF2065">
      <w:pPr>
        <w:adjustRightInd w:val="0"/>
        <w:spacing w:after="0" w:line="360" w:lineRule="auto"/>
        <w:ind w:firstLine="540"/>
        <w:rPr>
          <w:rFonts w:ascii="Times New Roman" w:hAnsi="Times New Roman" w:cs="Times New Roman"/>
          <w:sz w:val="28"/>
          <w:szCs w:val="28"/>
        </w:rPr>
      </w:pPr>
      <w:r w:rsidRPr="003C1462">
        <w:rPr>
          <w:rFonts w:ascii="Times New Roman" w:hAnsi="Times New Roman" w:cs="Times New Roman"/>
          <w:sz w:val="28"/>
          <w:szCs w:val="28"/>
        </w:rPr>
        <w:t xml:space="preserve">Предоставление банковских гарантий осуществляется согласно </w:t>
      </w:r>
      <w:r w:rsidRPr="00F61F4F">
        <w:rPr>
          <w:rFonts w:ascii="Times New Roman" w:hAnsi="Times New Roman" w:cs="Times New Roman"/>
          <w:sz w:val="28"/>
          <w:szCs w:val="28"/>
        </w:rPr>
        <w:t>условиям концессионного соглашения.</w:t>
      </w:r>
    </w:p>
    <w:p w14:paraId="7BD6304A" w14:textId="77777777" w:rsidR="00F61F4F" w:rsidRPr="003C1462" w:rsidRDefault="00F61F4F" w:rsidP="003C1462">
      <w:pPr>
        <w:adjustRightInd w:val="0"/>
        <w:spacing w:after="0" w:line="240" w:lineRule="auto"/>
        <w:ind w:firstLine="540"/>
        <w:rPr>
          <w:rFonts w:ascii="Times New Roman" w:hAnsi="Times New Roman" w:cs="Times New Roman"/>
          <w:b/>
          <w:sz w:val="28"/>
          <w:szCs w:val="28"/>
        </w:rPr>
      </w:pPr>
    </w:p>
    <w:p w14:paraId="63077267" w14:textId="7341362A" w:rsidR="003C1462" w:rsidRDefault="00AD6635" w:rsidP="003C1462">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9</w:t>
      </w:r>
      <w:r w:rsidR="003C1462" w:rsidRPr="003C1462">
        <w:rPr>
          <w:rFonts w:ascii="Times New Roman" w:hAnsi="Times New Roman" w:cs="Times New Roman"/>
          <w:b/>
          <w:sz w:val="28"/>
          <w:szCs w:val="28"/>
        </w:rPr>
        <w:t xml:space="preserve">. </w:t>
      </w:r>
      <w:r w:rsidR="00A06322">
        <w:rPr>
          <w:rFonts w:ascii="Times New Roman" w:hAnsi="Times New Roman" w:cs="Times New Roman"/>
          <w:b/>
          <w:sz w:val="28"/>
          <w:szCs w:val="28"/>
        </w:rPr>
        <w:t>Р</w:t>
      </w:r>
      <w:r w:rsidR="003C1462" w:rsidRPr="003C1462">
        <w:rPr>
          <w:rFonts w:ascii="Times New Roman" w:hAnsi="Times New Roman" w:cs="Times New Roman"/>
          <w:b/>
          <w:sz w:val="28"/>
          <w:szCs w:val="28"/>
        </w:rPr>
        <w:t>азмер концессионной платы, форму или формы, порядок и сроки ее внесения</w:t>
      </w:r>
      <w:r>
        <w:rPr>
          <w:rFonts w:ascii="Times New Roman" w:hAnsi="Times New Roman" w:cs="Times New Roman"/>
          <w:b/>
          <w:sz w:val="28"/>
          <w:szCs w:val="28"/>
        </w:rPr>
        <w:t>.</w:t>
      </w:r>
    </w:p>
    <w:p w14:paraId="59E9472C" w14:textId="77777777" w:rsidR="00A06322" w:rsidRPr="003C1462" w:rsidRDefault="00A06322" w:rsidP="003C1462">
      <w:pPr>
        <w:autoSpaceDE w:val="0"/>
        <w:autoSpaceDN w:val="0"/>
        <w:adjustRightInd w:val="0"/>
        <w:spacing w:after="0" w:line="240" w:lineRule="auto"/>
        <w:ind w:firstLine="540"/>
        <w:jc w:val="both"/>
        <w:rPr>
          <w:rFonts w:ascii="Times New Roman" w:hAnsi="Times New Roman" w:cs="Times New Roman"/>
          <w:b/>
          <w:sz w:val="28"/>
          <w:szCs w:val="28"/>
        </w:rPr>
      </w:pPr>
    </w:p>
    <w:p w14:paraId="2FBCCC6F" w14:textId="77777777" w:rsidR="0002358B" w:rsidRPr="00E43068" w:rsidRDefault="0002358B" w:rsidP="00AD6635">
      <w:pPr>
        <w:autoSpaceDE w:val="0"/>
        <w:autoSpaceDN w:val="0"/>
        <w:adjustRightInd w:val="0"/>
        <w:spacing w:after="0" w:line="360" w:lineRule="auto"/>
        <w:ind w:firstLine="540"/>
        <w:jc w:val="both"/>
        <w:rPr>
          <w:rFonts w:ascii="Times New Roman" w:eastAsia="Times New Roman" w:hAnsi="Times New Roman" w:cs="Times New Roman"/>
          <w:sz w:val="28"/>
          <w:szCs w:val="28"/>
          <w:lang w:bidi="en-US"/>
        </w:rPr>
      </w:pPr>
      <w:r w:rsidRPr="00E43068">
        <w:rPr>
          <w:rFonts w:ascii="Times New Roman" w:eastAsia="Times New Roman" w:hAnsi="Times New Roman" w:cs="Times New Roman"/>
          <w:sz w:val="28"/>
          <w:szCs w:val="28"/>
          <w:lang w:bidi="en-US"/>
        </w:rPr>
        <w:t>Размер концессионной платы определяется по результатам конкурса и не может быть менее чем:</w:t>
      </w:r>
    </w:p>
    <w:p w14:paraId="78FB9131" w14:textId="77777777" w:rsidR="0002358B" w:rsidRPr="00E43068" w:rsidRDefault="0002358B" w:rsidP="00AD6635">
      <w:pPr>
        <w:autoSpaceDE w:val="0"/>
        <w:autoSpaceDN w:val="0"/>
        <w:adjustRightInd w:val="0"/>
        <w:spacing w:after="0" w:line="360" w:lineRule="auto"/>
        <w:ind w:firstLine="540"/>
        <w:jc w:val="both"/>
        <w:rPr>
          <w:rFonts w:ascii="Times New Roman" w:eastAsia="Times New Roman" w:hAnsi="Times New Roman" w:cs="Times New Roman"/>
          <w:sz w:val="28"/>
          <w:szCs w:val="28"/>
          <w:lang w:bidi="en-US"/>
        </w:rPr>
      </w:pPr>
      <w:r w:rsidRPr="00E43068">
        <w:rPr>
          <w:rFonts w:ascii="Times New Roman" w:eastAsia="Times New Roman" w:hAnsi="Times New Roman" w:cs="Times New Roman"/>
          <w:sz w:val="28"/>
          <w:szCs w:val="28"/>
          <w:lang w:bidi="en-US"/>
        </w:rPr>
        <w:t>в первый год со дня ввода объекта в эксплуатацию – 400 000 (четыреста тысяч) рублей в месяц;</w:t>
      </w:r>
    </w:p>
    <w:p w14:paraId="65FE00F4" w14:textId="77777777" w:rsidR="0002358B" w:rsidRPr="00E43068" w:rsidRDefault="0002358B" w:rsidP="00AD6635">
      <w:pPr>
        <w:autoSpaceDE w:val="0"/>
        <w:autoSpaceDN w:val="0"/>
        <w:adjustRightInd w:val="0"/>
        <w:spacing w:after="0" w:line="360" w:lineRule="auto"/>
        <w:ind w:firstLine="540"/>
        <w:jc w:val="both"/>
        <w:rPr>
          <w:rFonts w:ascii="Times New Roman" w:eastAsia="Times New Roman" w:hAnsi="Times New Roman" w:cs="Times New Roman"/>
          <w:sz w:val="28"/>
          <w:szCs w:val="28"/>
          <w:lang w:bidi="en-US"/>
        </w:rPr>
      </w:pPr>
      <w:r w:rsidRPr="00E43068">
        <w:rPr>
          <w:rFonts w:ascii="Times New Roman" w:eastAsia="Times New Roman" w:hAnsi="Times New Roman" w:cs="Times New Roman"/>
          <w:sz w:val="28"/>
          <w:szCs w:val="28"/>
          <w:lang w:bidi="en-US"/>
        </w:rPr>
        <w:t>во второй год после ввода объекта в эксплуатацию - 500 000 (пятьсот тысяч) рублей в месяц;</w:t>
      </w:r>
    </w:p>
    <w:p w14:paraId="5C779018" w14:textId="44E2145E" w:rsidR="003C1462" w:rsidRPr="00E43068" w:rsidRDefault="0002358B" w:rsidP="00AD6635">
      <w:pPr>
        <w:autoSpaceDE w:val="0"/>
        <w:autoSpaceDN w:val="0"/>
        <w:adjustRightInd w:val="0"/>
        <w:spacing w:after="0" w:line="360" w:lineRule="auto"/>
        <w:ind w:firstLine="540"/>
        <w:jc w:val="both"/>
        <w:rPr>
          <w:rFonts w:ascii="Times New Roman" w:hAnsi="Times New Roman" w:cs="Times New Roman"/>
          <w:b/>
          <w:sz w:val="28"/>
          <w:szCs w:val="28"/>
        </w:rPr>
      </w:pPr>
      <w:r w:rsidRPr="00E43068">
        <w:rPr>
          <w:rFonts w:ascii="Times New Roman" w:eastAsia="Times New Roman" w:hAnsi="Times New Roman" w:cs="Times New Roman"/>
          <w:sz w:val="28"/>
          <w:szCs w:val="28"/>
          <w:lang w:bidi="en-US"/>
        </w:rPr>
        <w:t xml:space="preserve">в третий год после ввода объекта и последующие годы действия </w:t>
      </w:r>
      <w:r w:rsidR="00C62CFB" w:rsidRPr="00E43068">
        <w:rPr>
          <w:rFonts w:ascii="Times New Roman" w:eastAsia="Times New Roman" w:hAnsi="Times New Roman" w:cs="Times New Roman"/>
          <w:sz w:val="28"/>
          <w:szCs w:val="28"/>
          <w:lang w:bidi="en-US"/>
        </w:rPr>
        <w:t>к</w:t>
      </w:r>
      <w:r w:rsidRPr="00E43068">
        <w:rPr>
          <w:rFonts w:ascii="Times New Roman" w:eastAsia="Times New Roman" w:hAnsi="Times New Roman" w:cs="Times New Roman"/>
          <w:sz w:val="28"/>
          <w:szCs w:val="28"/>
          <w:lang w:bidi="en-US"/>
        </w:rPr>
        <w:t>онцессионного соглашения - 900 000 (девятьсот тысяч) рублей в месяц.</w:t>
      </w:r>
      <w:r w:rsidR="00AD6635" w:rsidRPr="00E43068">
        <w:rPr>
          <w:rFonts w:ascii="Times New Roman" w:eastAsia="Times New Roman" w:hAnsi="Times New Roman" w:cs="Times New Roman"/>
          <w:sz w:val="28"/>
          <w:szCs w:val="28"/>
          <w:lang w:bidi="en-US"/>
        </w:rPr>
        <w:t xml:space="preserve"> </w:t>
      </w:r>
      <w:r w:rsidR="003C1462" w:rsidRPr="00E43068">
        <w:rPr>
          <w:rFonts w:ascii="Times New Roman" w:eastAsia="Times New Roman" w:hAnsi="Times New Roman" w:cs="Times New Roman"/>
          <w:sz w:val="28"/>
          <w:szCs w:val="28"/>
          <w:lang w:bidi="en-US"/>
        </w:rPr>
        <w:t xml:space="preserve">Расчет </w:t>
      </w:r>
      <w:r w:rsidR="00C62CFB" w:rsidRPr="00E43068">
        <w:rPr>
          <w:rFonts w:ascii="Times New Roman" w:eastAsia="Times New Roman" w:hAnsi="Times New Roman" w:cs="Times New Roman"/>
          <w:sz w:val="28"/>
          <w:szCs w:val="28"/>
          <w:lang w:bidi="en-US"/>
        </w:rPr>
        <w:t>к</w:t>
      </w:r>
      <w:r w:rsidR="003C1462" w:rsidRPr="00E43068">
        <w:rPr>
          <w:rFonts w:ascii="Times New Roman" w:eastAsia="Times New Roman" w:hAnsi="Times New Roman" w:cs="Times New Roman"/>
          <w:sz w:val="28"/>
          <w:szCs w:val="28"/>
          <w:lang w:bidi="en-US"/>
        </w:rPr>
        <w:t>онцессионной платы за первый и последний месяцы осуществляется пропорционально количеству календарных дней в соответствующем календарном</w:t>
      </w:r>
      <w:r w:rsidR="003C1462" w:rsidRPr="00E43068">
        <w:rPr>
          <w:rFonts w:ascii="Times New Roman" w:eastAsia="Times New Roman" w:hAnsi="Times New Roman" w:cs="Times New Roman"/>
          <w:spacing w:val="1"/>
          <w:sz w:val="28"/>
          <w:szCs w:val="28"/>
          <w:lang w:bidi="en-US"/>
        </w:rPr>
        <w:t xml:space="preserve"> </w:t>
      </w:r>
      <w:r w:rsidR="003C1462" w:rsidRPr="00E43068">
        <w:rPr>
          <w:rFonts w:ascii="Times New Roman" w:eastAsia="Times New Roman" w:hAnsi="Times New Roman" w:cs="Times New Roman"/>
          <w:sz w:val="28"/>
          <w:szCs w:val="28"/>
          <w:lang w:bidi="en-US"/>
        </w:rPr>
        <w:t xml:space="preserve">месяце. </w:t>
      </w:r>
    </w:p>
    <w:p w14:paraId="71DFC16E" w14:textId="5C34542B" w:rsidR="003C1462" w:rsidRPr="00E43068" w:rsidRDefault="003C1462" w:rsidP="00AD6635">
      <w:pPr>
        <w:autoSpaceDE w:val="0"/>
        <w:autoSpaceDN w:val="0"/>
        <w:adjustRightInd w:val="0"/>
        <w:spacing w:after="0" w:line="360" w:lineRule="auto"/>
        <w:ind w:firstLine="540"/>
        <w:jc w:val="both"/>
        <w:rPr>
          <w:rFonts w:ascii="Times New Roman" w:eastAsia="Times New Roman" w:hAnsi="Times New Roman" w:cs="Times New Roman"/>
          <w:sz w:val="28"/>
          <w:szCs w:val="28"/>
          <w:lang w:bidi="en-US"/>
        </w:rPr>
      </w:pPr>
      <w:r w:rsidRPr="00E43068">
        <w:rPr>
          <w:rFonts w:ascii="Times New Roman" w:eastAsia="Times New Roman" w:hAnsi="Times New Roman" w:cs="Times New Roman"/>
          <w:sz w:val="28"/>
          <w:szCs w:val="28"/>
          <w:lang w:bidi="en-US"/>
        </w:rPr>
        <w:t xml:space="preserve">Указанный выше размер </w:t>
      </w:r>
      <w:r w:rsidR="00C62CFB" w:rsidRPr="00E43068">
        <w:rPr>
          <w:rFonts w:ascii="Times New Roman" w:eastAsia="Times New Roman" w:hAnsi="Times New Roman" w:cs="Times New Roman"/>
          <w:sz w:val="28"/>
          <w:szCs w:val="28"/>
          <w:lang w:bidi="en-US"/>
        </w:rPr>
        <w:t>к</w:t>
      </w:r>
      <w:r w:rsidRPr="00E43068">
        <w:rPr>
          <w:rFonts w:ascii="Times New Roman" w:eastAsia="Times New Roman" w:hAnsi="Times New Roman" w:cs="Times New Roman"/>
          <w:sz w:val="28"/>
          <w:szCs w:val="28"/>
          <w:lang w:bidi="en-US"/>
        </w:rPr>
        <w:t>онцессионной платы подлежит ежегодной индексации на величину прироста, зафиксированную прогнозным индексом потребительских цен на товары и услуги в Российской Федерации, публикуемым</w:t>
      </w:r>
      <w:r w:rsidRPr="00E43068">
        <w:rPr>
          <w:rFonts w:ascii="Times New Roman" w:eastAsia="Times New Roman" w:hAnsi="Times New Roman" w:cs="Times New Roman"/>
          <w:spacing w:val="-13"/>
          <w:sz w:val="28"/>
          <w:szCs w:val="28"/>
          <w:lang w:bidi="en-US"/>
        </w:rPr>
        <w:t xml:space="preserve"> </w:t>
      </w:r>
      <w:r w:rsidRPr="00E43068">
        <w:rPr>
          <w:rFonts w:ascii="Times New Roman" w:eastAsia="Times New Roman" w:hAnsi="Times New Roman" w:cs="Times New Roman"/>
          <w:sz w:val="28"/>
          <w:szCs w:val="28"/>
          <w:lang w:bidi="en-US"/>
        </w:rPr>
        <w:t>Федеральной</w:t>
      </w:r>
      <w:r w:rsidRPr="00E43068">
        <w:rPr>
          <w:rFonts w:ascii="Times New Roman" w:eastAsia="Times New Roman" w:hAnsi="Times New Roman" w:cs="Times New Roman"/>
          <w:spacing w:val="-15"/>
          <w:sz w:val="28"/>
          <w:szCs w:val="28"/>
          <w:lang w:bidi="en-US"/>
        </w:rPr>
        <w:t xml:space="preserve"> </w:t>
      </w:r>
      <w:r w:rsidRPr="00E43068">
        <w:rPr>
          <w:rFonts w:ascii="Times New Roman" w:eastAsia="Times New Roman" w:hAnsi="Times New Roman" w:cs="Times New Roman"/>
          <w:sz w:val="28"/>
          <w:szCs w:val="28"/>
          <w:lang w:bidi="en-US"/>
        </w:rPr>
        <w:t>службой</w:t>
      </w:r>
      <w:r w:rsidRPr="00E43068">
        <w:rPr>
          <w:rFonts w:ascii="Times New Roman" w:eastAsia="Times New Roman" w:hAnsi="Times New Roman" w:cs="Times New Roman"/>
          <w:spacing w:val="-16"/>
          <w:sz w:val="28"/>
          <w:szCs w:val="28"/>
          <w:lang w:bidi="en-US"/>
        </w:rPr>
        <w:t xml:space="preserve"> </w:t>
      </w:r>
      <w:r w:rsidRPr="00E43068">
        <w:rPr>
          <w:rFonts w:ascii="Times New Roman" w:eastAsia="Times New Roman" w:hAnsi="Times New Roman" w:cs="Times New Roman"/>
          <w:sz w:val="28"/>
          <w:szCs w:val="28"/>
          <w:lang w:bidi="en-US"/>
        </w:rPr>
        <w:t>государственной</w:t>
      </w:r>
      <w:r w:rsidRPr="00E43068">
        <w:rPr>
          <w:rFonts w:ascii="Times New Roman" w:eastAsia="Times New Roman" w:hAnsi="Times New Roman" w:cs="Times New Roman"/>
          <w:spacing w:val="-15"/>
          <w:sz w:val="28"/>
          <w:szCs w:val="28"/>
          <w:lang w:bidi="en-US"/>
        </w:rPr>
        <w:t xml:space="preserve"> </w:t>
      </w:r>
      <w:r w:rsidRPr="00E43068">
        <w:rPr>
          <w:rFonts w:ascii="Times New Roman" w:eastAsia="Times New Roman" w:hAnsi="Times New Roman" w:cs="Times New Roman"/>
          <w:sz w:val="28"/>
          <w:szCs w:val="28"/>
          <w:lang w:bidi="en-US"/>
        </w:rPr>
        <w:t xml:space="preserve">статистики за прошедший календарный год, но </w:t>
      </w:r>
      <w:r w:rsidR="00AD6635" w:rsidRPr="00E43068">
        <w:rPr>
          <w:rFonts w:ascii="Times New Roman" w:eastAsia="Times New Roman" w:hAnsi="Times New Roman" w:cs="Times New Roman"/>
          <w:sz w:val="28"/>
          <w:szCs w:val="28"/>
          <w:lang w:bidi="en-US"/>
        </w:rPr>
        <w:t>не более чем</w:t>
      </w:r>
      <w:r w:rsidRPr="00E43068">
        <w:rPr>
          <w:rFonts w:ascii="Times New Roman" w:eastAsia="Times New Roman" w:hAnsi="Times New Roman" w:cs="Times New Roman"/>
          <w:sz w:val="28"/>
          <w:szCs w:val="28"/>
          <w:lang w:bidi="en-US"/>
        </w:rPr>
        <w:t xml:space="preserve"> на 2 (</w:t>
      </w:r>
      <w:r w:rsidR="00AD6635" w:rsidRPr="00E43068">
        <w:rPr>
          <w:rFonts w:ascii="Times New Roman" w:eastAsia="Times New Roman" w:hAnsi="Times New Roman" w:cs="Times New Roman"/>
          <w:sz w:val="28"/>
          <w:szCs w:val="28"/>
          <w:lang w:bidi="en-US"/>
        </w:rPr>
        <w:t>д</w:t>
      </w:r>
      <w:r w:rsidRPr="00E43068">
        <w:rPr>
          <w:rFonts w:ascii="Times New Roman" w:eastAsia="Times New Roman" w:hAnsi="Times New Roman" w:cs="Times New Roman"/>
          <w:sz w:val="28"/>
          <w:szCs w:val="28"/>
          <w:lang w:bidi="en-US"/>
        </w:rPr>
        <w:t xml:space="preserve">ва) процента. </w:t>
      </w:r>
    </w:p>
    <w:p w14:paraId="300C9B90" w14:textId="77777777" w:rsidR="00F61F4F" w:rsidRPr="00E43068" w:rsidRDefault="00F61F4F" w:rsidP="003C1462">
      <w:pPr>
        <w:autoSpaceDE w:val="0"/>
        <w:autoSpaceDN w:val="0"/>
        <w:adjustRightInd w:val="0"/>
        <w:spacing w:after="0" w:line="240" w:lineRule="auto"/>
        <w:ind w:firstLine="540"/>
        <w:jc w:val="both"/>
        <w:rPr>
          <w:rFonts w:ascii="Times New Roman" w:hAnsi="Times New Roman" w:cs="Times New Roman"/>
          <w:b/>
          <w:sz w:val="28"/>
          <w:szCs w:val="28"/>
        </w:rPr>
      </w:pPr>
    </w:p>
    <w:p w14:paraId="6EB8ADDD" w14:textId="3A1D529D" w:rsidR="003C1462" w:rsidRPr="00E43068" w:rsidRDefault="00AD6635" w:rsidP="003C1462">
      <w:pPr>
        <w:autoSpaceDE w:val="0"/>
        <w:autoSpaceDN w:val="0"/>
        <w:adjustRightInd w:val="0"/>
        <w:spacing w:after="0" w:line="240" w:lineRule="auto"/>
        <w:ind w:firstLine="540"/>
        <w:jc w:val="both"/>
        <w:rPr>
          <w:rFonts w:ascii="Times New Roman" w:hAnsi="Times New Roman" w:cs="Times New Roman"/>
          <w:b/>
          <w:sz w:val="28"/>
          <w:szCs w:val="28"/>
        </w:rPr>
      </w:pPr>
      <w:r w:rsidRPr="00E43068">
        <w:rPr>
          <w:rFonts w:ascii="Times New Roman" w:hAnsi="Times New Roman" w:cs="Times New Roman"/>
          <w:b/>
          <w:sz w:val="28"/>
          <w:szCs w:val="28"/>
        </w:rPr>
        <w:lastRenderedPageBreak/>
        <w:t>10</w:t>
      </w:r>
      <w:r w:rsidR="003C1462" w:rsidRPr="00E43068">
        <w:rPr>
          <w:rFonts w:ascii="Times New Roman" w:hAnsi="Times New Roman" w:cs="Times New Roman"/>
          <w:b/>
          <w:sz w:val="28"/>
          <w:szCs w:val="28"/>
        </w:rPr>
        <w:t xml:space="preserve">. </w:t>
      </w:r>
      <w:r w:rsidR="00A06322" w:rsidRPr="00E43068">
        <w:rPr>
          <w:rFonts w:ascii="Times New Roman" w:hAnsi="Times New Roman" w:cs="Times New Roman"/>
          <w:b/>
          <w:sz w:val="28"/>
          <w:szCs w:val="28"/>
        </w:rPr>
        <w:t>П</w:t>
      </w:r>
      <w:r w:rsidR="003C1462" w:rsidRPr="00E43068">
        <w:rPr>
          <w:rFonts w:ascii="Times New Roman" w:hAnsi="Times New Roman" w:cs="Times New Roman"/>
          <w:b/>
          <w:sz w:val="28"/>
          <w:szCs w:val="28"/>
        </w:rPr>
        <w:t>орядок возмещения расходов сторон в случае досрочного расторжения концессионного соглашения</w:t>
      </w:r>
      <w:r w:rsidR="0059623C" w:rsidRPr="00E43068">
        <w:rPr>
          <w:rFonts w:ascii="Times New Roman" w:hAnsi="Times New Roman" w:cs="Times New Roman"/>
          <w:b/>
          <w:sz w:val="28"/>
          <w:szCs w:val="28"/>
        </w:rPr>
        <w:t>.</w:t>
      </w:r>
    </w:p>
    <w:p w14:paraId="1F8656AF" w14:textId="77777777" w:rsidR="00A06322" w:rsidRPr="00E43068" w:rsidRDefault="00A06322" w:rsidP="003C1462">
      <w:pPr>
        <w:autoSpaceDE w:val="0"/>
        <w:autoSpaceDN w:val="0"/>
        <w:adjustRightInd w:val="0"/>
        <w:spacing w:after="0" w:line="240" w:lineRule="auto"/>
        <w:ind w:firstLine="540"/>
        <w:jc w:val="both"/>
        <w:rPr>
          <w:rFonts w:ascii="Times New Roman" w:hAnsi="Times New Roman" w:cs="Times New Roman"/>
          <w:b/>
          <w:sz w:val="28"/>
          <w:szCs w:val="28"/>
        </w:rPr>
      </w:pPr>
    </w:p>
    <w:p w14:paraId="3DF2ED39" w14:textId="069496F3" w:rsidR="003C1462" w:rsidRPr="00E43068" w:rsidRDefault="003C1462" w:rsidP="00AD6635">
      <w:pPr>
        <w:autoSpaceDE w:val="0"/>
        <w:autoSpaceDN w:val="0"/>
        <w:adjustRightInd w:val="0"/>
        <w:spacing w:after="0" w:line="360" w:lineRule="auto"/>
        <w:ind w:firstLine="540"/>
        <w:jc w:val="both"/>
        <w:rPr>
          <w:rFonts w:ascii="Times New Roman" w:hAnsi="Times New Roman" w:cs="Times New Roman"/>
          <w:sz w:val="28"/>
          <w:szCs w:val="28"/>
        </w:rPr>
      </w:pPr>
      <w:r w:rsidRPr="00E43068">
        <w:rPr>
          <w:rFonts w:ascii="Times New Roman" w:hAnsi="Times New Roman" w:cs="Times New Roman"/>
          <w:sz w:val="28"/>
          <w:szCs w:val="28"/>
        </w:rPr>
        <w:t xml:space="preserve">При расторжении концессионного соглашения до даты истечения срока действия концессионного соглашения концессионеру выплачивается </w:t>
      </w:r>
      <w:r w:rsidR="00C62CFB" w:rsidRPr="00E43068">
        <w:rPr>
          <w:rFonts w:ascii="Times New Roman" w:hAnsi="Times New Roman" w:cs="Times New Roman"/>
          <w:sz w:val="28"/>
          <w:szCs w:val="28"/>
        </w:rPr>
        <w:t>к</w:t>
      </w:r>
      <w:r w:rsidRPr="00E43068">
        <w:rPr>
          <w:rFonts w:ascii="Times New Roman" w:hAnsi="Times New Roman" w:cs="Times New Roman"/>
          <w:sz w:val="28"/>
          <w:szCs w:val="28"/>
        </w:rPr>
        <w:t>омпенсация в срок не позднее 2 (</w:t>
      </w:r>
      <w:r w:rsidR="00AD6635" w:rsidRPr="00E43068">
        <w:rPr>
          <w:rFonts w:ascii="Times New Roman" w:hAnsi="Times New Roman" w:cs="Times New Roman"/>
          <w:sz w:val="28"/>
          <w:szCs w:val="28"/>
        </w:rPr>
        <w:t>д</w:t>
      </w:r>
      <w:r w:rsidR="00C62CFB" w:rsidRPr="00E43068">
        <w:rPr>
          <w:rFonts w:ascii="Times New Roman" w:hAnsi="Times New Roman" w:cs="Times New Roman"/>
          <w:sz w:val="28"/>
          <w:szCs w:val="28"/>
        </w:rPr>
        <w:t>вух) месяцев с д</w:t>
      </w:r>
      <w:r w:rsidRPr="00E43068">
        <w:rPr>
          <w:rFonts w:ascii="Times New Roman" w:hAnsi="Times New Roman" w:cs="Times New Roman"/>
          <w:sz w:val="28"/>
          <w:szCs w:val="28"/>
        </w:rPr>
        <w:t>аты прекращения действия концессионного соглашения.</w:t>
      </w:r>
    </w:p>
    <w:p w14:paraId="2B8379F3" w14:textId="3877F223" w:rsidR="003C1462" w:rsidRPr="00E43068" w:rsidRDefault="00C62CFB" w:rsidP="00AD6635">
      <w:pPr>
        <w:autoSpaceDE w:val="0"/>
        <w:autoSpaceDN w:val="0"/>
        <w:adjustRightInd w:val="0"/>
        <w:spacing w:after="0" w:line="360" w:lineRule="auto"/>
        <w:ind w:firstLine="540"/>
        <w:jc w:val="both"/>
        <w:rPr>
          <w:rFonts w:ascii="Times New Roman" w:hAnsi="Times New Roman" w:cs="Times New Roman"/>
          <w:sz w:val="28"/>
          <w:szCs w:val="28"/>
        </w:rPr>
      </w:pPr>
      <w:r w:rsidRPr="00E43068">
        <w:rPr>
          <w:rFonts w:ascii="Times New Roman" w:hAnsi="Times New Roman" w:cs="Times New Roman"/>
          <w:sz w:val="28"/>
          <w:szCs w:val="28"/>
        </w:rPr>
        <w:t>При расторжении к</w:t>
      </w:r>
      <w:r w:rsidR="003C1462" w:rsidRPr="00E43068">
        <w:rPr>
          <w:rFonts w:ascii="Times New Roman" w:hAnsi="Times New Roman" w:cs="Times New Roman"/>
          <w:sz w:val="28"/>
          <w:szCs w:val="28"/>
        </w:rPr>
        <w:t xml:space="preserve">онцессионного соглашения </w:t>
      </w:r>
      <w:r w:rsidR="0059623C" w:rsidRPr="00E43068">
        <w:rPr>
          <w:rFonts w:ascii="Times New Roman" w:hAnsi="Times New Roman" w:cs="Times New Roman"/>
          <w:sz w:val="28"/>
          <w:szCs w:val="28"/>
        </w:rPr>
        <w:t xml:space="preserve">по решению Арбитражного суда Приморского края </w:t>
      </w:r>
      <w:r w:rsidR="003C1462" w:rsidRPr="00E43068">
        <w:rPr>
          <w:rFonts w:ascii="Times New Roman" w:hAnsi="Times New Roman" w:cs="Times New Roman"/>
          <w:sz w:val="28"/>
          <w:szCs w:val="28"/>
        </w:rPr>
        <w:t xml:space="preserve">по основаниям относящихся к концессионеру, конценденту или по независящим от сторон обстоятельствам (за исключением оснований, прекращения концессионного соглашение по решению Арбитражного </w:t>
      </w:r>
      <w:r w:rsidR="003C1462" w:rsidRPr="00E43068">
        <w:rPr>
          <w:rFonts w:ascii="Times New Roman" w:hAnsi="Times New Roman" w:cs="Times New Roman"/>
          <w:spacing w:val="-3"/>
          <w:sz w:val="28"/>
          <w:szCs w:val="28"/>
        </w:rPr>
        <w:t>суда</w:t>
      </w:r>
      <w:r w:rsidR="0059623C" w:rsidRPr="00E43068">
        <w:rPr>
          <w:rFonts w:ascii="Times New Roman" w:hAnsi="Times New Roman" w:cs="Times New Roman"/>
          <w:spacing w:val="-3"/>
          <w:sz w:val="28"/>
          <w:szCs w:val="28"/>
        </w:rPr>
        <w:t xml:space="preserve"> Приморского края</w:t>
      </w:r>
      <w:r w:rsidR="003C1462" w:rsidRPr="00E43068">
        <w:rPr>
          <w:rFonts w:ascii="Times New Roman" w:hAnsi="Times New Roman" w:cs="Times New Roman"/>
          <w:spacing w:val="-3"/>
          <w:sz w:val="28"/>
          <w:szCs w:val="28"/>
        </w:rPr>
        <w:t xml:space="preserve"> </w:t>
      </w:r>
      <w:r w:rsidR="003C1462" w:rsidRPr="00E43068">
        <w:rPr>
          <w:rFonts w:ascii="Times New Roman" w:hAnsi="Times New Roman" w:cs="Times New Roman"/>
          <w:sz w:val="28"/>
          <w:szCs w:val="28"/>
        </w:rPr>
        <w:t xml:space="preserve">по требованию любой из сторон в </w:t>
      </w:r>
      <w:r w:rsidR="003C1462" w:rsidRPr="00E43068">
        <w:rPr>
          <w:rFonts w:ascii="Times New Roman" w:hAnsi="Times New Roman" w:cs="Times New Roman"/>
          <w:spacing w:val="-3"/>
          <w:sz w:val="28"/>
          <w:szCs w:val="28"/>
        </w:rPr>
        <w:t xml:space="preserve">случае </w:t>
      </w:r>
      <w:r w:rsidR="003C1462" w:rsidRPr="00E43068">
        <w:rPr>
          <w:rFonts w:ascii="Times New Roman" w:hAnsi="Times New Roman" w:cs="Times New Roman"/>
          <w:sz w:val="28"/>
          <w:szCs w:val="28"/>
        </w:rPr>
        <w:t>наступлен</w:t>
      </w:r>
      <w:r w:rsidR="008A1A81" w:rsidRPr="00E43068">
        <w:rPr>
          <w:rFonts w:ascii="Times New Roman" w:hAnsi="Times New Roman" w:cs="Times New Roman"/>
          <w:sz w:val="28"/>
          <w:szCs w:val="28"/>
        </w:rPr>
        <w:t xml:space="preserve">ия обстоятельства непреодолимой </w:t>
      </w:r>
      <w:r w:rsidR="003C1462" w:rsidRPr="00E43068">
        <w:rPr>
          <w:rFonts w:ascii="Times New Roman" w:hAnsi="Times New Roman" w:cs="Times New Roman"/>
          <w:sz w:val="28"/>
          <w:szCs w:val="28"/>
        </w:rPr>
        <w:t>силы</w:t>
      </w:r>
      <w:r w:rsidR="0059623C" w:rsidRPr="00E43068">
        <w:rPr>
          <w:rFonts w:ascii="Times New Roman" w:hAnsi="Times New Roman" w:cs="Times New Roman"/>
          <w:sz w:val="28"/>
          <w:szCs w:val="28"/>
        </w:rPr>
        <w:t>)</w:t>
      </w:r>
      <w:r w:rsidR="003C1462" w:rsidRPr="00E43068">
        <w:rPr>
          <w:rFonts w:ascii="Times New Roman" w:hAnsi="Times New Roman" w:cs="Times New Roman"/>
          <w:sz w:val="28"/>
          <w:szCs w:val="28"/>
        </w:rPr>
        <w:t>, концессионеру выплачивается</w:t>
      </w:r>
      <w:r w:rsidR="003C1462" w:rsidRPr="00E43068">
        <w:rPr>
          <w:rFonts w:ascii="Times New Roman" w:hAnsi="Times New Roman" w:cs="Times New Roman"/>
          <w:spacing w:val="-13"/>
          <w:sz w:val="28"/>
          <w:szCs w:val="28"/>
        </w:rPr>
        <w:t xml:space="preserve"> </w:t>
      </w:r>
      <w:r w:rsidRPr="00E43068">
        <w:rPr>
          <w:rFonts w:ascii="Times New Roman" w:hAnsi="Times New Roman" w:cs="Times New Roman"/>
          <w:sz w:val="28"/>
          <w:szCs w:val="28"/>
        </w:rPr>
        <w:t>к</w:t>
      </w:r>
      <w:r w:rsidR="003C1462" w:rsidRPr="00E43068">
        <w:rPr>
          <w:rFonts w:ascii="Times New Roman" w:hAnsi="Times New Roman" w:cs="Times New Roman"/>
          <w:sz w:val="28"/>
          <w:szCs w:val="28"/>
        </w:rPr>
        <w:t>омпенсация:</w:t>
      </w:r>
    </w:p>
    <w:p w14:paraId="6DEA3BBD" w14:textId="76BD7F27" w:rsidR="003C1462" w:rsidRPr="00E43068" w:rsidRDefault="003C1462" w:rsidP="00AD6635">
      <w:pPr>
        <w:autoSpaceDE w:val="0"/>
        <w:autoSpaceDN w:val="0"/>
        <w:adjustRightInd w:val="0"/>
        <w:spacing w:after="0" w:line="360" w:lineRule="auto"/>
        <w:ind w:firstLine="540"/>
        <w:jc w:val="both"/>
        <w:rPr>
          <w:rFonts w:ascii="Times New Roman" w:hAnsi="Times New Roman" w:cs="Times New Roman"/>
          <w:sz w:val="28"/>
          <w:szCs w:val="28"/>
        </w:rPr>
      </w:pPr>
      <w:r w:rsidRPr="00E43068">
        <w:rPr>
          <w:rFonts w:ascii="Times New Roman" w:hAnsi="Times New Roman" w:cs="Times New Roman"/>
          <w:sz w:val="28"/>
          <w:szCs w:val="28"/>
        </w:rPr>
        <w:t xml:space="preserve">включающая возмещение расходов на </w:t>
      </w:r>
      <w:r w:rsidR="00C62CFB" w:rsidRPr="00E43068">
        <w:rPr>
          <w:rFonts w:ascii="Times New Roman" w:hAnsi="Times New Roman" w:cs="Times New Roman"/>
          <w:sz w:val="28"/>
          <w:szCs w:val="28"/>
        </w:rPr>
        <w:t>р</w:t>
      </w:r>
      <w:r w:rsidRPr="00E43068">
        <w:rPr>
          <w:rFonts w:ascii="Times New Roman" w:hAnsi="Times New Roman" w:cs="Times New Roman"/>
          <w:sz w:val="28"/>
          <w:szCs w:val="28"/>
        </w:rPr>
        <w:t xml:space="preserve">еконструкцию, включая получение необходимых </w:t>
      </w:r>
      <w:r w:rsidR="00C62CFB" w:rsidRPr="00E43068">
        <w:rPr>
          <w:rFonts w:ascii="Times New Roman" w:hAnsi="Times New Roman" w:cs="Times New Roman"/>
          <w:sz w:val="28"/>
          <w:szCs w:val="28"/>
        </w:rPr>
        <w:t>р</w:t>
      </w:r>
      <w:r w:rsidRPr="00E43068">
        <w:rPr>
          <w:rFonts w:ascii="Times New Roman" w:hAnsi="Times New Roman" w:cs="Times New Roman"/>
          <w:sz w:val="28"/>
          <w:szCs w:val="28"/>
        </w:rPr>
        <w:t>азрешений;</w:t>
      </w:r>
    </w:p>
    <w:p w14:paraId="4E02A10B" w14:textId="6425AF50" w:rsidR="003C1462" w:rsidRPr="00E43068" w:rsidRDefault="003C1462" w:rsidP="00AD6635">
      <w:pPr>
        <w:autoSpaceDE w:val="0"/>
        <w:autoSpaceDN w:val="0"/>
        <w:adjustRightInd w:val="0"/>
        <w:spacing w:after="0" w:line="360" w:lineRule="auto"/>
        <w:ind w:firstLine="540"/>
        <w:jc w:val="both"/>
        <w:rPr>
          <w:rFonts w:ascii="Times New Roman" w:hAnsi="Times New Roman" w:cs="Times New Roman"/>
          <w:sz w:val="28"/>
          <w:szCs w:val="28"/>
        </w:rPr>
      </w:pPr>
      <w:r w:rsidRPr="00E43068">
        <w:rPr>
          <w:rFonts w:ascii="Times New Roman" w:hAnsi="Times New Roman" w:cs="Times New Roman"/>
          <w:sz w:val="28"/>
          <w:szCs w:val="28"/>
        </w:rPr>
        <w:t xml:space="preserve">включающая возмещение убытков, которые понесены </w:t>
      </w:r>
      <w:r w:rsidR="00C62CFB" w:rsidRPr="00E43068">
        <w:rPr>
          <w:rFonts w:ascii="Times New Roman" w:hAnsi="Times New Roman" w:cs="Times New Roman"/>
          <w:sz w:val="28"/>
          <w:szCs w:val="28"/>
        </w:rPr>
        <w:t>к</w:t>
      </w:r>
      <w:r w:rsidRPr="00E43068">
        <w:rPr>
          <w:rFonts w:ascii="Times New Roman" w:hAnsi="Times New Roman" w:cs="Times New Roman"/>
          <w:sz w:val="28"/>
          <w:szCs w:val="28"/>
        </w:rPr>
        <w:t xml:space="preserve">онцессионером или которые </w:t>
      </w:r>
      <w:r w:rsidRPr="00E43068">
        <w:rPr>
          <w:rFonts w:ascii="Times New Roman" w:hAnsi="Times New Roman" w:cs="Times New Roman"/>
          <w:spacing w:val="-3"/>
          <w:sz w:val="28"/>
          <w:szCs w:val="28"/>
        </w:rPr>
        <w:t xml:space="preserve">будут </w:t>
      </w:r>
      <w:r w:rsidRPr="00E43068">
        <w:rPr>
          <w:rFonts w:ascii="Times New Roman" w:hAnsi="Times New Roman" w:cs="Times New Roman"/>
          <w:sz w:val="28"/>
          <w:szCs w:val="28"/>
        </w:rPr>
        <w:t>обоснованно и надлежащим образом понесены им как прямое следствие</w:t>
      </w:r>
      <w:r w:rsidRPr="00E43068">
        <w:rPr>
          <w:rFonts w:ascii="Times New Roman" w:hAnsi="Times New Roman" w:cs="Times New Roman"/>
          <w:spacing w:val="-14"/>
          <w:sz w:val="28"/>
          <w:szCs w:val="28"/>
        </w:rPr>
        <w:t xml:space="preserve"> </w:t>
      </w:r>
      <w:r w:rsidRPr="00E43068">
        <w:rPr>
          <w:rFonts w:ascii="Times New Roman" w:hAnsi="Times New Roman" w:cs="Times New Roman"/>
          <w:sz w:val="28"/>
          <w:szCs w:val="28"/>
        </w:rPr>
        <w:t>прекращения</w:t>
      </w:r>
      <w:r w:rsidRPr="00E43068">
        <w:rPr>
          <w:rFonts w:ascii="Times New Roman" w:hAnsi="Times New Roman" w:cs="Times New Roman"/>
          <w:spacing w:val="-12"/>
          <w:sz w:val="28"/>
          <w:szCs w:val="28"/>
        </w:rPr>
        <w:t xml:space="preserve"> </w:t>
      </w:r>
      <w:r w:rsidRPr="00E43068">
        <w:rPr>
          <w:rFonts w:ascii="Times New Roman" w:hAnsi="Times New Roman" w:cs="Times New Roman"/>
          <w:sz w:val="28"/>
          <w:szCs w:val="28"/>
        </w:rPr>
        <w:t>концессионного</w:t>
      </w:r>
      <w:r w:rsidRPr="00E43068">
        <w:rPr>
          <w:rFonts w:ascii="Times New Roman" w:hAnsi="Times New Roman" w:cs="Times New Roman"/>
          <w:spacing w:val="-12"/>
          <w:sz w:val="28"/>
          <w:szCs w:val="28"/>
        </w:rPr>
        <w:t xml:space="preserve"> </w:t>
      </w:r>
      <w:r w:rsidR="00C62CFB" w:rsidRPr="00E43068">
        <w:rPr>
          <w:rFonts w:ascii="Times New Roman" w:hAnsi="Times New Roman" w:cs="Times New Roman"/>
          <w:sz w:val="28"/>
          <w:szCs w:val="28"/>
        </w:rPr>
        <w:t>соглашения;</w:t>
      </w:r>
    </w:p>
    <w:p w14:paraId="728BDDFE" w14:textId="2230ABBA" w:rsidR="003C1462" w:rsidRDefault="00FB6764" w:rsidP="00AD6635">
      <w:pPr>
        <w:autoSpaceDE w:val="0"/>
        <w:autoSpaceDN w:val="0"/>
        <w:adjustRightInd w:val="0"/>
        <w:spacing w:after="0" w:line="360" w:lineRule="auto"/>
        <w:ind w:firstLine="540"/>
        <w:jc w:val="both"/>
        <w:rPr>
          <w:rFonts w:ascii="Times New Roman" w:hAnsi="Times New Roman" w:cs="Times New Roman"/>
          <w:sz w:val="28"/>
          <w:szCs w:val="28"/>
        </w:rPr>
      </w:pPr>
      <w:r w:rsidRPr="00E43068">
        <w:rPr>
          <w:rFonts w:ascii="Times New Roman" w:hAnsi="Times New Roman" w:cs="Times New Roman"/>
          <w:sz w:val="28"/>
          <w:szCs w:val="28"/>
        </w:rPr>
        <w:t xml:space="preserve">за вычетом </w:t>
      </w:r>
      <w:r w:rsidR="003C1462" w:rsidRPr="00E43068">
        <w:rPr>
          <w:rFonts w:ascii="Times New Roman" w:hAnsi="Times New Roman" w:cs="Times New Roman"/>
          <w:sz w:val="28"/>
          <w:szCs w:val="28"/>
        </w:rPr>
        <w:t>любых сумм, причитающихся с Подрядчиков Концессионеру согласно заключенным</w:t>
      </w:r>
      <w:r w:rsidR="003C1462" w:rsidRPr="00E43068">
        <w:rPr>
          <w:rFonts w:ascii="Times New Roman" w:hAnsi="Times New Roman" w:cs="Times New Roman"/>
          <w:spacing w:val="2"/>
          <w:sz w:val="28"/>
          <w:szCs w:val="28"/>
        </w:rPr>
        <w:t xml:space="preserve"> </w:t>
      </w:r>
      <w:r w:rsidRPr="00E43068">
        <w:rPr>
          <w:rFonts w:ascii="Times New Roman" w:hAnsi="Times New Roman" w:cs="Times New Roman"/>
          <w:sz w:val="28"/>
          <w:szCs w:val="28"/>
        </w:rPr>
        <w:t xml:space="preserve">договорам, а также </w:t>
      </w:r>
      <w:r w:rsidR="003C1462" w:rsidRPr="00E43068">
        <w:rPr>
          <w:rFonts w:ascii="Times New Roman" w:hAnsi="Times New Roman" w:cs="Times New Roman"/>
          <w:sz w:val="28"/>
          <w:szCs w:val="28"/>
        </w:rPr>
        <w:t xml:space="preserve">сумм страхового возмещения, полученного </w:t>
      </w:r>
      <w:r w:rsidR="003C1462" w:rsidRPr="00E43068">
        <w:rPr>
          <w:rFonts w:ascii="Times New Roman" w:hAnsi="Times New Roman" w:cs="Times New Roman"/>
          <w:spacing w:val="-3"/>
          <w:sz w:val="28"/>
          <w:szCs w:val="28"/>
        </w:rPr>
        <w:t xml:space="preserve">для </w:t>
      </w:r>
      <w:r w:rsidR="003C1462" w:rsidRPr="00E43068">
        <w:rPr>
          <w:rFonts w:ascii="Times New Roman" w:hAnsi="Times New Roman" w:cs="Times New Roman"/>
          <w:sz w:val="28"/>
          <w:szCs w:val="28"/>
        </w:rPr>
        <w:t xml:space="preserve">возмещения убытков, и (или) </w:t>
      </w:r>
      <w:r w:rsidR="003C1462" w:rsidRPr="00E43068">
        <w:rPr>
          <w:rFonts w:ascii="Times New Roman" w:hAnsi="Times New Roman" w:cs="Times New Roman"/>
          <w:spacing w:val="-3"/>
          <w:sz w:val="28"/>
          <w:szCs w:val="28"/>
        </w:rPr>
        <w:t xml:space="preserve">сумм </w:t>
      </w:r>
      <w:r w:rsidR="003C1462" w:rsidRPr="00E43068">
        <w:rPr>
          <w:rFonts w:ascii="Times New Roman" w:hAnsi="Times New Roman" w:cs="Times New Roman"/>
          <w:sz w:val="28"/>
          <w:szCs w:val="28"/>
        </w:rPr>
        <w:t>страхового возмещения, которые могут быть получены для возмещения убытков согласно договорам страхования.</w:t>
      </w:r>
    </w:p>
    <w:p w14:paraId="7AD053B4" w14:textId="77777777" w:rsidR="003C1462" w:rsidRPr="003C1462" w:rsidRDefault="003C1462" w:rsidP="003C1462">
      <w:pPr>
        <w:autoSpaceDE w:val="0"/>
        <w:autoSpaceDN w:val="0"/>
        <w:adjustRightInd w:val="0"/>
        <w:spacing w:after="0" w:line="240" w:lineRule="auto"/>
        <w:ind w:firstLine="540"/>
        <w:jc w:val="both"/>
        <w:rPr>
          <w:rFonts w:ascii="Times New Roman" w:hAnsi="Times New Roman" w:cs="Times New Roman"/>
          <w:sz w:val="28"/>
          <w:szCs w:val="28"/>
        </w:rPr>
      </w:pPr>
    </w:p>
    <w:p w14:paraId="6611D265" w14:textId="0FFF46F2" w:rsidR="00A06322" w:rsidRDefault="0059623C" w:rsidP="00920A2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10</w:t>
      </w:r>
      <w:r w:rsidR="003C1462" w:rsidRPr="003C1462">
        <w:rPr>
          <w:rFonts w:ascii="Times New Roman" w:hAnsi="Times New Roman" w:cs="Times New Roman"/>
          <w:sz w:val="28"/>
          <w:szCs w:val="28"/>
        </w:rPr>
        <w:t xml:space="preserve">. </w:t>
      </w:r>
      <w:r w:rsidR="003C1462" w:rsidRPr="003C1462">
        <w:rPr>
          <w:rFonts w:ascii="Times New Roman" w:hAnsi="Times New Roman" w:cs="Times New Roman"/>
          <w:b/>
          <w:sz w:val="28"/>
          <w:szCs w:val="28"/>
        </w:rPr>
        <w:t>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w:t>
      </w:r>
      <w:r>
        <w:rPr>
          <w:rFonts w:ascii="Times New Roman" w:hAnsi="Times New Roman" w:cs="Times New Roman"/>
          <w:b/>
          <w:sz w:val="28"/>
          <w:szCs w:val="28"/>
        </w:rPr>
        <w:t>.</w:t>
      </w:r>
      <w:r w:rsidR="003C1462" w:rsidRPr="003C1462">
        <w:rPr>
          <w:rFonts w:ascii="Times New Roman" w:hAnsi="Times New Roman" w:cs="Times New Roman"/>
          <w:sz w:val="28"/>
          <w:szCs w:val="28"/>
        </w:rPr>
        <w:t xml:space="preserve"> </w:t>
      </w:r>
    </w:p>
    <w:p w14:paraId="15D2A00C" w14:textId="77777777" w:rsidR="00A06322" w:rsidRDefault="00A06322" w:rsidP="00920A22">
      <w:pPr>
        <w:autoSpaceDE w:val="0"/>
        <w:autoSpaceDN w:val="0"/>
        <w:adjustRightInd w:val="0"/>
        <w:spacing w:after="0" w:line="240" w:lineRule="auto"/>
        <w:ind w:firstLine="540"/>
        <w:jc w:val="both"/>
        <w:rPr>
          <w:rFonts w:ascii="Times New Roman" w:hAnsi="Times New Roman" w:cs="Times New Roman"/>
          <w:sz w:val="28"/>
          <w:szCs w:val="28"/>
        </w:rPr>
      </w:pPr>
    </w:p>
    <w:p w14:paraId="2528191A" w14:textId="19885DE2" w:rsidR="003C1462" w:rsidRDefault="00A06322" w:rsidP="0059623C">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К</w:t>
      </w:r>
      <w:r w:rsidR="003C1462" w:rsidRPr="003C1462">
        <w:rPr>
          <w:rFonts w:ascii="Times New Roman" w:hAnsi="Times New Roman" w:cs="Times New Roman"/>
          <w:sz w:val="28"/>
          <w:szCs w:val="28"/>
        </w:rPr>
        <w:t>онцессионер осуществляет действия, направленные на подготовку территории, необходимой для реализации концессионного соглашения, в полном объеме, в соответствии с действующим законодательством</w:t>
      </w:r>
      <w:r w:rsidR="00F35363">
        <w:rPr>
          <w:rFonts w:ascii="Times New Roman" w:hAnsi="Times New Roman" w:cs="Times New Roman"/>
          <w:sz w:val="28"/>
          <w:szCs w:val="28"/>
        </w:rPr>
        <w:t>.</w:t>
      </w:r>
    </w:p>
    <w:p w14:paraId="7AFCF60F" w14:textId="77777777" w:rsidR="00A06322" w:rsidRDefault="00A06322" w:rsidP="00920A22">
      <w:pPr>
        <w:autoSpaceDE w:val="0"/>
        <w:autoSpaceDN w:val="0"/>
        <w:adjustRightInd w:val="0"/>
        <w:spacing w:after="0" w:line="240" w:lineRule="auto"/>
        <w:ind w:firstLine="540"/>
        <w:jc w:val="both"/>
        <w:rPr>
          <w:rFonts w:ascii="Times New Roman" w:hAnsi="Times New Roman" w:cs="Times New Roman"/>
          <w:sz w:val="28"/>
          <w:szCs w:val="28"/>
        </w:rPr>
      </w:pPr>
    </w:p>
    <w:p w14:paraId="0E57C5E7" w14:textId="5A938405" w:rsidR="00E022AE" w:rsidRPr="001846E2" w:rsidRDefault="0059623C" w:rsidP="00E022AE">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lastRenderedPageBreak/>
        <w:t>11</w:t>
      </w:r>
      <w:r w:rsidR="00E022AE" w:rsidRPr="00A06322">
        <w:rPr>
          <w:rFonts w:ascii="Times New Roman" w:hAnsi="Times New Roman" w:cs="Times New Roman"/>
          <w:b/>
          <w:sz w:val="28"/>
          <w:szCs w:val="28"/>
        </w:rPr>
        <w:t>. Иные обязательства, предусмотренные Законом</w:t>
      </w:r>
      <w:r>
        <w:rPr>
          <w:rFonts w:ascii="Times New Roman" w:hAnsi="Times New Roman" w:cs="Times New Roman"/>
          <w:b/>
          <w:sz w:val="28"/>
          <w:szCs w:val="28"/>
        </w:rPr>
        <w:t xml:space="preserve">. </w:t>
      </w:r>
    </w:p>
    <w:p w14:paraId="22F18A26" w14:textId="77777777" w:rsidR="00A06322" w:rsidRPr="001846E2" w:rsidRDefault="00A06322" w:rsidP="00E022AE">
      <w:pPr>
        <w:autoSpaceDE w:val="0"/>
        <w:autoSpaceDN w:val="0"/>
        <w:adjustRightInd w:val="0"/>
        <w:spacing w:after="0" w:line="240" w:lineRule="auto"/>
        <w:ind w:firstLine="540"/>
        <w:jc w:val="both"/>
        <w:rPr>
          <w:rFonts w:ascii="Times New Roman" w:hAnsi="Times New Roman" w:cs="Times New Roman"/>
          <w:b/>
          <w:sz w:val="28"/>
          <w:szCs w:val="28"/>
        </w:rPr>
      </w:pPr>
    </w:p>
    <w:p w14:paraId="2A7CEA8D" w14:textId="7A184967" w:rsidR="00497F30" w:rsidRPr="00A06322" w:rsidRDefault="00E022AE" w:rsidP="0059623C">
      <w:pPr>
        <w:autoSpaceDE w:val="0"/>
        <w:autoSpaceDN w:val="0"/>
        <w:adjustRightInd w:val="0"/>
        <w:spacing w:after="0" w:line="360" w:lineRule="auto"/>
        <w:ind w:firstLine="540"/>
        <w:jc w:val="both"/>
        <w:rPr>
          <w:rFonts w:ascii="Times New Roman" w:hAnsi="Times New Roman" w:cs="Times New Roman"/>
          <w:sz w:val="28"/>
          <w:szCs w:val="28"/>
        </w:rPr>
      </w:pPr>
      <w:r w:rsidRPr="00E022AE">
        <w:rPr>
          <w:rFonts w:ascii="Times New Roman" w:hAnsi="Times New Roman" w:cs="Times New Roman"/>
          <w:sz w:val="28"/>
          <w:szCs w:val="28"/>
        </w:rPr>
        <w:t xml:space="preserve">Концессионер обязан выполнять требования, установленные </w:t>
      </w:r>
      <w:r w:rsidR="0059623C">
        <w:rPr>
          <w:rFonts w:ascii="Times New Roman" w:hAnsi="Times New Roman" w:cs="Times New Roman"/>
          <w:sz w:val="28"/>
          <w:szCs w:val="28"/>
        </w:rPr>
        <w:t>Ф</w:t>
      </w:r>
      <w:r w:rsidRPr="00E022AE">
        <w:rPr>
          <w:rFonts w:ascii="Times New Roman" w:hAnsi="Times New Roman" w:cs="Times New Roman"/>
          <w:sz w:val="28"/>
          <w:szCs w:val="28"/>
        </w:rPr>
        <w:t xml:space="preserve">едеральным законом </w:t>
      </w:r>
      <w:r w:rsidR="0059623C" w:rsidRPr="00E022AE">
        <w:rPr>
          <w:rFonts w:ascii="Times New Roman" w:hAnsi="Times New Roman" w:cs="Times New Roman"/>
          <w:sz w:val="28"/>
          <w:szCs w:val="28"/>
        </w:rPr>
        <w:t>от 25</w:t>
      </w:r>
      <w:r w:rsidR="0059623C">
        <w:rPr>
          <w:rFonts w:ascii="Times New Roman" w:hAnsi="Times New Roman" w:cs="Times New Roman"/>
          <w:sz w:val="28"/>
          <w:szCs w:val="28"/>
        </w:rPr>
        <w:t xml:space="preserve"> июня </w:t>
      </w:r>
      <w:r w:rsidR="0059623C" w:rsidRPr="00E022AE">
        <w:rPr>
          <w:rFonts w:ascii="Times New Roman" w:hAnsi="Times New Roman" w:cs="Times New Roman"/>
          <w:sz w:val="28"/>
          <w:szCs w:val="28"/>
        </w:rPr>
        <w:t xml:space="preserve">2002 </w:t>
      </w:r>
      <w:r w:rsidR="0059623C">
        <w:rPr>
          <w:rFonts w:ascii="Times New Roman" w:hAnsi="Times New Roman" w:cs="Times New Roman"/>
          <w:sz w:val="28"/>
          <w:szCs w:val="28"/>
        </w:rPr>
        <w:t>года</w:t>
      </w:r>
      <w:r w:rsidR="0059623C" w:rsidRPr="00E022AE">
        <w:rPr>
          <w:rFonts w:ascii="Times New Roman" w:hAnsi="Times New Roman" w:cs="Times New Roman"/>
          <w:sz w:val="28"/>
          <w:szCs w:val="28"/>
        </w:rPr>
        <w:t xml:space="preserve"> № 73-ФЗ</w:t>
      </w:r>
      <w:r w:rsidR="0059623C">
        <w:rPr>
          <w:rFonts w:ascii="Times New Roman" w:hAnsi="Times New Roman" w:cs="Times New Roman"/>
          <w:sz w:val="28"/>
          <w:szCs w:val="28"/>
        </w:rPr>
        <w:t xml:space="preserve"> </w:t>
      </w:r>
      <w:r w:rsidR="002458EA">
        <w:rPr>
          <w:rFonts w:ascii="Times New Roman" w:hAnsi="Times New Roman" w:cs="Times New Roman"/>
          <w:sz w:val="28"/>
          <w:szCs w:val="28"/>
        </w:rPr>
        <w:t>«</w:t>
      </w:r>
      <w:r w:rsidRPr="00E022AE">
        <w:rPr>
          <w:rFonts w:ascii="Times New Roman" w:hAnsi="Times New Roman" w:cs="Times New Roman"/>
          <w:sz w:val="28"/>
          <w:szCs w:val="28"/>
        </w:rPr>
        <w:t>Об объектах культурного наследия (памятниках истории и культуры) народов Российской Федерации</w:t>
      </w:r>
      <w:r w:rsidR="002458EA">
        <w:rPr>
          <w:rFonts w:ascii="Times New Roman" w:hAnsi="Times New Roman" w:cs="Times New Roman"/>
          <w:sz w:val="28"/>
          <w:szCs w:val="28"/>
        </w:rPr>
        <w:t>»</w:t>
      </w:r>
      <w:r w:rsidRPr="00E022AE">
        <w:rPr>
          <w:rFonts w:ascii="Times New Roman" w:hAnsi="Times New Roman" w:cs="Times New Roman"/>
          <w:sz w:val="28"/>
          <w:szCs w:val="28"/>
        </w:rPr>
        <w:t>.</w:t>
      </w:r>
    </w:p>
    <w:sectPr w:rsidR="00497F30" w:rsidRPr="00A06322" w:rsidSect="00CE6276">
      <w:headerReference w:type="default" r:id="rId7"/>
      <w:pgSz w:w="11906" w:h="16838"/>
      <w:pgMar w:top="993" w:right="851"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8A7FA" w14:textId="77777777" w:rsidR="009249A2" w:rsidRDefault="009249A2" w:rsidP="00795F5C">
      <w:pPr>
        <w:spacing w:after="0" w:line="240" w:lineRule="auto"/>
      </w:pPr>
      <w:r>
        <w:separator/>
      </w:r>
    </w:p>
  </w:endnote>
  <w:endnote w:type="continuationSeparator" w:id="0">
    <w:p w14:paraId="3432E3FE" w14:textId="77777777" w:rsidR="009249A2" w:rsidRDefault="009249A2" w:rsidP="00795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E3F6E" w14:textId="77777777" w:rsidR="009249A2" w:rsidRDefault="009249A2" w:rsidP="00795F5C">
      <w:pPr>
        <w:spacing w:after="0" w:line="240" w:lineRule="auto"/>
      </w:pPr>
      <w:r>
        <w:separator/>
      </w:r>
    </w:p>
  </w:footnote>
  <w:footnote w:type="continuationSeparator" w:id="0">
    <w:p w14:paraId="0DF3EE73" w14:textId="77777777" w:rsidR="009249A2" w:rsidRDefault="009249A2" w:rsidP="00795F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7348044"/>
      <w:docPartObj>
        <w:docPartGallery w:val="Page Numbers (Top of Page)"/>
        <w:docPartUnique/>
      </w:docPartObj>
    </w:sdtPr>
    <w:sdtEndPr>
      <w:rPr>
        <w:rFonts w:ascii="Times New Roman" w:hAnsi="Times New Roman" w:cs="Times New Roman"/>
        <w:sz w:val="24"/>
        <w:szCs w:val="24"/>
      </w:rPr>
    </w:sdtEndPr>
    <w:sdtContent>
      <w:p w14:paraId="5FF1AF26" w14:textId="05C42E41" w:rsidR="00795F5C" w:rsidRPr="00795F5C" w:rsidRDefault="00795F5C">
        <w:pPr>
          <w:pStyle w:val="a8"/>
          <w:jc w:val="center"/>
          <w:rPr>
            <w:rFonts w:ascii="Times New Roman" w:hAnsi="Times New Roman" w:cs="Times New Roman"/>
            <w:sz w:val="24"/>
            <w:szCs w:val="24"/>
          </w:rPr>
        </w:pPr>
        <w:r w:rsidRPr="00795F5C">
          <w:rPr>
            <w:rFonts w:ascii="Times New Roman" w:hAnsi="Times New Roman" w:cs="Times New Roman"/>
            <w:sz w:val="24"/>
            <w:szCs w:val="24"/>
          </w:rPr>
          <w:fldChar w:fldCharType="begin"/>
        </w:r>
        <w:r w:rsidRPr="00795F5C">
          <w:rPr>
            <w:rFonts w:ascii="Times New Roman" w:hAnsi="Times New Roman" w:cs="Times New Roman"/>
            <w:sz w:val="24"/>
            <w:szCs w:val="24"/>
          </w:rPr>
          <w:instrText>PAGE   \* MERGEFORMAT</w:instrText>
        </w:r>
        <w:r w:rsidRPr="00795F5C">
          <w:rPr>
            <w:rFonts w:ascii="Times New Roman" w:hAnsi="Times New Roman" w:cs="Times New Roman"/>
            <w:sz w:val="24"/>
            <w:szCs w:val="24"/>
          </w:rPr>
          <w:fldChar w:fldCharType="separate"/>
        </w:r>
        <w:r w:rsidR="00E43068">
          <w:rPr>
            <w:rFonts w:ascii="Times New Roman" w:hAnsi="Times New Roman" w:cs="Times New Roman"/>
            <w:noProof/>
            <w:sz w:val="24"/>
            <w:szCs w:val="24"/>
          </w:rPr>
          <w:t>9</w:t>
        </w:r>
        <w:r w:rsidRPr="00795F5C">
          <w:rPr>
            <w:rFonts w:ascii="Times New Roman" w:hAnsi="Times New Roman" w:cs="Times New Roman"/>
            <w:sz w:val="24"/>
            <w:szCs w:val="24"/>
          </w:rPr>
          <w:fldChar w:fldCharType="end"/>
        </w:r>
      </w:p>
    </w:sdtContent>
  </w:sdt>
  <w:p w14:paraId="5E8AB15D" w14:textId="77777777" w:rsidR="00795F5C" w:rsidRDefault="00795F5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24B62"/>
    <w:multiLevelType w:val="multilevel"/>
    <w:tmpl w:val="0D526628"/>
    <w:lvl w:ilvl="0">
      <w:start w:val="26"/>
      <w:numFmt w:val="decimal"/>
      <w:lvlText w:val="%1"/>
      <w:lvlJc w:val="left"/>
      <w:pPr>
        <w:ind w:left="1673" w:hanging="995"/>
      </w:pPr>
      <w:rPr>
        <w:rFonts w:hint="default"/>
        <w:lang w:val="en-US" w:eastAsia="en-US" w:bidi="en-US"/>
      </w:rPr>
    </w:lvl>
    <w:lvl w:ilvl="1">
      <w:start w:val="1"/>
      <w:numFmt w:val="decimal"/>
      <w:lvlText w:val="%1.%2."/>
      <w:lvlJc w:val="left"/>
      <w:pPr>
        <w:ind w:left="1673" w:hanging="995"/>
      </w:pPr>
      <w:rPr>
        <w:rFonts w:ascii="Times New Roman" w:eastAsia="Times New Roman" w:hAnsi="Times New Roman" w:cs="Times New Roman" w:hint="default"/>
        <w:spacing w:val="0"/>
        <w:w w:val="100"/>
        <w:sz w:val="24"/>
        <w:szCs w:val="24"/>
        <w:lang w:val="en-US" w:eastAsia="en-US" w:bidi="en-US"/>
      </w:rPr>
    </w:lvl>
    <w:lvl w:ilvl="2">
      <w:start w:val="1"/>
      <w:numFmt w:val="decimal"/>
      <w:lvlText w:val="%1.%2.%3."/>
      <w:lvlJc w:val="left"/>
      <w:pPr>
        <w:ind w:left="1673" w:hanging="995"/>
      </w:pPr>
      <w:rPr>
        <w:rFonts w:ascii="Times New Roman" w:eastAsia="Times New Roman" w:hAnsi="Times New Roman" w:cs="Times New Roman" w:hint="default"/>
        <w:spacing w:val="0"/>
        <w:w w:val="100"/>
        <w:sz w:val="24"/>
        <w:szCs w:val="24"/>
        <w:lang w:val="en-US" w:eastAsia="en-US" w:bidi="en-US"/>
      </w:rPr>
    </w:lvl>
    <w:lvl w:ilvl="3">
      <w:numFmt w:val="bullet"/>
      <w:lvlText w:val="•"/>
      <w:lvlJc w:val="left"/>
      <w:pPr>
        <w:ind w:left="4274" w:hanging="995"/>
      </w:pPr>
      <w:rPr>
        <w:rFonts w:hint="default"/>
        <w:lang w:val="en-US" w:eastAsia="en-US" w:bidi="en-US"/>
      </w:rPr>
    </w:lvl>
    <w:lvl w:ilvl="4">
      <w:numFmt w:val="bullet"/>
      <w:lvlText w:val="•"/>
      <w:lvlJc w:val="left"/>
      <w:pPr>
        <w:ind w:left="5139" w:hanging="995"/>
      </w:pPr>
      <w:rPr>
        <w:rFonts w:hint="default"/>
        <w:lang w:val="en-US" w:eastAsia="en-US" w:bidi="en-US"/>
      </w:rPr>
    </w:lvl>
    <w:lvl w:ilvl="5">
      <w:numFmt w:val="bullet"/>
      <w:lvlText w:val="•"/>
      <w:lvlJc w:val="left"/>
      <w:pPr>
        <w:ind w:left="6004" w:hanging="995"/>
      </w:pPr>
      <w:rPr>
        <w:rFonts w:hint="default"/>
        <w:lang w:val="en-US" w:eastAsia="en-US" w:bidi="en-US"/>
      </w:rPr>
    </w:lvl>
    <w:lvl w:ilvl="6">
      <w:numFmt w:val="bullet"/>
      <w:lvlText w:val="•"/>
      <w:lvlJc w:val="left"/>
      <w:pPr>
        <w:ind w:left="6869" w:hanging="995"/>
      </w:pPr>
      <w:rPr>
        <w:rFonts w:hint="default"/>
        <w:lang w:val="en-US" w:eastAsia="en-US" w:bidi="en-US"/>
      </w:rPr>
    </w:lvl>
    <w:lvl w:ilvl="7">
      <w:numFmt w:val="bullet"/>
      <w:lvlText w:val="•"/>
      <w:lvlJc w:val="left"/>
      <w:pPr>
        <w:ind w:left="7734" w:hanging="995"/>
      </w:pPr>
      <w:rPr>
        <w:rFonts w:hint="default"/>
        <w:lang w:val="en-US" w:eastAsia="en-US" w:bidi="en-US"/>
      </w:rPr>
    </w:lvl>
    <w:lvl w:ilvl="8">
      <w:numFmt w:val="bullet"/>
      <w:lvlText w:val="•"/>
      <w:lvlJc w:val="left"/>
      <w:pPr>
        <w:ind w:left="8599" w:hanging="995"/>
      </w:pPr>
      <w:rPr>
        <w:rFonts w:hint="default"/>
        <w:lang w:val="en-US" w:eastAsia="en-US" w:bidi="en-US"/>
      </w:rPr>
    </w:lvl>
  </w:abstractNum>
  <w:abstractNum w:abstractNumId="1" w15:restartNumberingAfterBreak="0">
    <w:nsid w:val="284E6AA9"/>
    <w:multiLevelType w:val="hybridMultilevel"/>
    <w:tmpl w:val="9A0C526A"/>
    <w:lvl w:ilvl="0" w:tplc="5A3648C2">
      <w:start w:val="1"/>
      <w:numFmt w:val="decimal"/>
      <w:lvlText w:val="%1."/>
      <w:lvlJc w:val="left"/>
      <w:pPr>
        <w:ind w:left="1260" w:hanging="55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32826648"/>
    <w:multiLevelType w:val="multilevel"/>
    <w:tmpl w:val="DAA477CA"/>
    <w:lvl w:ilvl="0">
      <w:start w:val="21"/>
      <w:numFmt w:val="decimal"/>
      <w:lvlText w:val="%1"/>
      <w:lvlJc w:val="left"/>
      <w:pPr>
        <w:ind w:left="1673" w:hanging="995"/>
      </w:pPr>
      <w:rPr>
        <w:rFonts w:hint="default"/>
        <w:lang w:val="en-US" w:eastAsia="en-US" w:bidi="en-US"/>
      </w:rPr>
    </w:lvl>
    <w:lvl w:ilvl="1">
      <w:start w:val="1"/>
      <w:numFmt w:val="decimal"/>
      <w:lvlText w:val="%1.%2."/>
      <w:lvlJc w:val="left"/>
      <w:pPr>
        <w:ind w:left="1673" w:hanging="995"/>
      </w:pPr>
      <w:rPr>
        <w:rFonts w:ascii="Times New Roman" w:eastAsia="Times New Roman" w:hAnsi="Times New Roman" w:cs="Times New Roman" w:hint="default"/>
        <w:spacing w:val="0"/>
        <w:w w:val="100"/>
        <w:sz w:val="24"/>
        <w:szCs w:val="24"/>
        <w:lang w:val="en-US" w:eastAsia="en-US" w:bidi="en-US"/>
      </w:rPr>
    </w:lvl>
    <w:lvl w:ilvl="2">
      <w:start w:val="1"/>
      <w:numFmt w:val="decimal"/>
      <w:lvlText w:val="%1.%2.%3."/>
      <w:lvlJc w:val="left"/>
      <w:pPr>
        <w:ind w:left="1673" w:hanging="995"/>
      </w:pPr>
      <w:rPr>
        <w:rFonts w:ascii="Times New Roman" w:eastAsia="Times New Roman" w:hAnsi="Times New Roman" w:cs="Times New Roman" w:hint="default"/>
        <w:b w:val="0"/>
        <w:spacing w:val="0"/>
        <w:w w:val="100"/>
        <w:sz w:val="24"/>
        <w:szCs w:val="24"/>
        <w:lang w:val="en-US" w:eastAsia="en-US" w:bidi="en-US"/>
      </w:rPr>
    </w:lvl>
    <w:lvl w:ilvl="3">
      <w:numFmt w:val="bullet"/>
      <w:lvlText w:val="•"/>
      <w:lvlJc w:val="left"/>
      <w:pPr>
        <w:ind w:left="4274" w:hanging="995"/>
      </w:pPr>
      <w:rPr>
        <w:rFonts w:hint="default"/>
        <w:lang w:val="en-US" w:eastAsia="en-US" w:bidi="en-US"/>
      </w:rPr>
    </w:lvl>
    <w:lvl w:ilvl="4">
      <w:numFmt w:val="bullet"/>
      <w:lvlText w:val="•"/>
      <w:lvlJc w:val="left"/>
      <w:pPr>
        <w:ind w:left="5139" w:hanging="995"/>
      </w:pPr>
      <w:rPr>
        <w:rFonts w:hint="default"/>
        <w:lang w:val="en-US" w:eastAsia="en-US" w:bidi="en-US"/>
      </w:rPr>
    </w:lvl>
    <w:lvl w:ilvl="5">
      <w:numFmt w:val="bullet"/>
      <w:lvlText w:val="•"/>
      <w:lvlJc w:val="left"/>
      <w:pPr>
        <w:ind w:left="6004" w:hanging="995"/>
      </w:pPr>
      <w:rPr>
        <w:rFonts w:hint="default"/>
        <w:lang w:val="en-US" w:eastAsia="en-US" w:bidi="en-US"/>
      </w:rPr>
    </w:lvl>
    <w:lvl w:ilvl="6">
      <w:numFmt w:val="bullet"/>
      <w:lvlText w:val="•"/>
      <w:lvlJc w:val="left"/>
      <w:pPr>
        <w:ind w:left="6869" w:hanging="995"/>
      </w:pPr>
      <w:rPr>
        <w:rFonts w:hint="default"/>
        <w:lang w:val="en-US" w:eastAsia="en-US" w:bidi="en-US"/>
      </w:rPr>
    </w:lvl>
    <w:lvl w:ilvl="7">
      <w:numFmt w:val="bullet"/>
      <w:lvlText w:val="•"/>
      <w:lvlJc w:val="left"/>
      <w:pPr>
        <w:ind w:left="7734" w:hanging="995"/>
      </w:pPr>
      <w:rPr>
        <w:rFonts w:hint="default"/>
        <w:lang w:val="en-US" w:eastAsia="en-US" w:bidi="en-US"/>
      </w:rPr>
    </w:lvl>
    <w:lvl w:ilvl="8">
      <w:numFmt w:val="bullet"/>
      <w:lvlText w:val="•"/>
      <w:lvlJc w:val="left"/>
      <w:pPr>
        <w:ind w:left="8599" w:hanging="995"/>
      </w:pPr>
      <w:rPr>
        <w:rFonts w:hint="default"/>
        <w:lang w:val="en-US" w:eastAsia="en-US" w:bidi="en-US"/>
      </w:rPr>
    </w:lvl>
  </w:abstractNum>
  <w:abstractNum w:abstractNumId="3" w15:restartNumberingAfterBreak="0">
    <w:nsid w:val="5E430C9A"/>
    <w:multiLevelType w:val="multilevel"/>
    <w:tmpl w:val="278C871A"/>
    <w:lvl w:ilvl="0">
      <w:start w:val="1"/>
      <w:numFmt w:val="decimal"/>
      <w:lvlText w:val="%1."/>
      <w:lvlJc w:val="left"/>
      <w:pPr>
        <w:ind w:left="679" w:hanging="428"/>
        <w:jc w:val="right"/>
      </w:pPr>
      <w:rPr>
        <w:rFonts w:ascii="Times New Roman" w:eastAsia="Times New Roman" w:hAnsi="Times New Roman" w:cs="Times New Roman" w:hint="default"/>
        <w:b/>
        <w:bCs/>
        <w:spacing w:val="-3"/>
        <w:w w:val="100"/>
        <w:sz w:val="24"/>
        <w:szCs w:val="24"/>
        <w:lang w:val="en-US" w:eastAsia="en-US" w:bidi="en-US"/>
      </w:rPr>
    </w:lvl>
    <w:lvl w:ilvl="1">
      <w:start w:val="1"/>
      <w:numFmt w:val="decimal"/>
      <w:lvlText w:val="%1.%2."/>
      <w:lvlJc w:val="left"/>
      <w:pPr>
        <w:ind w:left="1673" w:hanging="995"/>
      </w:pPr>
      <w:rPr>
        <w:rFonts w:ascii="Times New Roman" w:eastAsia="Times New Roman" w:hAnsi="Times New Roman" w:cs="Times New Roman" w:hint="default"/>
        <w:b w:val="0"/>
        <w:spacing w:val="0"/>
        <w:w w:val="100"/>
        <w:sz w:val="24"/>
        <w:szCs w:val="24"/>
        <w:lang w:val="ru-RU" w:eastAsia="en-US" w:bidi="en-US"/>
      </w:rPr>
    </w:lvl>
    <w:lvl w:ilvl="2">
      <w:start w:val="1"/>
      <w:numFmt w:val="decimal"/>
      <w:lvlText w:val="%1.%2.%3."/>
      <w:lvlJc w:val="left"/>
      <w:pPr>
        <w:ind w:left="1673" w:hanging="995"/>
      </w:pPr>
      <w:rPr>
        <w:rFonts w:ascii="Times New Roman" w:eastAsia="Times New Roman" w:hAnsi="Times New Roman" w:cs="Times New Roman" w:hint="default"/>
        <w:b w:val="0"/>
        <w:bCs/>
        <w:spacing w:val="0"/>
        <w:w w:val="100"/>
        <w:sz w:val="24"/>
        <w:szCs w:val="24"/>
        <w:lang w:val="en-US" w:eastAsia="en-US" w:bidi="en-US"/>
      </w:rPr>
    </w:lvl>
    <w:lvl w:ilvl="3">
      <w:start w:val="1"/>
      <w:numFmt w:val="lowerLetter"/>
      <w:lvlText w:val="(%4)"/>
      <w:lvlJc w:val="left"/>
      <w:pPr>
        <w:ind w:left="1673" w:hanging="360"/>
      </w:pPr>
      <w:rPr>
        <w:rFonts w:ascii="Times New Roman" w:eastAsia="Times New Roman" w:hAnsi="Times New Roman" w:cs="Times New Roman" w:hint="default"/>
        <w:b/>
        <w:spacing w:val="0"/>
        <w:w w:val="99"/>
        <w:sz w:val="24"/>
        <w:szCs w:val="24"/>
        <w:lang w:val="en-US" w:eastAsia="en-US" w:bidi="en-US"/>
      </w:rPr>
    </w:lvl>
    <w:lvl w:ilvl="4">
      <w:numFmt w:val="bullet"/>
      <w:lvlText w:val=""/>
      <w:lvlJc w:val="left"/>
      <w:pPr>
        <w:ind w:left="2379" w:hanging="284"/>
      </w:pPr>
      <w:rPr>
        <w:rFonts w:ascii="Wingdings" w:eastAsia="Wingdings" w:hAnsi="Wingdings" w:cs="Wingdings" w:hint="default"/>
        <w:w w:val="100"/>
        <w:sz w:val="24"/>
        <w:szCs w:val="24"/>
        <w:lang w:val="en-US" w:eastAsia="en-US" w:bidi="en-US"/>
      </w:rPr>
    </w:lvl>
    <w:lvl w:ilvl="5">
      <w:numFmt w:val="bullet"/>
      <w:lvlText w:val="•"/>
      <w:lvlJc w:val="left"/>
      <w:pPr>
        <w:ind w:left="3704" w:hanging="284"/>
      </w:pPr>
      <w:rPr>
        <w:rFonts w:hint="default"/>
        <w:lang w:val="en-US" w:eastAsia="en-US" w:bidi="en-US"/>
      </w:rPr>
    </w:lvl>
    <w:lvl w:ilvl="6">
      <w:numFmt w:val="bullet"/>
      <w:lvlText w:val="•"/>
      <w:lvlJc w:val="left"/>
      <w:pPr>
        <w:ind w:left="5029" w:hanging="284"/>
      </w:pPr>
      <w:rPr>
        <w:rFonts w:hint="default"/>
        <w:lang w:val="en-US" w:eastAsia="en-US" w:bidi="en-US"/>
      </w:rPr>
    </w:lvl>
    <w:lvl w:ilvl="7">
      <w:numFmt w:val="bullet"/>
      <w:lvlText w:val="•"/>
      <w:lvlJc w:val="left"/>
      <w:pPr>
        <w:ind w:left="6354" w:hanging="284"/>
      </w:pPr>
      <w:rPr>
        <w:rFonts w:hint="default"/>
        <w:lang w:val="en-US" w:eastAsia="en-US" w:bidi="en-US"/>
      </w:rPr>
    </w:lvl>
    <w:lvl w:ilvl="8">
      <w:numFmt w:val="bullet"/>
      <w:lvlText w:val="•"/>
      <w:lvlJc w:val="left"/>
      <w:pPr>
        <w:ind w:left="7679" w:hanging="284"/>
      </w:pPr>
      <w:rPr>
        <w:rFonts w:hint="default"/>
        <w:lang w:val="en-US" w:eastAsia="en-US" w:bidi="en-US"/>
      </w:rPr>
    </w:lvl>
  </w:abstractNum>
  <w:abstractNum w:abstractNumId="4" w15:restartNumberingAfterBreak="0">
    <w:nsid w:val="64F42A8A"/>
    <w:multiLevelType w:val="multilevel"/>
    <w:tmpl w:val="278C871A"/>
    <w:lvl w:ilvl="0">
      <w:start w:val="1"/>
      <w:numFmt w:val="decimal"/>
      <w:lvlText w:val="%1."/>
      <w:lvlJc w:val="left"/>
      <w:pPr>
        <w:ind w:left="679" w:hanging="428"/>
        <w:jc w:val="right"/>
      </w:pPr>
      <w:rPr>
        <w:rFonts w:ascii="Times New Roman" w:eastAsia="Times New Roman" w:hAnsi="Times New Roman" w:cs="Times New Roman" w:hint="default"/>
        <w:b/>
        <w:bCs/>
        <w:spacing w:val="-3"/>
        <w:w w:val="100"/>
        <w:sz w:val="24"/>
        <w:szCs w:val="24"/>
        <w:lang w:val="en-US" w:eastAsia="en-US" w:bidi="en-US"/>
      </w:rPr>
    </w:lvl>
    <w:lvl w:ilvl="1">
      <w:start w:val="1"/>
      <w:numFmt w:val="decimal"/>
      <w:lvlText w:val="%1.%2."/>
      <w:lvlJc w:val="left"/>
      <w:pPr>
        <w:ind w:left="1673" w:hanging="995"/>
      </w:pPr>
      <w:rPr>
        <w:rFonts w:ascii="Times New Roman" w:eastAsia="Times New Roman" w:hAnsi="Times New Roman" w:cs="Times New Roman" w:hint="default"/>
        <w:b w:val="0"/>
        <w:spacing w:val="0"/>
        <w:w w:val="100"/>
        <w:sz w:val="24"/>
        <w:szCs w:val="24"/>
        <w:lang w:val="ru-RU" w:eastAsia="en-US" w:bidi="en-US"/>
      </w:rPr>
    </w:lvl>
    <w:lvl w:ilvl="2">
      <w:start w:val="1"/>
      <w:numFmt w:val="decimal"/>
      <w:lvlText w:val="%1.%2.%3."/>
      <w:lvlJc w:val="left"/>
      <w:pPr>
        <w:ind w:left="1673" w:hanging="995"/>
      </w:pPr>
      <w:rPr>
        <w:rFonts w:ascii="Times New Roman" w:eastAsia="Times New Roman" w:hAnsi="Times New Roman" w:cs="Times New Roman" w:hint="default"/>
        <w:b w:val="0"/>
        <w:bCs/>
        <w:spacing w:val="0"/>
        <w:w w:val="100"/>
        <w:sz w:val="24"/>
        <w:szCs w:val="24"/>
        <w:lang w:val="en-US" w:eastAsia="en-US" w:bidi="en-US"/>
      </w:rPr>
    </w:lvl>
    <w:lvl w:ilvl="3">
      <w:start w:val="1"/>
      <w:numFmt w:val="lowerLetter"/>
      <w:lvlText w:val="(%4)"/>
      <w:lvlJc w:val="left"/>
      <w:pPr>
        <w:ind w:left="1673" w:hanging="360"/>
      </w:pPr>
      <w:rPr>
        <w:rFonts w:ascii="Times New Roman" w:eastAsia="Times New Roman" w:hAnsi="Times New Roman" w:cs="Times New Roman" w:hint="default"/>
        <w:b/>
        <w:spacing w:val="0"/>
        <w:w w:val="99"/>
        <w:sz w:val="24"/>
        <w:szCs w:val="24"/>
        <w:lang w:val="en-US" w:eastAsia="en-US" w:bidi="en-US"/>
      </w:rPr>
    </w:lvl>
    <w:lvl w:ilvl="4">
      <w:numFmt w:val="bullet"/>
      <w:lvlText w:val=""/>
      <w:lvlJc w:val="left"/>
      <w:pPr>
        <w:ind w:left="2379" w:hanging="284"/>
      </w:pPr>
      <w:rPr>
        <w:rFonts w:ascii="Wingdings" w:eastAsia="Wingdings" w:hAnsi="Wingdings" w:cs="Wingdings" w:hint="default"/>
        <w:w w:val="100"/>
        <w:sz w:val="24"/>
        <w:szCs w:val="24"/>
        <w:lang w:val="en-US" w:eastAsia="en-US" w:bidi="en-US"/>
      </w:rPr>
    </w:lvl>
    <w:lvl w:ilvl="5">
      <w:numFmt w:val="bullet"/>
      <w:lvlText w:val="•"/>
      <w:lvlJc w:val="left"/>
      <w:pPr>
        <w:ind w:left="3704" w:hanging="284"/>
      </w:pPr>
      <w:rPr>
        <w:rFonts w:hint="default"/>
        <w:lang w:val="en-US" w:eastAsia="en-US" w:bidi="en-US"/>
      </w:rPr>
    </w:lvl>
    <w:lvl w:ilvl="6">
      <w:numFmt w:val="bullet"/>
      <w:lvlText w:val="•"/>
      <w:lvlJc w:val="left"/>
      <w:pPr>
        <w:ind w:left="5029" w:hanging="284"/>
      </w:pPr>
      <w:rPr>
        <w:rFonts w:hint="default"/>
        <w:lang w:val="en-US" w:eastAsia="en-US" w:bidi="en-US"/>
      </w:rPr>
    </w:lvl>
    <w:lvl w:ilvl="7">
      <w:numFmt w:val="bullet"/>
      <w:lvlText w:val="•"/>
      <w:lvlJc w:val="left"/>
      <w:pPr>
        <w:ind w:left="6354" w:hanging="284"/>
      </w:pPr>
      <w:rPr>
        <w:rFonts w:hint="default"/>
        <w:lang w:val="en-US" w:eastAsia="en-US" w:bidi="en-US"/>
      </w:rPr>
    </w:lvl>
    <w:lvl w:ilvl="8">
      <w:numFmt w:val="bullet"/>
      <w:lvlText w:val="•"/>
      <w:lvlJc w:val="left"/>
      <w:pPr>
        <w:ind w:left="7679" w:hanging="284"/>
      </w:pPr>
      <w:rPr>
        <w:rFonts w:hint="default"/>
        <w:lang w:val="en-US" w:eastAsia="en-US" w:bidi="en-US"/>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9EB"/>
    <w:rsid w:val="00014C6C"/>
    <w:rsid w:val="00022F9E"/>
    <w:rsid w:val="0002358B"/>
    <w:rsid w:val="000779FB"/>
    <w:rsid w:val="000D52DE"/>
    <w:rsid w:val="001257C0"/>
    <w:rsid w:val="001566DF"/>
    <w:rsid w:val="0016705D"/>
    <w:rsid w:val="001846E2"/>
    <w:rsid w:val="001A568C"/>
    <w:rsid w:val="00216B12"/>
    <w:rsid w:val="002458EA"/>
    <w:rsid w:val="00266F80"/>
    <w:rsid w:val="00297249"/>
    <w:rsid w:val="002E5C60"/>
    <w:rsid w:val="00310B5B"/>
    <w:rsid w:val="003878BB"/>
    <w:rsid w:val="003C1462"/>
    <w:rsid w:val="003D0669"/>
    <w:rsid w:val="004216BE"/>
    <w:rsid w:val="0046040A"/>
    <w:rsid w:val="004921B8"/>
    <w:rsid w:val="00497F30"/>
    <w:rsid w:val="004D39F8"/>
    <w:rsid w:val="005534F9"/>
    <w:rsid w:val="0059623C"/>
    <w:rsid w:val="005D2400"/>
    <w:rsid w:val="005D6854"/>
    <w:rsid w:val="006609EB"/>
    <w:rsid w:val="006F6290"/>
    <w:rsid w:val="00795F5C"/>
    <w:rsid w:val="00816ACB"/>
    <w:rsid w:val="00864F7A"/>
    <w:rsid w:val="008A1A81"/>
    <w:rsid w:val="008B3FCB"/>
    <w:rsid w:val="008B451E"/>
    <w:rsid w:val="00920A22"/>
    <w:rsid w:val="009249A2"/>
    <w:rsid w:val="009860D0"/>
    <w:rsid w:val="009E0360"/>
    <w:rsid w:val="00A06322"/>
    <w:rsid w:val="00A32F80"/>
    <w:rsid w:val="00A83FC9"/>
    <w:rsid w:val="00A95562"/>
    <w:rsid w:val="00AD6635"/>
    <w:rsid w:val="00B25569"/>
    <w:rsid w:val="00B64781"/>
    <w:rsid w:val="00B7296C"/>
    <w:rsid w:val="00B76530"/>
    <w:rsid w:val="00BE2DD5"/>
    <w:rsid w:val="00C106D7"/>
    <w:rsid w:val="00C62CFB"/>
    <w:rsid w:val="00C70B25"/>
    <w:rsid w:val="00C80E91"/>
    <w:rsid w:val="00CA1873"/>
    <w:rsid w:val="00CC2A8F"/>
    <w:rsid w:val="00CE6276"/>
    <w:rsid w:val="00D31BEC"/>
    <w:rsid w:val="00D346A9"/>
    <w:rsid w:val="00D41BA6"/>
    <w:rsid w:val="00DF2065"/>
    <w:rsid w:val="00DF6ACD"/>
    <w:rsid w:val="00E022AE"/>
    <w:rsid w:val="00E168CA"/>
    <w:rsid w:val="00E43068"/>
    <w:rsid w:val="00E86F78"/>
    <w:rsid w:val="00EF387B"/>
    <w:rsid w:val="00EF5B6D"/>
    <w:rsid w:val="00F35363"/>
    <w:rsid w:val="00F46493"/>
    <w:rsid w:val="00F61F4F"/>
    <w:rsid w:val="00FB6764"/>
    <w:rsid w:val="00FF06D9"/>
    <w:rsid w:val="00FF1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56D29"/>
  <w15:docId w15:val="{85282C4D-BE97-4BAD-8740-C74CAC042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609EB"/>
    <w:pPr>
      <w:widowControl w:val="0"/>
      <w:autoSpaceDE w:val="0"/>
      <w:autoSpaceDN w:val="0"/>
      <w:spacing w:before="119" w:after="0" w:line="240" w:lineRule="auto"/>
      <w:ind w:left="1673" w:hanging="994"/>
      <w:jc w:val="both"/>
    </w:pPr>
    <w:rPr>
      <w:rFonts w:ascii="Times New Roman" w:eastAsia="Times New Roman" w:hAnsi="Times New Roman" w:cs="Times New Roman"/>
      <w:lang w:val="en-US" w:bidi="en-US"/>
    </w:rPr>
  </w:style>
  <w:style w:type="paragraph" w:styleId="a4">
    <w:name w:val="Body Text"/>
    <w:basedOn w:val="a"/>
    <w:link w:val="a5"/>
    <w:uiPriority w:val="1"/>
    <w:qFormat/>
    <w:rsid w:val="00D346A9"/>
    <w:pPr>
      <w:widowControl w:val="0"/>
      <w:autoSpaceDE w:val="0"/>
      <w:autoSpaceDN w:val="0"/>
      <w:spacing w:after="0" w:line="240" w:lineRule="auto"/>
      <w:ind w:left="1673"/>
      <w:jc w:val="both"/>
    </w:pPr>
    <w:rPr>
      <w:rFonts w:ascii="Times New Roman" w:eastAsia="Times New Roman" w:hAnsi="Times New Roman" w:cs="Times New Roman"/>
      <w:sz w:val="24"/>
      <w:szCs w:val="24"/>
      <w:lang w:val="en-US" w:bidi="en-US"/>
    </w:rPr>
  </w:style>
  <w:style w:type="character" w:customStyle="1" w:styleId="a5">
    <w:name w:val="Основной текст Знак"/>
    <w:basedOn w:val="a0"/>
    <w:link w:val="a4"/>
    <w:uiPriority w:val="1"/>
    <w:rsid w:val="00D346A9"/>
    <w:rPr>
      <w:rFonts w:ascii="Times New Roman" w:eastAsia="Times New Roman" w:hAnsi="Times New Roman" w:cs="Times New Roman"/>
      <w:sz w:val="24"/>
      <w:szCs w:val="24"/>
      <w:lang w:val="en-US" w:bidi="en-US"/>
    </w:rPr>
  </w:style>
  <w:style w:type="paragraph" w:styleId="a6">
    <w:name w:val="Balloon Text"/>
    <w:basedOn w:val="a"/>
    <w:link w:val="a7"/>
    <w:uiPriority w:val="99"/>
    <w:semiHidden/>
    <w:unhideWhenUsed/>
    <w:rsid w:val="0016705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6705D"/>
    <w:rPr>
      <w:rFonts w:ascii="Segoe UI" w:hAnsi="Segoe UI" w:cs="Segoe UI"/>
      <w:sz w:val="18"/>
      <w:szCs w:val="18"/>
    </w:rPr>
  </w:style>
  <w:style w:type="paragraph" w:styleId="a8">
    <w:name w:val="header"/>
    <w:basedOn w:val="a"/>
    <w:link w:val="a9"/>
    <w:uiPriority w:val="99"/>
    <w:unhideWhenUsed/>
    <w:rsid w:val="00795F5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5F5C"/>
  </w:style>
  <w:style w:type="paragraph" w:styleId="aa">
    <w:name w:val="footer"/>
    <w:basedOn w:val="a"/>
    <w:link w:val="ab"/>
    <w:uiPriority w:val="99"/>
    <w:unhideWhenUsed/>
    <w:rsid w:val="00795F5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5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8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2115</Words>
  <Characters>12059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Келина Ольга Сергеевна</cp:lastModifiedBy>
  <cp:revision>30</cp:revision>
  <cp:lastPrinted>2020-09-20T23:55:00Z</cp:lastPrinted>
  <dcterms:created xsi:type="dcterms:W3CDTF">2020-09-15T07:51:00Z</dcterms:created>
  <dcterms:modified xsi:type="dcterms:W3CDTF">2020-10-16T00:50:00Z</dcterms:modified>
</cp:coreProperties>
</file>