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664174432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80458F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FA465E" w:rsidRDefault="00FA465E" w:rsidP="00FA465E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80458F">
        <w:trPr>
          <w:cantSplit/>
        </w:trPr>
        <w:tc>
          <w:tcPr>
            <w:tcW w:w="1693" w:type="pct"/>
          </w:tcPr>
          <w:p w:rsidR="00357541" w:rsidRPr="0079441E" w:rsidRDefault="00357541" w:rsidP="00744F85">
            <w:pPr>
              <w:rPr>
                <w:szCs w:val="28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401E7F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</w:t>
            </w:r>
            <w:r w:rsidR="00401E7F">
              <w:rPr>
                <w:sz w:val="24"/>
                <w:szCs w:val="24"/>
              </w:rPr>
              <w:t xml:space="preserve">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3" w:type="pct"/>
          </w:tcPr>
          <w:p w:rsidR="00357541" w:rsidRPr="0079441E" w:rsidRDefault="00357541">
            <w:pPr>
              <w:ind w:hanging="107"/>
              <w:rPr>
                <w:szCs w:val="28"/>
              </w:rPr>
            </w:pPr>
          </w:p>
        </w:tc>
      </w:tr>
      <w:tr w:rsidR="00357541" w:rsidTr="0080458F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RPr="00631077" w:rsidTr="0080458F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357541" w:rsidRDefault="009C0FA0" w:rsidP="00F461C9">
            <w:pPr>
              <w:pStyle w:val="a3"/>
              <w:spacing w:line="228" w:lineRule="auto"/>
              <w:ind w:left="-105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</w:t>
            </w:r>
            <w:r w:rsidR="00DB29BC">
              <w:rPr>
                <w:szCs w:val="28"/>
              </w:rPr>
              <w:t>мерах, направленных на реализацию программы по модернизации первичного звена здравоохранения в Приморском крае</w:t>
            </w:r>
          </w:p>
          <w:p w:rsidR="007A727C" w:rsidRPr="00631077" w:rsidRDefault="007A727C" w:rsidP="00F461C9">
            <w:pPr>
              <w:pStyle w:val="a3"/>
              <w:spacing w:line="228" w:lineRule="auto"/>
              <w:ind w:left="-105"/>
              <w:jc w:val="both"/>
              <w:rPr>
                <w:szCs w:val="28"/>
              </w:rPr>
            </w:pPr>
          </w:p>
        </w:tc>
      </w:tr>
    </w:tbl>
    <w:p w:rsidR="00471A84" w:rsidRPr="00471A84" w:rsidRDefault="00FA465E" w:rsidP="00F461C9">
      <w:pPr>
        <w:pStyle w:val="a3"/>
        <w:spacing w:line="228" w:lineRule="auto"/>
        <w:ind w:firstLine="709"/>
        <w:jc w:val="both"/>
        <w:rPr>
          <w:szCs w:val="28"/>
        </w:rPr>
      </w:pPr>
      <w:r w:rsidRPr="00471A84">
        <w:rPr>
          <w:szCs w:val="28"/>
        </w:rPr>
        <w:t xml:space="preserve">Рассмотрев и обсудив </w:t>
      </w:r>
      <w:r w:rsidR="007A727C" w:rsidRPr="00471A84">
        <w:rPr>
          <w:szCs w:val="28"/>
        </w:rPr>
        <w:t>информацию</w:t>
      </w:r>
      <w:r w:rsidR="0080458F" w:rsidRPr="00471A84">
        <w:rPr>
          <w:szCs w:val="28"/>
        </w:rPr>
        <w:t xml:space="preserve"> </w:t>
      </w:r>
      <w:r w:rsidR="00DB29BC" w:rsidRPr="00471A84">
        <w:rPr>
          <w:szCs w:val="28"/>
        </w:rPr>
        <w:t>министерства</w:t>
      </w:r>
      <w:r w:rsidR="0080458F" w:rsidRPr="00471A84">
        <w:rPr>
          <w:szCs w:val="28"/>
        </w:rPr>
        <w:t xml:space="preserve"> здравоохранения Приморского края </w:t>
      </w:r>
      <w:r w:rsidR="000670AF" w:rsidRPr="00471A84">
        <w:rPr>
          <w:szCs w:val="28"/>
        </w:rPr>
        <w:t>"</w:t>
      </w:r>
      <w:r w:rsidR="00DB29BC" w:rsidRPr="00471A84">
        <w:rPr>
          <w:szCs w:val="28"/>
        </w:rPr>
        <w:t>О мерах, направленных на реализацию программы по модернизации первичного звена здравоохранения в Приморском крае</w:t>
      </w:r>
      <w:r w:rsidR="0080458F" w:rsidRPr="00471A84">
        <w:rPr>
          <w:szCs w:val="28"/>
        </w:rPr>
        <w:t>"</w:t>
      </w:r>
      <w:r w:rsidRPr="00471A84">
        <w:rPr>
          <w:szCs w:val="28"/>
        </w:rPr>
        <w:t xml:space="preserve">, </w:t>
      </w:r>
      <w:r w:rsidR="00471A84">
        <w:rPr>
          <w:szCs w:val="28"/>
        </w:rPr>
        <w:t>из которой следует, что н</w:t>
      </w:r>
      <w:r w:rsidR="00471A84" w:rsidRPr="00471A84">
        <w:rPr>
          <w:color w:val="262626"/>
          <w:szCs w:val="28"/>
          <w:shd w:val="clear" w:color="auto" w:fill="FFFFFF"/>
        </w:rPr>
        <w:t xml:space="preserve">а сегодняшний день проект региональной программы по модернизации первичного звена здравоохранения в Приморском крае </w:t>
      </w:r>
      <w:r w:rsidR="00471A84">
        <w:rPr>
          <w:color w:val="262626"/>
          <w:szCs w:val="28"/>
          <w:shd w:val="clear" w:color="auto" w:fill="FFFFFF"/>
        </w:rPr>
        <w:t xml:space="preserve">(далее - Программа) </w:t>
      </w:r>
      <w:r w:rsidR="00471A84" w:rsidRPr="00471A84">
        <w:rPr>
          <w:color w:val="262626"/>
          <w:szCs w:val="28"/>
          <w:shd w:val="clear" w:color="auto" w:fill="FFFFFF"/>
        </w:rPr>
        <w:t xml:space="preserve">направлен на согласование в Министерство здравоохранения РФ (срок утверждения программы - 15 декабря 2020 года). </w:t>
      </w:r>
    </w:p>
    <w:p w:rsidR="00471A84" w:rsidRPr="00471A84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8"/>
        <w:jc w:val="both"/>
        <w:textAlignment w:val="baseline"/>
        <w:rPr>
          <w:rStyle w:val="FontStyle18"/>
          <w:sz w:val="28"/>
          <w:szCs w:val="28"/>
        </w:rPr>
      </w:pPr>
      <w:r w:rsidRPr="00471A84">
        <w:rPr>
          <w:rStyle w:val="FontStyle18"/>
          <w:sz w:val="28"/>
          <w:szCs w:val="28"/>
        </w:rPr>
        <w:t>В программу включены 65 медицинских организаций</w:t>
      </w:r>
      <w:r w:rsidRPr="00471A84">
        <w:rPr>
          <w:rStyle w:val="FontStyle19"/>
          <w:b w:val="0"/>
          <w:sz w:val="28"/>
          <w:szCs w:val="28"/>
        </w:rPr>
        <w:t xml:space="preserve">, </w:t>
      </w:r>
      <w:r w:rsidRPr="00471A84">
        <w:rPr>
          <w:rStyle w:val="FontStyle18"/>
          <w:sz w:val="28"/>
          <w:szCs w:val="28"/>
        </w:rPr>
        <w:t>оказывающих первичную медико-санитарную помощь.</w:t>
      </w:r>
    </w:p>
    <w:p w:rsidR="00471A84" w:rsidRPr="00471A84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8"/>
        <w:jc w:val="both"/>
        <w:textAlignment w:val="baseline"/>
        <w:rPr>
          <w:rStyle w:val="FontStyle18"/>
          <w:sz w:val="28"/>
          <w:szCs w:val="28"/>
        </w:rPr>
      </w:pPr>
      <w:r w:rsidRPr="00471A84">
        <w:rPr>
          <w:rStyle w:val="FontStyle18"/>
          <w:sz w:val="28"/>
          <w:szCs w:val="28"/>
        </w:rPr>
        <w:t>В Приморском крае из 659 населенных пунктов:</w:t>
      </w:r>
    </w:p>
    <w:p w:rsidR="00471A84" w:rsidRPr="00471A84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rPr>
          <w:rStyle w:val="FontStyle18"/>
          <w:sz w:val="28"/>
          <w:szCs w:val="28"/>
        </w:rPr>
      </w:pPr>
      <w:r w:rsidRPr="00471A84">
        <w:rPr>
          <w:rStyle w:val="FontStyle18"/>
          <w:sz w:val="28"/>
          <w:szCs w:val="28"/>
        </w:rPr>
        <w:t>в 67 населенных пунктов с низкой плотностью населения (менее 100 чел.) на 19 территориях не доступны для оказания первичной медико-санитарной помощи</w:t>
      </w:r>
      <w:r>
        <w:rPr>
          <w:rStyle w:val="FontStyle18"/>
          <w:sz w:val="28"/>
          <w:szCs w:val="28"/>
        </w:rPr>
        <w:t xml:space="preserve">: </w:t>
      </w:r>
      <w:r w:rsidRPr="00471A84">
        <w:rPr>
          <w:rStyle w:val="FontStyle18"/>
          <w:sz w:val="28"/>
          <w:szCs w:val="28"/>
        </w:rPr>
        <w:t xml:space="preserve">7 - в </w:t>
      </w:r>
      <w:proofErr w:type="spellStart"/>
      <w:r w:rsidRPr="00471A84">
        <w:rPr>
          <w:rStyle w:val="FontStyle18"/>
          <w:sz w:val="28"/>
          <w:szCs w:val="28"/>
        </w:rPr>
        <w:t>Анучинском</w:t>
      </w:r>
      <w:proofErr w:type="spellEnd"/>
      <w:r w:rsidRPr="00471A84">
        <w:rPr>
          <w:rStyle w:val="FontStyle18"/>
          <w:sz w:val="28"/>
          <w:szCs w:val="28"/>
        </w:rPr>
        <w:t xml:space="preserve"> МО; 2 - в Дальнегорском ГО; </w:t>
      </w:r>
      <w:r>
        <w:rPr>
          <w:rStyle w:val="FontStyle18"/>
          <w:sz w:val="28"/>
          <w:szCs w:val="28"/>
        </w:rPr>
        <w:br/>
      </w:r>
      <w:r w:rsidRPr="00471A84">
        <w:rPr>
          <w:rStyle w:val="FontStyle18"/>
          <w:sz w:val="28"/>
          <w:szCs w:val="28"/>
        </w:rPr>
        <w:t xml:space="preserve">5 - в Дальнереченском МР; 3 - в Кировском МР; 8 - в Красноармейском МР; </w:t>
      </w:r>
      <w:r>
        <w:rPr>
          <w:rStyle w:val="FontStyle18"/>
          <w:sz w:val="28"/>
          <w:szCs w:val="28"/>
        </w:rPr>
        <w:br/>
      </w:r>
      <w:r w:rsidRPr="00471A84">
        <w:rPr>
          <w:rStyle w:val="FontStyle18"/>
          <w:sz w:val="28"/>
          <w:szCs w:val="28"/>
        </w:rPr>
        <w:t xml:space="preserve">3 - в Лазовском МР; 3 - в Лесозаводском ГО; 1 - в </w:t>
      </w:r>
      <w:proofErr w:type="spellStart"/>
      <w:r w:rsidRPr="00471A84">
        <w:rPr>
          <w:rStyle w:val="FontStyle18"/>
          <w:sz w:val="28"/>
          <w:szCs w:val="28"/>
        </w:rPr>
        <w:t>Надеждинском</w:t>
      </w:r>
      <w:proofErr w:type="spellEnd"/>
      <w:r w:rsidRPr="00471A84">
        <w:rPr>
          <w:rStyle w:val="FontStyle18"/>
          <w:sz w:val="28"/>
          <w:szCs w:val="28"/>
        </w:rPr>
        <w:t xml:space="preserve"> МР; </w:t>
      </w:r>
      <w:r>
        <w:rPr>
          <w:rStyle w:val="FontStyle18"/>
          <w:sz w:val="28"/>
          <w:szCs w:val="28"/>
        </w:rPr>
        <w:br/>
      </w:r>
      <w:r w:rsidRPr="00471A84">
        <w:rPr>
          <w:rStyle w:val="FontStyle18"/>
          <w:sz w:val="28"/>
          <w:szCs w:val="28"/>
        </w:rPr>
        <w:t xml:space="preserve">3 - в </w:t>
      </w:r>
      <w:proofErr w:type="spellStart"/>
      <w:r w:rsidRPr="00471A84">
        <w:rPr>
          <w:rStyle w:val="FontStyle18"/>
          <w:sz w:val="28"/>
          <w:szCs w:val="28"/>
        </w:rPr>
        <w:t>Ольгинском</w:t>
      </w:r>
      <w:proofErr w:type="spellEnd"/>
      <w:r w:rsidRPr="00471A84">
        <w:rPr>
          <w:rStyle w:val="FontStyle18"/>
          <w:sz w:val="28"/>
          <w:szCs w:val="28"/>
        </w:rPr>
        <w:t xml:space="preserve"> МР; 2 - в Партизанском МР; 1 - в Пограничном МО; </w:t>
      </w:r>
      <w:r>
        <w:rPr>
          <w:rStyle w:val="FontStyle18"/>
          <w:sz w:val="28"/>
          <w:szCs w:val="28"/>
        </w:rPr>
        <w:br/>
      </w:r>
      <w:r w:rsidRPr="00471A84">
        <w:rPr>
          <w:rStyle w:val="FontStyle18"/>
          <w:sz w:val="28"/>
          <w:szCs w:val="28"/>
        </w:rPr>
        <w:t xml:space="preserve">3 - в Пожарском МР; 1 - в Спасском МР; 1 - в </w:t>
      </w:r>
      <w:proofErr w:type="spellStart"/>
      <w:r w:rsidRPr="00471A84">
        <w:rPr>
          <w:rStyle w:val="FontStyle18"/>
          <w:sz w:val="28"/>
          <w:szCs w:val="28"/>
        </w:rPr>
        <w:t>Тернейском</w:t>
      </w:r>
      <w:proofErr w:type="spellEnd"/>
      <w:r w:rsidRPr="00471A84">
        <w:rPr>
          <w:rStyle w:val="FontStyle18"/>
          <w:sz w:val="28"/>
          <w:szCs w:val="28"/>
        </w:rPr>
        <w:t xml:space="preserve"> МР; 14 - в </w:t>
      </w:r>
      <w:proofErr w:type="spellStart"/>
      <w:r w:rsidRPr="00471A84">
        <w:rPr>
          <w:rStyle w:val="FontStyle18"/>
          <w:sz w:val="28"/>
          <w:szCs w:val="28"/>
        </w:rPr>
        <w:t>Хасанском</w:t>
      </w:r>
      <w:proofErr w:type="spellEnd"/>
      <w:r w:rsidRPr="00471A84">
        <w:rPr>
          <w:rStyle w:val="FontStyle18"/>
          <w:sz w:val="28"/>
          <w:szCs w:val="28"/>
        </w:rPr>
        <w:t xml:space="preserve"> МР; 3 - в Черниговском МР; 4 - в </w:t>
      </w:r>
      <w:proofErr w:type="spellStart"/>
      <w:r w:rsidRPr="00471A84">
        <w:rPr>
          <w:rStyle w:val="FontStyle18"/>
          <w:sz w:val="28"/>
          <w:szCs w:val="28"/>
        </w:rPr>
        <w:t>Чугуевском</w:t>
      </w:r>
      <w:proofErr w:type="spellEnd"/>
      <w:r w:rsidRPr="00471A84">
        <w:rPr>
          <w:rStyle w:val="FontStyle18"/>
          <w:sz w:val="28"/>
          <w:szCs w:val="28"/>
        </w:rPr>
        <w:t xml:space="preserve"> МО; 2 - в </w:t>
      </w:r>
      <w:proofErr w:type="spellStart"/>
      <w:r w:rsidRPr="00471A84">
        <w:rPr>
          <w:rStyle w:val="FontStyle18"/>
          <w:sz w:val="28"/>
          <w:szCs w:val="28"/>
        </w:rPr>
        <w:t>Шкотовском</w:t>
      </w:r>
      <w:proofErr w:type="spellEnd"/>
      <w:r w:rsidRPr="00471A84">
        <w:rPr>
          <w:rStyle w:val="FontStyle18"/>
          <w:sz w:val="28"/>
          <w:szCs w:val="28"/>
        </w:rPr>
        <w:t xml:space="preserve"> МР; </w:t>
      </w:r>
      <w:r>
        <w:rPr>
          <w:rStyle w:val="FontStyle18"/>
          <w:sz w:val="28"/>
          <w:szCs w:val="28"/>
        </w:rPr>
        <w:br/>
      </w:r>
      <w:r w:rsidRPr="00471A84">
        <w:rPr>
          <w:rStyle w:val="FontStyle18"/>
          <w:sz w:val="28"/>
          <w:szCs w:val="28"/>
        </w:rPr>
        <w:t xml:space="preserve">1 - в </w:t>
      </w:r>
      <w:proofErr w:type="spellStart"/>
      <w:r w:rsidRPr="00471A84">
        <w:rPr>
          <w:rStyle w:val="FontStyle18"/>
          <w:sz w:val="28"/>
          <w:szCs w:val="28"/>
        </w:rPr>
        <w:t>Яковлевском</w:t>
      </w:r>
      <w:proofErr w:type="spellEnd"/>
      <w:r w:rsidRPr="00471A84">
        <w:rPr>
          <w:rStyle w:val="FontStyle18"/>
          <w:sz w:val="28"/>
          <w:szCs w:val="28"/>
        </w:rPr>
        <w:t xml:space="preserve"> МР.</w:t>
      </w:r>
    </w:p>
    <w:p w:rsidR="00471A84" w:rsidRPr="00471A84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rPr>
          <w:rStyle w:val="FontStyle18"/>
          <w:sz w:val="28"/>
          <w:szCs w:val="28"/>
        </w:rPr>
      </w:pPr>
      <w:r w:rsidRPr="00471A84">
        <w:rPr>
          <w:rStyle w:val="FontStyle18"/>
          <w:sz w:val="28"/>
          <w:szCs w:val="28"/>
        </w:rPr>
        <w:t xml:space="preserve">в 5 недоступных населенных пунктах (с населением более 100 чел.) - </w:t>
      </w:r>
      <w:r>
        <w:rPr>
          <w:rStyle w:val="FontStyle18"/>
          <w:sz w:val="28"/>
          <w:szCs w:val="28"/>
        </w:rPr>
        <w:br/>
      </w:r>
      <w:r w:rsidRPr="00471A84">
        <w:rPr>
          <w:rStyle w:val="FontStyle18"/>
          <w:sz w:val="28"/>
          <w:szCs w:val="28"/>
        </w:rPr>
        <w:t xml:space="preserve">в </w:t>
      </w:r>
      <w:r>
        <w:rPr>
          <w:rStyle w:val="FontStyle18"/>
          <w:sz w:val="28"/>
          <w:szCs w:val="28"/>
        </w:rPr>
        <w:t>пяти</w:t>
      </w:r>
      <w:r w:rsidRPr="00471A84">
        <w:rPr>
          <w:rStyle w:val="FontStyle18"/>
          <w:sz w:val="28"/>
          <w:szCs w:val="28"/>
        </w:rPr>
        <w:t xml:space="preserve"> </w:t>
      </w:r>
      <w:r>
        <w:rPr>
          <w:rStyle w:val="FontStyle18"/>
          <w:sz w:val="28"/>
          <w:szCs w:val="28"/>
        </w:rPr>
        <w:t>территориях</w:t>
      </w:r>
      <w:r w:rsidRPr="00471A84">
        <w:rPr>
          <w:rStyle w:val="FontStyle18"/>
          <w:sz w:val="28"/>
          <w:szCs w:val="28"/>
        </w:rPr>
        <w:t xml:space="preserve"> (</w:t>
      </w:r>
      <w:r>
        <w:rPr>
          <w:rStyle w:val="FontStyle18"/>
          <w:sz w:val="28"/>
          <w:szCs w:val="28"/>
        </w:rPr>
        <w:t xml:space="preserve">с населением от 107 до </w:t>
      </w:r>
      <w:r w:rsidRPr="00471A84">
        <w:rPr>
          <w:rStyle w:val="FontStyle18"/>
          <w:sz w:val="28"/>
          <w:szCs w:val="28"/>
        </w:rPr>
        <w:t>3 801 чел.)</w:t>
      </w:r>
      <w:r>
        <w:rPr>
          <w:rStyle w:val="FontStyle18"/>
          <w:sz w:val="28"/>
          <w:szCs w:val="28"/>
        </w:rPr>
        <w:t xml:space="preserve">: </w:t>
      </w:r>
      <w:r w:rsidRPr="00471A84">
        <w:rPr>
          <w:rStyle w:val="FontStyle18"/>
          <w:sz w:val="28"/>
          <w:szCs w:val="28"/>
        </w:rPr>
        <w:t xml:space="preserve">1 - в Партизанском городском округе; 1 - в Уссурийском городском округе; 1 - в Дальнереченском муниципальном районе; 1 - в Кировском муниципальном районе; </w:t>
      </w:r>
      <w:r>
        <w:rPr>
          <w:rStyle w:val="FontStyle18"/>
          <w:sz w:val="28"/>
          <w:szCs w:val="28"/>
        </w:rPr>
        <w:br/>
      </w:r>
      <w:r w:rsidRPr="00471A84">
        <w:rPr>
          <w:rStyle w:val="FontStyle18"/>
          <w:sz w:val="28"/>
          <w:szCs w:val="28"/>
        </w:rPr>
        <w:t>1 - в Лазовском муниципальном районе.</w:t>
      </w:r>
    </w:p>
    <w:p w:rsidR="00471A84" w:rsidRPr="00471A84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8"/>
        <w:jc w:val="both"/>
        <w:textAlignment w:val="baseline"/>
        <w:rPr>
          <w:rStyle w:val="FontStyle18"/>
          <w:sz w:val="28"/>
          <w:szCs w:val="28"/>
        </w:rPr>
      </w:pPr>
      <w:r w:rsidRPr="00471A84">
        <w:rPr>
          <w:rStyle w:val="FontStyle18"/>
          <w:sz w:val="28"/>
          <w:szCs w:val="28"/>
        </w:rPr>
        <w:t>Степень износа зданий медицинских организаций, в которых оказывается первичная медико-санитарная помощь</w:t>
      </w:r>
      <w:r>
        <w:rPr>
          <w:rStyle w:val="FontStyle18"/>
          <w:sz w:val="28"/>
          <w:szCs w:val="28"/>
        </w:rPr>
        <w:t>, составляет</w:t>
      </w:r>
      <w:r w:rsidRPr="00471A84">
        <w:rPr>
          <w:rStyle w:val="FontStyle18"/>
          <w:sz w:val="28"/>
          <w:szCs w:val="28"/>
        </w:rPr>
        <w:t>:</w:t>
      </w:r>
    </w:p>
    <w:p w:rsidR="00471A84" w:rsidRPr="00471A84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8"/>
        <w:jc w:val="both"/>
        <w:textAlignment w:val="baseline"/>
        <w:rPr>
          <w:rStyle w:val="FontStyle18"/>
          <w:sz w:val="28"/>
          <w:szCs w:val="28"/>
        </w:rPr>
      </w:pPr>
      <w:r w:rsidRPr="00471A84">
        <w:rPr>
          <w:rStyle w:val="FontStyle18"/>
          <w:sz w:val="28"/>
          <w:szCs w:val="28"/>
        </w:rPr>
        <w:t>из 46 врачебных амбулаторий - 6 (13%) находятся в аварийном состоянии и требуют сноса, 1 (2,2%) - требуют реконструкции, 20 (43,5%) - требуют капитального ремонта;</w:t>
      </w:r>
    </w:p>
    <w:p w:rsidR="00471A84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8"/>
        <w:jc w:val="both"/>
        <w:textAlignment w:val="baseline"/>
        <w:rPr>
          <w:rStyle w:val="FontStyle18"/>
          <w:sz w:val="28"/>
          <w:szCs w:val="28"/>
        </w:rPr>
      </w:pPr>
      <w:r w:rsidRPr="00471A84">
        <w:rPr>
          <w:rStyle w:val="FontStyle18"/>
          <w:sz w:val="28"/>
          <w:szCs w:val="28"/>
        </w:rPr>
        <w:t>из 368 фельдшерско-акушерских пунктов 19 (5,2%) находятся в аварийном состоянии и требуют сноса, 0 (0%) - требуют реконструкции; 65 (17,7%) - требуют капитального ремонта.</w:t>
      </w:r>
    </w:p>
    <w:p w:rsidR="00471A84" w:rsidRPr="00471A84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8"/>
        <w:jc w:val="both"/>
        <w:textAlignment w:val="baseline"/>
        <w:rPr>
          <w:rStyle w:val="FontStyle18"/>
          <w:sz w:val="28"/>
          <w:szCs w:val="28"/>
        </w:rPr>
      </w:pPr>
      <w:r w:rsidRPr="00471A84">
        <w:rPr>
          <w:rStyle w:val="FontStyle18"/>
          <w:sz w:val="28"/>
          <w:szCs w:val="28"/>
        </w:rPr>
        <w:t xml:space="preserve">Доля оборудования, находящегося в первичном звене, увеличилась с </w:t>
      </w:r>
      <w:r w:rsidRPr="00471A84">
        <w:rPr>
          <w:rStyle w:val="FontStyle18"/>
          <w:sz w:val="28"/>
          <w:szCs w:val="28"/>
        </w:rPr>
        <w:lastRenderedPageBreak/>
        <w:t>27,6% до 32,9%. При этом доля оборудования со сроком эксплуатации свыше 10 лет уменьшилась с 33,8% до 30,8%.</w:t>
      </w:r>
    </w:p>
    <w:p w:rsidR="00471A84" w:rsidRPr="00471A84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8"/>
        <w:jc w:val="both"/>
        <w:textAlignment w:val="baseline"/>
        <w:rPr>
          <w:rStyle w:val="FontStyle18"/>
          <w:sz w:val="28"/>
          <w:szCs w:val="28"/>
        </w:rPr>
      </w:pPr>
      <w:r w:rsidRPr="00471A84">
        <w:rPr>
          <w:rStyle w:val="FontStyle18"/>
          <w:sz w:val="28"/>
          <w:szCs w:val="28"/>
        </w:rPr>
        <w:t xml:space="preserve">В </w:t>
      </w:r>
      <w:r>
        <w:rPr>
          <w:rStyle w:val="FontStyle18"/>
          <w:sz w:val="28"/>
          <w:szCs w:val="28"/>
        </w:rPr>
        <w:t xml:space="preserve">рамках </w:t>
      </w:r>
      <w:r w:rsidR="00E973F5">
        <w:rPr>
          <w:rStyle w:val="FontStyle18"/>
          <w:sz w:val="28"/>
          <w:szCs w:val="28"/>
        </w:rPr>
        <w:t xml:space="preserve">основных мероприятий </w:t>
      </w:r>
      <w:r>
        <w:rPr>
          <w:rStyle w:val="FontStyle18"/>
          <w:sz w:val="28"/>
          <w:szCs w:val="28"/>
        </w:rPr>
        <w:t>П</w:t>
      </w:r>
      <w:r w:rsidRPr="00471A84">
        <w:rPr>
          <w:rStyle w:val="FontStyle18"/>
          <w:sz w:val="28"/>
          <w:szCs w:val="28"/>
        </w:rPr>
        <w:t xml:space="preserve">рограммы </w:t>
      </w:r>
      <w:r w:rsidR="00E973F5">
        <w:rPr>
          <w:rStyle w:val="FontStyle18"/>
          <w:sz w:val="28"/>
          <w:szCs w:val="28"/>
        </w:rPr>
        <w:t>планируются в течение 2021-2025 годов</w:t>
      </w:r>
      <w:r w:rsidRPr="00471A84">
        <w:rPr>
          <w:rStyle w:val="FontStyle18"/>
          <w:sz w:val="28"/>
          <w:szCs w:val="28"/>
        </w:rPr>
        <w:t>:</w:t>
      </w:r>
    </w:p>
    <w:p w:rsidR="00471A84" w:rsidRPr="00471A84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rPr>
          <w:rStyle w:val="FontStyle24"/>
          <w:sz w:val="28"/>
          <w:szCs w:val="28"/>
        </w:rPr>
      </w:pPr>
      <w:r w:rsidRPr="00471A84">
        <w:rPr>
          <w:rStyle w:val="FontStyle18"/>
          <w:sz w:val="28"/>
          <w:szCs w:val="28"/>
        </w:rPr>
        <w:t>1)</w:t>
      </w:r>
      <w:r w:rsidRPr="00471A84">
        <w:rPr>
          <w:rStyle w:val="FontStyle24"/>
          <w:sz w:val="28"/>
          <w:szCs w:val="28"/>
        </w:rPr>
        <w:t>строительство, капитальный ремонт и реконструкция</w:t>
      </w:r>
      <w:r w:rsidRPr="00471A84">
        <w:rPr>
          <w:rStyle w:val="FontStyle18"/>
          <w:sz w:val="28"/>
          <w:szCs w:val="28"/>
        </w:rPr>
        <w:t xml:space="preserve"> медицинских организаций, структурных подразделений, на базе которых оказывается перв</w:t>
      </w:r>
      <w:r w:rsidR="00E973F5">
        <w:rPr>
          <w:rStyle w:val="FontStyle18"/>
          <w:sz w:val="28"/>
          <w:szCs w:val="28"/>
        </w:rPr>
        <w:t xml:space="preserve">ичная медико-санитарная помощь </w:t>
      </w:r>
      <w:r w:rsidRPr="00471A84">
        <w:rPr>
          <w:rStyle w:val="FontStyle18"/>
          <w:sz w:val="28"/>
          <w:szCs w:val="28"/>
        </w:rPr>
        <w:t>(новое строительство - 28 объектов</w:t>
      </w:r>
      <w:r w:rsidRPr="00471A84">
        <w:rPr>
          <w:rStyle w:val="FontStyle24"/>
          <w:sz w:val="28"/>
          <w:szCs w:val="28"/>
        </w:rPr>
        <w:t xml:space="preserve">, из них быстровозводимых модульных конструкций - 14; </w:t>
      </w:r>
      <w:r w:rsidRPr="00471A84">
        <w:rPr>
          <w:rStyle w:val="FontStyle18"/>
          <w:sz w:val="28"/>
          <w:szCs w:val="28"/>
        </w:rPr>
        <w:t xml:space="preserve">149 - </w:t>
      </w:r>
      <w:r w:rsidRPr="00471A84">
        <w:rPr>
          <w:rStyle w:val="FontStyle24"/>
          <w:sz w:val="28"/>
          <w:szCs w:val="28"/>
        </w:rPr>
        <w:t xml:space="preserve">капитальный ремонт, </w:t>
      </w:r>
      <w:r w:rsidRPr="00471A84">
        <w:rPr>
          <w:rStyle w:val="FontStyle18"/>
          <w:sz w:val="28"/>
          <w:szCs w:val="28"/>
        </w:rPr>
        <w:t xml:space="preserve">1 - </w:t>
      </w:r>
      <w:r w:rsidRPr="00471A84">
        <w:rPr>
          <w:rStyle w:val="FontStyle24"/>
          <w:sz w:val="28"/>
          <w:szCs w:val="28"/>
        </w:rPr>
        <w:t>реконструкция);</w:t>
      </w:r>
    </w:p>
    <w:p w:rsidR="00471A84" w:rsidRPr="00471A84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rPr>
          <w:rStyle w:val="FontStyle18"/>
          <w:sz w:val="28"/>
          <w:szCs w:val="28"/>
        </w:rPr>
      </w:pPr>
      <w:r w:rsidRPr="00471A84">
        <w:rPr>
          <w:rStyle w:val="FontStyle24"/>
          <w:sz w:val="28"/>
          <w:szCs w:val="28"/>
        </w:rPr>
        <w:t>2)</w:t>
      </w:r>
      <w:r w:rsidRPr="00471A84">
        <w:rPr>
          <w:rStyle w:val="FontStyle18"/>
          <w:sz w:val="28"/>
          <w:szCs w:val="28"/>
        </w:rPr>
        <w:t xml:space="preserve">замена и дооснащение медицинских организаций медицинскими изделиями для оказания первичной медико-санитарной помощи </w:t>
      </w:r>
      <w:r w:rsidRPr="00E973F5">
        <w:rPr>
          <w:rStyle w:val="FontStyle18"/>
          <w:sz w:val="28"/>
          <w:szCs w:val="28"/>
        </w:rPr>
        <w:t xml:space="preserve">в </w:t>
      </w:r>
      <w:r w:rsidRPr="00E973F5">
        <w:rPr>
          <w:rStyle w:val="FontStyle25"/>
          <w:b w:val="0"/>
          <w:sz w:val="28"/>
          <w:szCs w:val="28"/>
        </w:rPr>
        <w:t>количестве 736 ед. на общую сумму 2 490 064,68 тыс. руб. (</w:t>
      </w:r>
      <w:r w:rsidRPr="00471A84">
        <w:rPr>
          <w:rStyle w:val="FontStyle18"/>
          <w:sz w:val="28"/>
          <w:szCs w:val="28"/>
        </w:rPr>
        <w:t>дооснащение медицинских организаций 551 ед. на сумму 1 718 794,68 тыс. руб.; переоснащение медицинских организаций - 185 ед. на сумму 771 270,00 тыс. руб.);</w:t>
      </w:r>
    </w:p>
    <w:p w:rsidR="00471A84" w:rsidRPr="00471A84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rPr>
          <w:szCs w:val="28"/>
        </w:rPr>
      </w:pPr>
      <w:r w:rsidRPr="00471A84">
        <w:rPr>
          <w:rStyle w:val="FontStyle18"/>
          <w:sz w:val="28"/>
          <w:szCs w:val="28"/>
        </w:rPr>
        <w:t>3)оснащение автомобильным транспортом медицинских организаций, оказывающих первичную медико-санитарную помощ</w:t>
      </w:r>
      <w:r w:rsidR="00E973F5">
        <w:rPr>
          <w:rStyle w:val="FontStyle18"/>
          <w:sz w:val="28"/>
          <w:szCs w:val="28"/>
        </w:rPr>
        <w:t>ь, для доставки пациентов в медицинские организации, медицинских</w:t>
      </w:r>
      <w:r w:rsidRPr="00471A84">
        <w:rPr>
          <w:rStyle w:val="FontStyle18"/>
          <w:sz w:val="28"/>
          <w:szCs w:val="28"/>
        </w:rPr>
        <w:t xml:space="preserve"> работников до места жительства пациентов, в количестве 343 </w:t>
      </w:r>
      <w:r w:rsidRPr="00E973F5">
        <w:rPr>
          <w:rStyle w:val="FontStyle25"/>
          <w:b w:val="0"/>
          <w:sz w:val="28"/>
          <w:szCs w:val="28"/>
        </w:rPr>
        <w:t>ед. на сумму 411 600,00 тыс. руб. (</w:t>
      </w:r>
      <w:r w:rsidRPr="00471A84">
        <w:rPr>
          <w:rStyle w:val="FontStyle18"/>
          <w:sz w:val="28"/>
          <w:szCs w:val="28"/>
        </w:rPr>
        <w:t>заменить 36 автомобилей со сроком эксплуатации более 5 лет на общую сумму 43 200</w:t>
      </w:r>
      <w:r w:rsidR="00E973F5">
        <w:rPr>
          <w:rStyle w:val="FontStyle18"/>
          <w:sz w:val="28"/>
          <w:szCs w:val="28"/>
        </w:rPr>
        <w:t>,00</w:t>
      </w:r>
      <w:r w:rsidRPr="00471A84">
        <w:rPr>
          <w:rStyle w:val="FontStyle18"/>
          <w:sz w:val="28"/>
          <w:szCs w:val="28"/>
        </w:rPr>
        <w:t xml:space="preserve"> тыс. рублей; дополнительно дооснастить - 307 автомобилями на общую сумму </w:t>
      </w:r>
      <w:r w:rsidR="00E973F5">
        <w:rPr>
          <w:rStyle w:val="FontStyle18"/>
          <w:sz w:val="28"/>
          <w:szCs w:val="28"/>
        </w:rPr>
        <w:t>368 </w:t>
      </w:r>
      <w:r w:rsidRPr="00471A84">
        <w:rPr>
          <w:rStyle w:val="FontStyle18"/>
          <w:sz w:val="28"/>
          <w:szCs w:val="28"/>
        </w:rPr>
        <w:t>400</w:t>
      </w:r>
      <w:r w:rsidR="00E973F5">
        <w:rPr>
          <w:rStyle w:val="FontStyle18"/>
          <w:sz w:val="28"/>
          <w:szCs w:val="28"/>
        </w:rPr>
        <w:t>,00</w:t>
      </w:r>
      <w:r w:rsidRPr="00471A84">
        <w:rPr>
          <w:rStyle w:val="FontStyle18"/>
          <w:sz w:val="28"/>
          <w:szCs w:val="28"/>
        </w:rPr>
        <w:t xml:space="preserve"> тыс. руб.)</w:t>
      </w:r>
      <w:r w:rsidR="00E973F5">
        <w:rPr>
          <w:rStyle w:val="FontStyle18"/>
          <w:sz w:val="28"/>
          <w:szCs w:val="28"/>
        </w:rPr>
        <w:t>.</w:t>
      </w:r>
    </w:p>
    <w:p w:rsidR="004065A9" w:rsidRPr="00471A84" w:rsidRDefault="003F75FD" w:rsidP="00F461C9">
      <w:pPr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rPr>
          <w:szCs w:val="28"/>
        </w:rPr>
      </w:pPr>
      <w:r w:rsidRPr="00471A84">
        <w:rPr>
          <w:szCs w:val="28"/>
        </w:rPr>
        <w:t>Учитывая вышеизложенное</w:t>
      </w:r>
      <w:r w:rsidR="00997C57" w:rsidRPr="00471A84">
        <w:rPr>
          <w:szCs w:val="28"/>
        </w:rPr>
        <w:t xml:space="preserve">, </w:t>
      </w:r>
      <w:r w:rsidR="00343E25" w:rsidRPr="00471A84">
        <w:rPr>
          <w:szCs w:val="28"/>
        </w:rPr>
        <w:t>комитет</w:t>
      </w:r>
    </w:p>
    <w:p w:rsidR="004065A9" w:rsidRDefault="004065A9" w:rsidP="00F461C9">
      <w:pPr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jc w:val="both"/>
        <w:textAlignment w:val="baseline"/>
        <w:rPr>
          <w:szCs w:val="28"/>
        </w:rPr>
      </w:pPr>
    </w:p>
    <w:p w:rsidR="003F75FD" w:rsidRDefault="00FA465E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jc w:val="both"/>
        <w:textAlignment w:val="baseline"/>
        <w:rPr>
          <w:szCs w:val="28"/>
        </w:rPr>
      </w:pPr>
      <w:r w:rsidRPr="0085040F">
        <w:rPr>
          <w:szCs w:val="28"/>
        </w:rPr>
        <w:t>РЕШИЛ:</w:t>
      </w:r>
    </w:p>
    <w:p w:rsidR="003F75FD" w:rsidRDefault="003F75FD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jc w:val="both"/>
        <w:textAlignment w:val="baseline"/>
        <w:rPr>
          <w:szCs w:val="28"/>
        </w:rPr>
      </w:pPr>
    </w:p>
    <w:p w:rsidR="00471A84" w:rsidRPr="00E973F5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rPr>
          <w:szCs w:val="28"/>
        </w:rPr>
      </w:pPr>
      <w:r w:rsidRPr="00E973F5">
        <w:rPr>
          <w:szCs w:val="28"/>
        </w:rPr>
        <w:t>1.Принять к сведению информацию министерства здравоохранения Приморского края "О мерах, направленных на реализацию программы по модернизации первичного звена здравоохранения в Приморском крае".</w:t>
      </w:r>
    </w:p>
    <w:p w:rsidR="00471A84" w:rsidRPr="00E973F5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rPr>
          <w:szCs w:val="28"/>
        </w:rPr>
      </w:pPr>
      <w:r w:rsidRPr="00E973F5">
        <w:rPr>
          <w:szCs w:val="28"/>
        </w:rPr>
        <w:t>2.Рекомендовать министерству здравоохранения Приморского края о</w:t>
      </w:r>
      <w:r w:rsidRPr="00E973F5">
        <w:rPr>
          <w:rStyle w:val="extended-textfull"/>
          <w:rFonts w:eastAsia="Calibri"/>
          <w:szCs w:val="28"/>
        </w:rPr>
        <w:t xml:space="preserve">беспечить принятие </w:t>
      </w:r>
      <w:r w:rsidRPr="00E973F5">
        <w:rPr>
          <w:szCs w:val="28"/>
        </w:rPr>
        <w:t>программы по модернизации первичного звена здравоохранения в Приморском крае</w:t>
      </w:r>
      <w:r w:rsidRPr="00E973F5">
        <w:rPr>
          <w:rStyle w:val="extended-textfull"/>
          <w:rFonts w:eastAsia="Calibri"/>
          <w:szCs w:val="28"/>
        </w:rPr>
        <w:t>, руководствуясь принципами модернизации первичного звена здравоохранения Российской Федерации, утвержденными постановлением Правительства Российской Федерации</w:t>
      </w:r>
      <w:r w:rsidRPr="00E973F5">
        <w:rPr>
          <w:szCs w:val="28"/>
        </w:rPr>
        <w:t xml:space="preserve"> от 09.10.2019 № 1304 "Об утверждении принципов модернизации первичного звена здравоохранения Российской Федерации и Правил проведения экспертизы проектов региональных программ модернизации первичного звена здравоохранения, осуществления мониторинга и контроля за реализацией региональных программ модернизации первичного звена здравоохранения".</w:t>
      </w:r>
    </w:p>
    <w:p w:rsidR="00471A84" w:rsidRPr="00E973F5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rPr>
          <w:rStyle w:val="FontStyle23"/>
          <w:sz w:val="28"/>
          <w:szCs w:val="28"/>
        </w:rPr>
      </w:pPr>
      <w:r w:rsidRPr="00E973F5">
        <w:rPr>
          <w:rStyle w:val="FontStyle23"/>
          <w:sz w:val="28"/>
          <w:szCs w:val="28"/>
        </w:rPr>
        <w:t>3.Рекомендовать Правительству Приморского края принять исчерпывающие меры по утверждению</w:t>
      </w:r>
      <w:r w:rsidRPr="00E973F5">
        <w:rPr>
          <w:szCs w:val="28"/>
        </w:rPr>
        <w:t xml:space="preserve"> программы по модернизации первичного звена здравоохранения в Приморском крае.</w:t>
      </w:r>
    </w:p>
    <w:p w:rsidR="005B61C9" w:rsidRPr="00E973F5" w:rsidRDefault="00471A84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ind w:firstLine="709"/>
        <w:jc w:val="both"/>
        <w:textAlignment w:val="baseline"/>
        <w:rPr>
          <w:szCs w:val="28"/>
        </w:rPr>
      </w:pPr>
      <w:r w:rsidRPr="00E973F5">
        <w:rPr>
          <w:szCs w:val="28"/>
        </w:rPr>
        <w:t>4</w:t>
      </w:r>
      <w:r w:rsidR="008B2DBD" w:rsidRPr="00E973F5">
        <w:rPr>
          <w:szCs w:val="28"/>
        </w:rPr>
        <w:t xml:space="preserve">.Направить данное решение в </w:t>
      </w:r>
      <w:r w:rsidRPr="00E973F5">
        <w:rPr>
          <w:szCs w:val="28"/>
        </w:rPr>
        <w:t>Правительство Приморского края, министерство</w:t>
      </w:r>
      <w:r w:rsidR="008B2DBD" w:rsidRPr="00E973F5">
        <w:rPr>
          <w:szCs w:val="28"/>
        </w:rPr>
        <w:t xml:space="preserve"> здравоохранения Приморского края.</w:t>
      </w:r>
    </w:p>
    <w:p w:rsidR="008B2DBD" w:rsidRPr="00E973F5" w:rsidRDefault="008B2DBD" w:rsidP="00C870F4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jc w:val="both"/>
        <w:textAlignment w:val="baseline"/>
        <w:rPr>
          <w:szCs w:val="28"/>
        </w:rPr>
      </w:pPr>
    </w:p>
    <w:p w:rsidR="00164502" w:rsidRPr="00E973F5" w:rsidRDefault="00164502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jc w:val="both"/>
        <w:textAlignment w:val="baseline"/>
        <w:rPr>
          <w:szCs w:val="28"/>
        </w:rPr>
      </w:pPr>
    </w:p>
    <w:p w:rsidR="00C8552C" w:rsidRDefault="00C8552C" w:rsidP="00F461C9">
      <w:pPr>
        <w:widowControl w:val="0"/>
        <w:pBdr>
          <w:top w:val="single" w:sz="4" w:space="1" w:color="FFFFFF"/>
          <w:left w:val="single" w:sz="4" w:space="0" w:color="FFFFFF"/>
          <w:bottom w:val="single" w:sz="4" w:space="28" w:color="FFFFFF"/>
          <w:right w:val="single" w:sz="4" w:space="7" w:color="FFFFFF"/>
        </w:pBdr>
        <w:overflowPunct w:val="0"/>
        <w:autoSpaceDE w:val="0"/>
        <w:autoSpaceDN w:val="0"/>
        <w:adjustRightInd w:val="0"/>
        <w:spacing w:line="228" w:lineRule="auto"/>
        <w:jc w:val="both"/>
        <w:textAlignment w:val="baseline"/>
        <w:rPr>
          <w:szCs w:val="28"/>
        </w:rPr>
      </w:pPr>
      <w:bookmarkStart w:id="0" w:name="_GoBack"/>
      <w:bookmarkEnd w:id="0"/>
      <w:r w:rsidRPr="0085040F">
        <w:rPr>
          <w:szCs w:val="28"/>
        </w:rPr>
        <w:t>Председатель комитета</w:t>
      </w:r>
      <w:r w:rsidRPr="0085040F">
        <w:rPr>
          <w:szCs w:val="28"/>
        </w:rPr>
        <w:tab/>
      </w:r>
      <w:r w:rsidRPr="00D81206">
        <w:rPr>
          <w:szCs w:val="28"/>
        </w:rPr>
        <w:t xml:space="preserve">                                                </w:t>
      </w:r>
      <w:r>
        <w:rPr>
          <w:szCs w:val="28"/>
        </w:rPr>
        <w:t xml:space="preserve">                 Т.С. Косьяненко</w:t>
      </w:r>
    </w:p>
    <w:sectPr w:rsidR="00C8552C" w:rsidSect="00C870F4">
      <w:headerReference w:type="default" r:id="rId10"/>
      <w:pgSz w:w="11906" w:h="16838"/>
      <w:pgMar w:top="851" w:right="851" w:bottom="113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6C9" w:rsidRDefault="001616C9">
      <w:r>
        <w:separator/>
      </w:r>
    </w:p>
  </w:endnote>
  <w:endnote w:type="continuationSeparator" w:id="0">
    <w:p w:rsidR="001616C9" w:rsidRDefault="001616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tserrat">
    <w:altName w:val="Times New Roman"/>
    <w:charset w:val="CC"/>
    <w:family w:val="auto"/>
    <w:pitch w:val="variable"/>
    <w:sig w:usb0="2000020F" w:usb1="00000003" w:usb2="00000000" w:usb3="00000000" w:csb0="00000197" w:csb1="00000000"/>
  </w:font>
  <w:font w:name="OpenSymbol">
    <w:altName w:val="Arial"/>
    <w:charset w:val="00"/>
    <w:family w:val="auto"/>
    <w:pitch w:val="variable"/>
    <w:sig w:usb0="800000AF" w:usb1="1001ECE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6C9" w:rsidRDefault="001616C9">
      <w:r>
        <w:separator/>
      </w:r>
    </w:p>
  </w:footnote>
  <w:footnote w:type="continuationSeparator" w:id="0">
    <w:p w:rsidR="001616C9" w:rsidRDefault="001616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465E" w:rsidRDefault="00FA465E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870F4">
      <w:rPr>
        <w:noProof/>
      </w:rP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5330012"/>
    <w:multiLevelType w:val="singleLevel"/>
    <w:tmpl w:val="C5689CF6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07E8"/>
    <w:rsid w:val="0000507A"/>
    <w:rsid w:val="00012FF7"/>
    <w:rsid w:val="00022B36"/>
    <w:rsid w:val="00024181"/>
    <w:rsid w:val="0004483C"/>
    <w:rsid w:val="00045BA1"/>
    <w:rsid w:val="00053C61"/>
    <w:rsid w:val="000631D1"/>
    <w:rsid w:val="000670AF"/>
    <w:rsid w:val="0007218D"/>
    <w:rsid w:val="00080DED"/>
    <w:rsid w:val="0008196F"/>
    <w:rsid w:val="00097E46"/>
    <w:rsid w:val="000A37D0"/>
    <w:rsid w:val="00106DA9"/>
    <w:rsid w:val="00125A34"/>
    <w:rsid w:val="00133280"/>
    <w:rsid w:val="0015238E"/>
    <w:rsid w:val="00154FC6"/>
    <w:rsid w:val="00157B09"/>
    <w:rsid w:val="00160F97"/>
    <w:rsid w:val="001616C9"/>
    <w:rsid w:val="00164502"/>
    <w:rsid w:val="001A4E62"/>
    <w:rsid w:val="001B3A35"/>
    <w:rsid w:val="001C5162"/>
    <w:rsid w:val="001D69CD"/>
    <w:rsid w:val="001F0A7C"/>
    <w:rsid w:val="0020003C"/>
    <w:rsid w:val="00252D84"/>
    <w:rsid w:val="002C231C"/>
    <w:rsid w:val="002C5E59"/>
    <w:rsid w:val="002E23A8"/>
    <w:rsid w:val="003069DC"/>
    <w:rsid w:val="00343E25"/>
    <w:rsid w:val="00345038"/>
    <w:rsid w:val="00350D26"/>
    <w:rsid w:val="00353ADD"/>
    <w:rsid w:val="00357541"/>
    <w:rsid w:val="00366056"/>
    <w:rsid w:val="003751C7"/>
    <w:rsid w:val="00383131"/>
    <w:rsid w:val="00393FA3"/>
    <w:rsid w:val="003A2486"/>
    <w:rsid w:val="003B4C86"/>
    <w:rsid w:val="003D4A28"/>
    <w:rsid w:val="003D6DDA"/>
    <w:rsid w:val="003D7724"/>
    <w:rsid w:val="003E03B4"/>
    <w:rsid w:val="003E2147"/>
    <w:rsid w:val="003F2358"/>
    <w:rsid w:val="003F570C"/>
    <w:rsid w:val="003F75FD"/>
    <w:rsid w:val="00401E7F"/>
    <w:rsid w:val="004065A9"/>
    <w:rsid w:val="00461E2B"/>
    <w:rsid w:val="00471A84"/>
    <w:rsid w:val="004725FC"/>
    <w:rsid w:val="00475B03"/>
    <w:rsid w:val="00491C13"/>
    <w:rsid w:val="00497DCB"/>
    <w:rsid w:val="004A1A23"/>
    <w:rsid w:val="004A2662"/>
    <w:rsid w:val="004A78F4"/>
    <w:rsid w:val="004F613A"/>
    <w:rsid w:val="004F6801"/>
    <w:rsid w:val="00540D6D"/>
    <w:rsid w:val="005B61C9"/>
    <w:rsid w:val="005C4E0C"/>
    <w:rsid w:val="005C7D77"/>
    <w:rsid w:val="005F02C1"/>
    <w:rsid w:val="005F3A6B"/>
    <w:rsid w:val="005F6D39"/>
    <w:rsid w:val="00602064"/>
    <w:rsid w:val="0061225E"/>
    <w:rsid w:val="006132FF"/>
    <w:rsid w:val="00622827"/>
    <w:rsid w:val="00631077"/>
    <w:rsid w:val="00650BC5"/>
    <w:rsid w:val="00674212"/>
    <w:rsid w:val="006819A0"/>
    <w:rsid w:val="00692D49"/>
    <w:rsid w:val="006B0812"/>
    <w:rsid w:val="006C0D98"/>
    <w:rsid w:val="006C2A1D"/>
    <w:rsid w:val="006E5A3C"/>
    <w:rsid w:val="006F5088"/>
    <w:rsid w:val="007128C1"/>
    <w:rsid w:val="007258FB"/>
    <w:rsid w:val="00725C36"/>
    <w:rsid w:val="00733D51"/>
    <w:rsid w:val="00744F85"/>
    <w:rsid w:val="00746503"/>
    <w:rsid w:val="00750A15"/>
    <w:rsid w:val="00751091"/>
    <w:rsid w:val="007511FD"/>
    <w:rsid w:val="007651C9"/>
    <w:rsid w:val="00784ED9"/>
    <w:rsid w:val="0079441E"/>
    <w:rsid w:val="007A7025"/>
    <w:rsid w:val="007A727C"/>
    <w:rsid w:val="007B5DB0"/>
    <w:rsid w:val="007D4796"/>
    <w:rsid w:val="007F0598"/>
    <w:rsid w:val="007F4305"/>
    <w:rsid w:val="0080458F"/>
    <w:rsid w:val="00813AA2"/>
    <w:rsid w:val="00842F58"/>
    <w:rsid w:val="0085040F"/>
    <w:rsid w:val="008602F8"/>
    <w:rsid w:val="00867D08"/>
    <w:rsid w:val="00875CBB"/>
    <w:rsid w:val="0087792E"/>
    <w:rsid w:val="00891268"/>
    <w:rsid w:val="00893476"/>
    <w:rsid w:val="008958C7"/>
    <w:rsid w:val="008B2DBD"/>
    <w:rsid w:val="008E3F07"/>
    <w:rsid w:val="008F23A0"/>
    <w:rsid w:val="009318C7"/>
    <w:rsid w:val="0093377F"/>
    <w:rsid w:val="00942E51"/>
    <w:rsid w:val="00945632"/>
    <w:rsid w:val="00963A79"/>
    <w:rsid w:val="00967BC7"/>
    <w:rsid w:val="009915F1"/>
    <w:rsid w:val="0099314B"/>
    <w:rsid w:val="00997C57"/>
    <w:rsid w:val="009C0FA0"/>
    <w:rsid w:val="009E5CD9"/>
    <w:rsid w:val="009F0165"/>
    <w:rsid w:val="009F626B"/>
    <w:rsid w:val="00A14C6A"/>
    <w:rsid w:val="00A15BD3"/>
    <w:rsid w:val="00A200FD"/>
    <w:rsid w:val="00A5107B"/>
    <w:rsid w:val="00A57D5C"/>
    <w:rsid w:val="00A63845"/>
    <w:rsid w:val="00AA4B4C"/>
    <w:rsid w:val="00B218F2"/>
    <w:rsid w:val="00B226F9"/>
    <w:rsid w:val="00B45E48"/>
    <w:rsid w:val="00B65160"/>
    <w:rsid w:val="00B668A9"/>
    <w:rsid w:val="00B803DE"/>
    <w:rsid w:val="00B93103"/>
    <w:rsid w:val="00B952DD"/>
    <w:rsid w:val="00BC7BF4"/>
    <w:rsid w:val="00BD030D"/>
    <w:rsid w:val="00BD7BC3"/>
    <w:rsid w:val="00BE16C2"/>
    <w:rsid w:val="00C01AA2"/>
    <w:rsid w:val="00C040C4"/>
    <w:rsid w:val="00C1502B"/>
    <w:rsid w:val="00C15BFC"/>
    <w:rsid w:val="00C21DFD"/>
    <w:rsid w:val="00C224D1"/>
    <w:rsid w:val="00C2264A"/>
    <w:rsid w:val="00C35420"/>
    <w:rsid w:val="00C374F5"/>
    <w:rsid w:val="00C460AD"/>
    <w:rsid w:val="00C5360D"/>
    <w:rsid w:val="00C77DEC"/>
    <w:rsid w:val="00C851A0"/>
    <w:rsid w:val="00C8552C"/>
    <w:rsid w:val="00C870F4"/>
    <w:rsid w:val="00C9335B"/>
    <w:rsid w:val="00C958B6"/>
    <w:rsid w:val="00CB24FF"/>
    <w:rsid w:val="00CC0BE5"/>
    <w:rsid w:val="00CC6AD4"/>
    <w:rsid w:val="00CD5EA9"/>
    <w:rsid w:val="00D17A7A"/>
    <w:rsid w:val="00D253FA"/>
    <w:rsid w:val="00D3099C"/>
    <w:rsid w:val="00D3296C"/>
    <w:rsid w:val="00D61D92"/>
    <w:rsid w:val="00D81206"/>
    <w:rsid w:val="00D82993"/>
    <w:rsid w:val="00D87AC3"/>
    <w:rsid w:val="00DB29BC"/>
    <w:rsid w:val="00DB58E8"/>
    <w:rsid w:val="00DC3A40"/>
    <w:rsid w:val="00DE3129"/>
    <w:rsid w:val="00DF5F2D"/>
    <w:rsid w:val="00E04F09"/>
    <w:rsid w:val="00E05FF2"/>
    <w:rsid w:val="00E2694E"/>
    <w:rsid w:val="00E31860"/>
    <w:rsid w:val="00E326C2"/>
    <w:rsid w:val="00E54525"/>
    <w:rsid w:val="00E63687"/>
    <w:rsid w:val="00E75205"/>
    <w:rsid w:val="00E77161"/>
    <w:rsid w:val="00E8241F"/>
    <w:rsid w:val="00E85955"/>
    <w:rsid w:val="00E973F5"/>
    <w:rsid w:val="00EA332A"/>
    <w:rsid w:val="00EB3843"/>
    <w:rsid w:val="00EE07E8"/>
    <w:rsid w:val="00EE5E54"/>
    <w:rsid w:val="00F0169F"/>
    <w:rsid w:val="00F01DD8"/>
    <w:rsid w:val="00F10427"/>
    <w:rsid w:val="00F153B8"/>
    <w:rsid w:val="00F257BC"/>
    <w:rsid w:val="00F461C9"/>
    <w:rsid w:val="00F826C9"/>
    <w:rsid w:val="00F86922"/>
    <w:rsid w:val="00F90CE0"/>
    <w:rsid w:val="00FA465E"/>
    <w:rsid w:val="00FE3A30"/>
    <w:rsid w:val="00FF52BC"/>
    <w:rsid w:val="00F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098FAE5"/>
  <w15:docId w15:val="{3E1665FF-3250-4FF5-9E3D-42C57BF17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 w:qFormat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6">
    <w:name w:val="Table Grid"/>
    <w:basedOn w:val="a1"/>
    <w:rsid w:val="00401E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80">
    <w:name w:val="Заголовок 8 Знак"/>
    <w:link w:val="8"/>
    <w:rsid w:val="00FA465E"/>
    <w:rPr>
      <w:b/>
      <w:sz w:val="24"/>
    </w:rPr>
  </w:style>
  <w:style w:type="character" w:customStyle="1" w:styleId="a4">
    <w:name w:val="Верхний колонтитул Знак"/>
    <w:link w:val="a3"/>
    <w:uiPriority w:val="99"/>
    <w:qFormat/>
    <w:rsid w:val="00FA465E"/>
    <w:rPr>
      <w:sz w:val="28"/>
    </w:rPr>
  </w:style>
  <w:style w:type="paragraph" w:customStyle="1" w:styleId="cs2654ae3a">
    <w:name w:val="cs2654ae3a"/>
    <w:basedOn w:val="a"/>
    <w:rsid w:val="00FA465E"/>
    <w:rPr>
      <w:sz w:val="24"/>
      <w:szCs w:val="24"/>
    </w:rPr>
  </w:style>
  <w:style w:type="paragraph" w:styleId="a7">
    <w:name w:val="List Paragraph"/>
    <w:basedOn w:val="a"/>
    <w:link w:val="a8"/>
    <w:uiPriority w:val="34"/>
    <w:qFormat/>
    <w:rsid w:val="00FA465E"/>
    <w:pPr>
      <w:spacing w:line="360" w:lineRule="auto"/>
      <w:ind w:left="720" w:firstLine="709"/>
      <w:contextualSpacing/>
      <w:jc w:val="both"/>
    </w:pPr>
  </w:style>
  <w:style w:type="character" w:customStyle="1" w:styleId="a8">
    <w:name w:val="Абзац списка Знак"/>
    <w:link w:val="a7"/>
    <w:uiPriority w:val="34"/>
    <w:locked/>
    <w:rsid w:val="00FA465E"/>
    <w:rPr>
      <w:sz w:val="28"/>
    </w:rPr>
  </w:style>
  <w:style w:type="paragraph" w:styleId="a9">
    <w:name w:val="footnote text"/>
    <w:aliases w:val="Знак Знак Знак Знак Знак Знак Знак Знак Знак"/>
    <w:link w:val="aa"/>
    <w:uiPriority w:val="99"/>
    <w:qFormat/>
    <w:rsid w:val="00FA465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</w:rPr>
  </w:style>
  <w:style w:type="character" w:customStyle="1" w:styleId="aa">
    <w:name w:val="Текст сноски Знак"/>
    <w:aliases w:val="Знак Знак Знак Знак Знак Знак Знак Знак Знак Знак"/>
    <w:link w:val="a9"/>
    <w:uiPriority w:val="99"/>
    <w:qFormat/>
    <w:rsid w:val="00FA465E"/>
    <w:rPr>
      <w:rFonts w:ascii="Calibri" w:eastAsia="Calibri" w:hAnsi="Calibri" w:cs="Calibri"/>
      <w:color w:val="000000"/>
      <w:u w:color="000000"/>
      <w:bdr w:val="nil"/>
    </w:rPr>
  </w:style>
  <w:style w:type="paragraph" w:styleId="ab">
    <w:name w:val="Normal (Web)"/>
    <w:basedOn w:val="a"/>
    <w:uiPriority w:val="99"/>
    <w:unhideWhenUsed/>
    <w:qFormat/>
    <w:rsid w:val="00FA465E"/>
    <w:pPr>
      <w:spacing w:beforeAutospacing="1" w:after="200" w:afterAutospacing="1"/>
    </w:pPr>
    <w:rPr>
      <w:sz w:val="24"/>
      <w:szCs w:val="24"/>
      <w:u w:color="000000"/>
    </w:rPr>
  </w:style>
  <w:style w:type="paragraph" w:customStyle="1" w:styleId="ac">
    <w:name w:val="Акты"/>
    <w:basedOn w:val="a"/>
    <w:link w:val="ad"/>
    <w:qFormat/>
    <w:rsid w:val="00FA465E"/>
    <w:pPr>
      <w:ind w:firstLine="709"/>
      <w:jc w:val="both"/>
    </w:pPr>
    <w:rPr>
      <w:szCs w:val="28"/>
      <w:u w:color="000000"/>
    </w:rPr>
  </w:style>
  <w:style w:type="paragraph" w:customStyle="1" w:styleId="ConsPlusTitle">
    <w:name w:val="ConsPlusTitle"/>
    <w:qFormat/>
    <w:rsid w:val="00FA465E"/>
    <w:rPr>
      <w:rFonts w:ascii="Arial" w:hAnsi="Arial" w:cs="Arial"/>
      <w:b/>
      <w:bCs/>
      <w:sz w:val="18"/>
      <w:szCs w:val="18"/>
    </w:rPr>
  </w:style>
  <w:style w:type="character" w:customStyle="1" w:styleId="ad">
    <w:name w:val="Акты Знак"/>
    <w:link w:val="ac"/>
    <w:locked/>
    <w:rsid w:val="00FA465E"/>
    <w:rPr>
      <w:sz w:val="28"/>
      <w:szCs w:val="28"/>
      <w:u w:color="000000"/>
    </w:rPr>
  </w:style>
  <w:style w:type="paragraph" w:styleId="ae">
    <w:name w:val="Body Text Indent"/>
    <w:basedOn w:val="a"/>
    <w:link w:val="af"/>
    <w:uiPriority w:val="99"/>
    <w:rsid w:val="00FA465E"/>
    <w:pPr>
      <w:ind w:firstLine="510"/>
      <w:jc w:val="both"/>
    </w:pPr>
    <w:rPr>
      <w:rFonts w:eastAsia="Calibri"/>
      <w:sz w:val="22"/>
      <w:szCs w:val="22"/>
    </w:rPr>
  </w:style>
  <w:style w:type="character" w:customStyle="1" w:styleId="af">
    <w:name w:val="Основной текст с отступом Знак"/>
    <w:link w:val="ae"/>
    <w:uiPriority w:val="99"/>
    <w:rsid w:val="00FA465E"/>
    <w:rPr>
      <w:rFonts w:eastAsia="Calibri"/>
      <w:sz w:val="22"/>
      <w:szCs w:val="22"/>
    </w:rPr>
  </w:style>
  <w:style w:type="character" w:customStyle="1" w:styleId="cs23fb06641">
    <w:name w:val="cs23fb06641"/>
    <w:rsid w:val="00FA465E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wm">
    <w:name w:val="wm"/>
    <w:basedOn w:val="a"/>
    <w:rsid w:val="00FA465E"/>
    <w:pPr>
      <w:spacing w:before="100" w:beforeAutospacing="1" w:after="100" w:afterAutospacing="1"/>
    </w:pPr>
    <w:rPr>
      <w:sz w:val="24"/>
      <w:szCs w:val="24"/>
    </w:rPr>
  </w:style>
  <w:style w:type="paragraph" w:customStyle="1" w:styleId="20">
    <w:name w:val="Текст.Основной.текст.2"/>
    <w:basedOn w:val="a"/>
    <w:rsid w:val="00FA465E"/>
    <w:pPr>
      <w:ind w:right="142"/>
    </w:pPr>
  </w:style>
  <w:style w:type="character" w:customStyle="1" w:styleId="FontStyle13">
    <w:name w:val="Font Style13"/>
    <w:uiPriority w:val="99"/>
    <w:rsid w:val="00967BC7"/>
    <w:rPr>
      <w:rFonts w:ascii="Times New Roman" w:hAnsi="Times New Roman" w:cs="Times New Roman"/>
      <w:i/>
      <w:iCs/>
      <w:sz w:val="26"/>
      <w:szCs w:val="26"/>
    </w:rPr>
  </w:style>
  <w:style w:type="paragraph" w:customStyle="1" w:styleId="Style4">
    <w:name w:val="Style4"/>
    <w:basedOn w:val="a"/>
    <w:uiPriority w:val="99"/>
    <w:rsid w:val="00967BC7"/>
    <w:pPr>
      <w:widowControl w:val="0"/>
      <w:autoSpaceDE w:val="0"/>
      <w:autoSpaceDN w:val="0"/>
      <w:adjustRightInd w:val="0"/>
      <w:spacing w:line="288" w:lineRule="exact"/>
      <w:jc w:val="both"/>
    </w:pPr>
    <w:rPr>
      <w:sz w:val="24"/>
      <w:szCs w:val="24"/>
    </w:rPr>
  </w:style>
  <w:style w:type="paragraph" w:styleId="af0">
    <w:name w:val="Balloon Text"/>
    <w:basedOn w:val="a"/>
    <w:link w:val="af1"/>
    <w:semiHidden/>
    <w:unhideWhenUsed/>
    <w:rsid w:val="002C5E59"/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link w:val="af0"/>
    <w:semiHidden/>
    <w:rsid w:val="002C5E59"/>
    <w:rPr>
      <w:rFonts w:ascii="Segoe UI" w:hAnsi="Segoe UI" w:cs="Segoe UI"/>
      <w:sz w:val="18"/>
      <w:szCs w:val="18"/>
    </w:rPr>
  </w:style>
  <w:style w:type="paragraph" w:styleId="af2">
    <w:name w:val="Body Text"/>
    <w:basedOn w:val="a"/>
    <w:link w:val="af3"/>
    <w:unhideWhenUsed/>
    <w:rsid w:val="00E2694E"/>
    <w:pPr>
      <w:spacing w:after="120"/>
    </w:pPr>
  </w:style>
  <w:style w:type="character" w:customStyle="1" w:styleId="af3">
    <w:name w:val="Основной текст Знак"/>
    <w:link w:val="af2"/>
    <w:rsid w:val="00E2694E"/>
    <w:rPr>
      <w:sz w:val="28"/>
    </w:rPr>
  </w:style>
  <w:style w:type="character" w:styleId="af4">
    <w:name w:val="Emphasis"/>
    <w:uiPriority w:val="20"/>
    <w:qFormat/>
    <w:rsid w:val="00E2694E"/>
    <w:rPr>
      <w:i/>
      <w:iCs/>
    </w:rPr>
  </w:style>
  <w:style w:type="character" w:customStyle="1" w:styleId="FontStyle14">
    <w:name w:val="Font Style14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paragraph" w:customStyle="1" w:styleId="Style5">
    <w:name w:val="Style5"/>
    <w:basedOn w:val="a"/>
    <w:uiPriority w:val="99"/>
    <w:rsid w:val="00E2694E"/>
    <w:pPr>
      <w:widowControl w:val="0"/>
      <w:autoSpaceDE w:val="0"/>
      <w:autoSpaceDN w:val="0"/>
      <w:adjustRightInd w:val="0"/>
      <w:spacing w:line="278" w:lineRule="exact"/>
      <w:jc w:val="both"/>
    </w:pPr>
    <w:rPr>
      <w:sz w:val="24"/>
      <w:szCs w:val="24"/>
    </w:rPr>
  </w:style>
  <w:style w:type="character" w:customStyle="1" w:styleId="FontStyle20">
    <w:name w:val="Font Style20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FontStyle11">
    <w:name w:val="Font Style11"/>
    <w:uiPriority w:val="99"/>
    <w:rsid w:val="00E2694E"/>
    <w:rPr>
      <w:rFonts w:ascii="Times New Roman" w:hAnsi="Times New Roman" w:cs="Times New Roman" w:hint="default"/>
      <w:sz w:val="22"/>
      <w:szCs w:val="22"/>
    </w:rPr>
  </w:style>
  <w:style w:type="character" w:customStyle="1" w:styleId="extended-textshort">
    <w:name w:val="extended-text__short"/>
    <w:rsid w:val="00E2694E"/>
  </w:style>
  <w:style w:type="paragraph" w:customStyle="1" w:styleId="Style11">
    <w:name w:val="Style11"/>
    <w:basedOn w:val="a"/>
    <w:uiPriority w:val="99"/>
    <w:rsid w:val="00C2264A"/>
    <w:pPr>
      <w:widowControl w:val="0"/>
      <w:autoSpaceDE w:val="0"/>
      <w:autoSpaceDN w:val="0"/>
      <w:adjustRightInd w:val="0"/>
      <w:spacing w:line="278" w:lineRule="exact"/>
      <w:ind w:firstLine="557"/>
      <w:jc w:val="both"/>
    </w:pPr>
    <w:rPr>
      <w:sz w:val="24"/>
      <w:szCs w:val="24"/>
    </w:rPr>
  </w:style>
  <w:style w:type="character" w:customStyle="1" w:styleId="FontStyle28">
    <w:name w:val="Font Style28"/>
    <w:uiPriority w:val="99"/>
    <w:rsid w:val="00893476"/>
    <w:rPr>
      <w:rFonts w:ascii="Times New Roman" w:hAnsi="Times New Roman" w:cs="Times New Roman"/>
      <w:sz w:val="26"/>
      <w:szCs w:val="26"/>
    </w:rPr>
  </w:style>
  <w:style w:type="paragraph" w:customStyle="1" w:styleId="Style7">
    <w:name w:val="Style7"/>
    <w:basedOn w:val="a"/>
    <w:uiPriority w:val="99"/>
    <w:rsid w:val="00893476"/>
    <w:pPr>
      <w:widowControl w:val="0"/>
      <w:autoSpaceDE w:val="0"/>
      <w:autoSpaceDN w:val="0"/>
      <w:adjustRightInd w:val="0"/>
      <w:spacing w:line="311" w:lineRule="exact"/>
      <w:jc w:val="right"/>
    </w:pPr>
    <w:rPr>
      <w:sz w:val="24"/>
      <w:szCs w:val="24"/>
    </w:rPr>
  </w:style>
  <w:style w:type="paragraph" w:customStyle="1" w:styleId="Style10">
    <w:name w:val="Style10"/>
    <w:basedOn w:val="a"/>
    <w:uiPriority w:val="99"/>
    <w:rsid w:val="00631077"/>
    <w:pPr>
      <w:widowControl w:val="0"/>
      <w:autoSpaceDE w:val="0"/>
      <w:autoSpaceDN w:val="0"/>
      <w:adjustRightInd w:val="0"/>
      <w:spacing w:line="475" w:lineRule="exact"/>
      <w:ind w:firstLine="811"/>
      <w:jc w:val="both"/>
    </w:pPr>
    <w:rPr>
      <w:sz w:val="24"/>
      <w:szCs w:val="24"/>
    </w:rPr>
  </w:style>
  <w:style w:type="paragraph" w:customStyle="1" w:styleId="Style1">
    <w:name w:val="Style1"/>
    <w:basedOn w:val="a"/>
    <w:uiPriority w:val="99"/>
    <w:rsid w:val="00631077"/>
    <w:pPr>
      <w:widowControl w:val="0"/>
      <w:autoSpaceDE w:val="0"/>
      <w:autoSpaceDN w:val="0"/>
      <w:adjustRightInd w:val="0"/>
      <w:spacing w:line="295" w:lineRule="exact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631077"/>
    <w:pPr>
      <w:widowControl w:val="0"/>
      <w:autoSpaceDE w:val="0"/>
      <w:autoSpaceDN w:val="0"/>
      <w:adjustRightInd w:val="0"/>
      <w:spacing w:line="309" w:lineRule="exact"/>
      <w:ind w:firstLine="677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63107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07218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basedOn w:val="a0"/>
    <w:uiPriority w:val="99"/>
    <w:rsid w:val="0007218D"/>
    <w:rPr>
      <w:rFonts w:ascii="Times New Roman" w:hAnsi="Times New Roman" w:cs="Times New Roman"/>
      <w:sz w:val="26"/>
      <w:szCs w:val="26"/>
    </w:rPr>
  </w:style>
  <w:style w:type="character" w:customStyle="1" w:styleId="extended-textfull">
    <w:name w:val="extended-text__full"/>
    <w:basedOn w:val="a0"/>
    <w:rsid w:val="0007218D"/>
  </w:style>
  <w:style w:type="character" w:customStyle="1" w:styleId="FontStyle23">
    <w:name w:val="Font Style23"/>
    <w:basedOn w:val="a0"/>
    <w:uiPriority w:val="99"/>
    <w:rsid w:val="00F257BC"/>
    <w:rPr>
      <w:rFonts w:ascii="Times New Roman" w:hAnsi="Times New Roman" w:cs="Times New Roman"/>
      <w:sz w:val="26"/>
      <w:szCs w:val="26"/>
    </w:rPr>
  </w:style>
  <w:style w:type="paragraph" w:customStyle="1" w:styleId="s1">
    <w:name w:val="s_1"/>
    <w:basedOn w:val="a"/>
    <w:rsid w:val="00FF6714"/>
    <w:pPr>
      <w:spacing w:before="100" w:beforeAutospacing="1" w:after="100" w:afterAutospacing="1"/>
    </w:pPr>
    <w:rPr>
      <w:sz w:val="24"/>
      <w:szCs w:val="24"/>
    </w:rPr>
  </w:style>
  <w:style w:type="paragraph" w:customStyle="1" w:styleId="af5">
    <w:name w:val="Основной текст абзаца"/>
    <w:basedOn w:val="a"/>
    <w:link w:val="af6"/>
    <w:uiPriority w:val="5"/>
    <w:qFormat/>
    <w:rsid w:val="00024181"/>
    <w:pPr>
      <w:spacing w:after="100" w:line="276" w:lineRule="auto"/>
      <w:jc w:val="both"/>
    </w:pPr>
    <w:rPr>
      <w:rFonts w:ascii="Montserrat" w:eastAsiaTheme="minorHAnsi" w:hAnsi="Montserrat" w:cstheme="minorBidi"/>
      <w:sz w:val="16"/>
      <w:szCs w:val="16"/>
      <w:lang w:eastAsia="en-US"/>
    </w:rPr>
  </w:style>
  <w:style w:type="character" w:customStyle="1" w:styleId="af6">
    <w:name w:val="Основной текст абзаца Знак"/>
    <w:basedOn w:val="a0"/>
    <w:link w:val="af5"/>
    <w:uiPriority w:val="5"/>
    <w:rsid w:val="00024181"/>
    <w:rPr>
      <w:rFonts w:ascii="Montserrat" w:eastAsiaTheme="minorHAnsi" w:hAnsi="Montserrat" w:cstheme="minorBidi"/>
      <w:sz w:val="16"/>
      <w:szCs w:val="16"/>
      <w:lang w:eastAsia="en-US"/>
    </w:rPr>
  </w:style>
  <w:style w:type="paragraph" w:customStyle="1" w:styleId="11">
    <w:name w:val="Заголовок 1 уровня"/>
    <w:basedOn w:val="a"/>
    <w:link w:val="12"/>
    <w:uiPriority w:val="2"/>
    <w:qFormat/>
    <w:rsid w:val="00024181"/>
    <w:pPr>
      <w:spacing w:after="400" w:line="192" w:lineRule="auto"/>
    </w:pPr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12">
    <w:name w:val="Заголовок 1 уровня Знак"/>
    <w:basedOn w:val="a0"/>
    <w:link w:val="11"/>
    <w:uiPriority w:val="2"/>
    <w:rsid w:val="00024181"/>
    <w:rPr>
      <w:rFonts w:ascii="Montserrat" w:eastAsiaTheme="minorHAnsi" w:hAnsi="Montserrat" w:cstheme="minorBidi"/>
      <w:b/>
      <w:color w:val="006766"/>
      <w:sz w:val="44"/>
      <w:szCs w:val="44"/>
      <w:lang w:eastAsia="en-US"/>
    </w:rPr>
  </w:style>
  <w:style w:type="character" w:customStyle="1" w:styleId="ListLabel29">
    <w:name w:val="ListLabel 29"/>
    <w:qFormat/>
    <w:rsid w:val="003751C7"/>
    <w:rPr>
      <w:rFonts w:cs="OpenSymbol"/>
    </w:rPr>
  </w:style>
  <w:style w:type="paragraph" w:customStyle="1" w:styleId="Style3">
    <w:name w:val="Style3"/>
    <w:basedOn w:val="a"/>
    <w:uiPriority w:val="99"/>
    <w:rsid w:val="00A57D5C"/>
    <w:pPr>
      <w:widowControl w:val="0"/>
      <w:autoSpaceDE w:val="0"/>
      <w:autoSpaceDN w:val="0"/>
      <w:adjustRightInd w:val="0"/>
      <w:spacing w:line="486" w:lineRule="exact"/>
      <w:ind w:firstLine="696"/>
      <w:jc w:val="both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B61C9"/>
    <w:pPr>
      <w:widowControl w:val="0"/>
      <w:autoSpaceDE w:val="0"/>
      <w:autoSpaceDN w:val="0"/>
      <w:adjustRightInd w:val="0"/>
      <w:spacing w:line="467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uiPriority w:val="99"/>
    <w:rsid w:val="00471A84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uiPriority w:val="99"/>
    <w:rsid w:val="00471A84"/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608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8AC102-0D33-44AF-BDFA-80167E0B02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411</TotalTime>
  <Pages>2</Pages>
  <Words>724</Words>
  <Characters>4128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4843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Прудникова Анна Александровна</dc:creator>
  <cp:lastModifiedBy>Прудникова Анна Александровна</cp:lastModifiedBy>
  <cp:revision>27</cp:revision>
  <cp:lastPrinted>2020-10-13T23:53:00Z</cp:lastPrinted>
  <dcterms:created xsi:type="dcterms:W3CDTF">2019-11-06T03:26:00Z</dcterms:created>
  <dcterms:modified xsi:type="dcterms:W3CDTF">2020-10-13T23:54:00Z</dcterms:modified>
</cp:coreProperties>
</file>