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6" o:title="" grayscale="t"/>
                </v:shape>
                <o:OLEObject Type="Embed" ProgID="Word.Picture.8" ShapeID="_x0000_i1025" DrawAspect="Content" ObjectID="_1656410060" r:id="rId7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Pr="003866B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 w:rsidR="00A268C9"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 w:rsidR="00A268C9">
              <w:rPr>
                <w:spacing w:val="-6"/>
                <w:sz w:val="26"/>
                <w:szCs w:val="26"/>
              </w:rPr>
              <w:t xml:space="preserve"> И МЕЖДУНАРОДНОМУ СОТРУДНИЧЕСТВУ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8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E73E4" w:rsidRDefault="00CE73E4" w:rsidP="00CE73E4">
            <w:r>
              <w:t>Председателю</w:t>
            </w:r>
          </w:p>
          <w:p w:rsidR="00CE73E4" w:rsidRDefault="00CE73E4" w:rsidP="00CE73E4">
            <w:r>
              <w:t>Законодательного Собрания Приморского края</w:t>
            </w:r>
          </w:p>
          <w:p w:rsidR="00CE73E4" w:rsidRDefault="00CE73E4" w:rsidP="00CE73E4"/>
          <w:p w:rsidR="0085618A" w:rsidRDefault="00CE73E4" w:rsidP="00CE73E4">
            <w: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8B6260" w:rsidRDefault="006D2FE2" w:rsidP="006D2FE2">
            <w:pPr>
              <w:ind w:left="-107"/>
              <w:rPr>
                <w:szCs w:val="28"/>
              </w:rPr>
            </w:pPr>
            <w:r w:rsidRPr="008B6260">
              <w:rPr>
                <w:szCs w:val="28"/>
              </w:rPr>
              <w:t xml:space="preserve">О законодательной инициативе </w:t>
            </w:r>
            <w:r w:rsidR="005606F3">
              <w:rPr>
                <w:szCs w:val="28"/>
              </w:rPr>
              <w:t xml:space="preserve"> </w:t>
            </w:r>
          </w:p>
          <w:p w:rsidR="006D2FE2" w:rsidRPr="007E1EB2" w:rsidRDefault="006D2FE2" w:rsidP="006D2FE2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7278F" w:rsidRPr="0057278F" w:rsidRDefault="0057278F" w:rsidP="0057278F">
      <w:pPr>
        <w:jc w:val="center"/>
      </w:pPr>
      <w:r w:rsidRPr="0057278F">
        <w:t>Уважаемый Александр Иванович!</w:t>
      </w:r>
    </w:p>
    <w:p w:rsidR="0057278F" w:rsidRPr="0057278F" w:rsidRDefault="0057278F" w:rsidP="0057278F">
      <w:pPr>
        <w:jc w:val="both"/>
      </w:pPr>
    </w:p>
    <w:p w:rsidR="0057278F" w:rsidRPr="005606F3" w:rsidRDefault="0057278F" w:rsidP="005606F3">
      <w:pPr>
        <w:pStyle w:val="a7"/>
        <w:ind w:firstLine="709"/>
        <w:jc w:val="both"/>
        <w:rPr>
          <w:sz w:val="28"/>
          <w:szCs w:val="28"/>
        </w:rPr>
      </w:pPr>
      <w:r w:rsidRPr="005606F3">
        <w:rPr>
          <w:sz w:val="28"/>
          <w:szCs w:val="28"/>
        </w:rPr>
        <w:t>На основании статьи 3 Закона Приморского края от 22 декабря</w:t>
      </w:r>
      <w:r w:rsidRPr="005606F3">
        <w:rPr>
          <w:sz w:val="28"/>
          <w:szCs w:val="28"/>
        </w:rPr>
        <w:br/>
        <w:t>2008 года № 373-КЗ "О законодательной деятельности в Приморском крае" направляем в порядке законодательной инициативы проект закона Приморского края "</w:t>
      </w:r>
      <w:r w:rsidR="005606F3" w:rsidRPr="005606F3">
        <w:rPr>
          <w:sz w:val="28"/>
          <w:szCs w:val="28"/>
        </w:rPr>
        <w:t xml:space="preserve">О признании утратившими силу законодательных актов </w:t>
      </w:r>
      <w:r w:rsidR="00C34396">
        <w:rPr>
          <w:sz w:val="28"/>
          <w:szCs w:val="28"/>
        </w:rPr>
        <w:t xml:space="preserve">и отдельных положений законодательных актов </w:t>
      </w:r>
      <w:r w:rsidR="005606F3" w:rsidRPr="005606F3">
        <w:rPr>
          <w:sz w:val="28"/>
          <w:szCs w:val="28"/>
        </w:rPr>
        <w:t>Приморского края 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 w:rsidR="005606F3">
        <w:rPr>
          <w:sz w:val="28"/>
          <w:szCs w:val="28"/>
        </w:rPr>
        <w:t xml:space="preserve">, </w:t>
      </w:r>
      <w:r w:rsidRPr="005606F3">
        <w:rPr>
          <w:sz w:val="28"/>
          <w:szCs w:val="28"/>
        </w:rPr>
        <w:t xml:space="preserve">подготовленный с целью приведения </w:t>
      </w:r>
      <w:r w:rsidR="005606F3">
        <w:rPr>
          <w:sz w:val="28"/>
          <w:szCs w:val="28"/>
        </w:rPr>
        <w:t xml:space="preserve">законодательства </w:t>
      </w:r>
      <w:r w:rsidRPr="005606F3">
        <w:rPr>
          <w:sz w:val="28"/>
          <w:szCs w:val="28"/>
        </w:rPr>
        <w:t xml:space="preserve">Приморского края в соответствие </w:t>
      </w:r>
      <w:r w:rsidR="005606F3">
        <w:rPr>
          <w:sz w:val="28"/>
          <w:szCs w:val="28"/>
        </w:rPr>
        <w:t>с Конституцией Российской Федерации</w:t>
      </w:r>
      <w:r w:rsidRPr="005606F3">
        <w:rPr>
          <w:sz w:val="28"/>
          <w:szCs w:val="28"/>
        </w:rPr>
        <w:t xml:space="preserve">. </w:t>
      </w:r>
    </w:p>
    <w:p w:rsidR="0057278F" w:rsidRPr="0057278F" w:rsidRDefault="0057278F" w:rsidP="0057278F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57278F" w:rsidRPr="0057278F" w:rsidTr="006B08E2">
        <w:tc>
          <w:tcPr>
            <w:tcW w:w="1809" w:type="dxa"/>
          </w:tcPr>
          <w:p w:rsidR="0057278F" w:rsidRPr="0057278F" w:rsidRDefault="0057278F" w:rsidP="0057278F">
            <w:pPr>
              <w:jc w:val="both"/>
            </w:pPr>
            <w:r w:rsidRPr="0057278F">
              <w:t>Приложение:</w:t>
            </w:r>
          </w:p>
        </w:tc>
        <w:tc>
          <w:tcPr>
            <w:tcW w:w="7761" w:type="dxa"/>
          </w:tcPr>
          <w:p w:rsidR="0057278F" w:rsidRPr="0057278F" w:rsidRDefault="0057278F" w:rsidP="005606F3">
            <w:pPr>
              <w:jc w:val="both"/>
            </w:pPr>
            <w:r w:rsidRPr="0057278F">
              <w:t xml:space="preserve">текст законопроекта на </w:t>
            </w:r>
            <w:r w:rsidR="005606F3">
              <w:t>1</w:t>
            </w:r>
            <w:r w:rsidRPr="0057278F">
              <w:t xml:space="preserve"> л. в 1 экз.;</w:t>
            </w:r>
          </w:p>
        </w:tc>
      </w:tr>
      <w:tr w:rsidR="0057278F" w:rsidRPr="0057278F" w:rsidTr="006B08E2">
        <w:tc>
          <w:tcPr>
            <w:tcW w:w="1809" w:type="dxa"/>
          </w:tcPr>
          <w:p w:rsidR="0057278F" w:rsidRPr="0057278F" w:rsidRDefault="0057278F" w:rsidP="0057278F">
            <w:pPr>
              <w:jc w:val="both"/>
            </w:pPr>
          </w:p>
        </w:tc>
        <w:tc>
          <w:tcPr>
            <w:tcW w:w="7761" w:type="dxa"/>
          </w:tcPr>
          <w:p w:rsidR="0057278F" w:rsidRPr="0057278F" w:rsidRDefault="0057278F" w:rsidP="004F50C3">
            <w:pPr>
              <w:jc w:val="both"/>
            </w:pPr>
            <w:r w:rsidRPr="0057278F">
              <w:t xml:space="preserve">пояснительная записка на </w:t>
            </w:r>
            <w:r w:rsidR="004F50C3">
              <w:t>1</w:t>
            </w:r>
            <w:r w:rsidRPr="0057278F">
              <w:t xml:space="preserve"> л. в 1 экз.;</w:t>
            </w:r>
          </w:p>
        </w:tc>
      </w:tr>
      <w:tr w:rsidR="0057278F" w:rsidRPr="0057278F" w:rsidTr="006B08E2">
        <w:tc>
          <w:tcPr>
            <w:tcW w:w="1809" w:type="dxa"/>
          </w:tcPr>
          <w:p w:rsidR="0057278F" w:rsidRPr="0057278F" w:rsidRDefault="0057278F" w:rsidP="0057278F">
            <w:pPr>
              <w:jc w:val="both"/>
            </w:pPr>
          </w:p>
        </w:tc>
        <w:tc>
          <w:tcPr>
            <w:tcW w:w="7761" w:type="dxa"/>
          </w:tcPr>
          <w:p w:rsidR="0057278F" w:rsidRPr="0057278F" w:rsidRDefault="0057278F" w:rsidP="0057278F">
            <w:pPr>
              <w:jc w:val="both"/>
            </w:pPr>
            <w:r w:rsidRPr="0057278F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7278F">
                <w:t>1 л</w:t>
              </w:r>
            </w:smartTag>
            <w:r w:rsidRPr="0057278F">
              <w:t>. в 1 экз.;</w:t>
            </w:r>
          </w:p>
        </w:tc>
      </w:tr>
      <w:tr w:rsidR="0057278F" w:rsidRPr="0057278F" w:rsidTr="006B08E2">
        <w:tc>
          <w:tcPr>
            <w:tcW w:w="1809" w:type="dxa"/>
          </w:tcPr>
          <w:p w:rsidR="0057278F" w:rsidRPr="0057278F" w:rsidRDefault="0057278F" w:rsidP="0057278F">
            <w:pPr>
              <w:jc w:val="both"/>
            </w:pPr>
          </w:p>
        </w:tc>
        <w:tc>
          <w:tcPr>
            <w:tcW w:w="7761" w:type="dxa"/>
          </w:tcPr>
          <w:p w:rsidR="0057278F" w:rsidRPr="0057278F" w:rsidRDefault="0057278F" w:rsidP="005606F3">
            <w:pPr>
              <w:pStyle w:val="a7"/>
              <w:jc w:val="both"/>
              <w:rPr>
                <w:szCs w:val="28"/>
              </w:rPr>
            </w:pPr>
            <w:r w:rsidRPr="005606F3">
              <w:rPr>
                <w:sz w:val="28"/>
                <w:szCs w:val="28"/>
              </w:rPr>
              <w:t>перечень законодательных актов, подлежащих признанию утратившими силу, приостановлению, изменению или принятию в связи с принятием проекта закона Приморского края "</w:t>
            </w:r>
            <w:r w:rsidR="005606F3" w:rsidRPr="005606F3">
              <w:rPr>
                <w:sz w:val="28"/>
                <w:szCs w:val="28"/>
              </w:rPr>
              <w:t>О признании утратившими силу законодательных актов Приморского края о порядке согласования представления Генерального прокурора Российской Федерации о назначении на должность прокурора Приморского края"</w:t>
            </w:r>
            <w:r w:rsidR="005606F3">
              <w:rPr>
                <w:sz w:val="28"/>
                <w:szCs w:val="28"/>
              </w:rPr>
              <w:t xml:space="preserve"> </w:t>
            </w:r>
            <w:r w:rsidRPr="0057278F">
              <w:rPr>
                <w:szCs w:val="28"/>
              </w:rPr>
              <w:t xml:space="preserve"> </w:t>
            </w:r>
            <w:r w:rsidRPr="005606F3">
              <w:rPr>
                <w:sz w:val="28"/>
                <w:szCs w:val="28"/>
              </w:rPr>
              <w:t>на 1 л. в 1 экз.;</w:t>
            </w:r>
          </w:p>
        </w:tc>
      </w:tr>
      <w:tr w:rsidR="0057278F" w:rsidRPr="0057278F" w:rsidTr="006B08E2">
        <w:tc>
          <w:tcPr>
            <w:tcW w:w="1809" w:type="dxa"/>
          </w:tcPr>
          <w:p w:rsidR="0057278F" w:rsidRPr="0057278F" w:rsidRDefault="0057278F" w:rsidP="0057278F">
            <w:pPr>
              <w:jc w:val="both"/>
            </w:pPr>
          </w:p>
        </w:tc>
        <w:tc>
          <w:tcPr>
            <w:tcW w:w="7761" w:type="dxa"/>
          </w:tcPr>
          <w:p w:rsidR="0057278F" w:rsidRPr="0057278F" w:rsidRDefault="0057278F" w:rsidP="00855EFF">
            <w:pPr>
              <w:jc w:val="both"/>
            </w:pPr>
            <w:r w:rsidRPr="0057278F">
              <w:t xml:space="preserve">решение комитета от </w:t>
            </w:r>
            <w:r w:rsidR="00530CEC">
              <w:t>2</w:t>
            </w:r>
            <w:r w:rsidR="00855EFF">
              <w:t>8</w:t>
            </w:r>
            <w:bookmarkStart w:id="0" w:name="_GoBack"/>
            <w:bookmarkEnd w:id="0"/>
            <w:r w:rsidR="00530CEC">
              <w:t>.07.2020</w:t>
            </w:r>
            <w:r w:rsidRPr="00530CEC">
              <w:t xml:space="preserve"> № </w:t>
            </w:r>
            <w:r w:rsidR="00530CEC">
              <w:t>778</w:t>
            </w:r>
            <w:r w:rsidRPr="00530CEC">
              <w:t xml:space="preserve"> на 2 л. в 1 экз</w:t>
            </w:r>
            <w:r w:rsidRPr="008B6260">
              <w:t>.</w:t>
            </w:r>
          </w:p>
        </w:tc>
      </w:tr>
    </w:tbl>
    <w:p w:rsidR="0057278F" w:rsidRDefault="0057278F" w:rsidP="0057278F">
      <w:pPr>
        <w:jc w:val="both"/>
      </w:pPr>
    </w:p>
    <w:p w:rsidR="005606F3" w:rsidRPr="0057278F" w:rsidRDefault="005606F3" w:rsidP="0057278F">
      <w:pPr>
        <w:jc w:val="both"/>
      </w:pPr>
    </w:p>
    <w:p w:rsidR="005172A0" w:rsidRDefault="0057278F" w:rsidP="005606F3">
      <w:pPr>
        <w:jc w:val="both"/>
      </w:pPr>
      <w:r w:rsidRPr="0057278F">
        <w:t>Председатель комитета</w:t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  <w:t xml:space="preserve"> Д.А. Текиев</w:t>
      </w:r>
    </w:p>
    <w:sectPr w:rsidR="005172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033" w:rsidRDefault="005C1033">
      <w:r>
        <w:separator/>
      </w:r>
    </w:p>
  </w:endnote>
  <w:endnote w:type="continuationSeparator" w:id="0">
    <w:p w:rsidR="005C1033" w:rsidRDefault="005C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73F" w:rsidRDefault="0039173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78F" w:rsidRDefault="00C536A6">
    <w:pPr>
      <w:pStyle w:val="a4"/>
      <w:rPr>
        <w:sz w:val="20"/>
      </w:rPr>
    </w:pPr>
    <w:r>
      <w:rPr>
        <w:sz w:val="20"/>
      </w:rPr>
      <w:t>Гончарова</w:t>
    </w:r>
  </w:p>
  <w:p w:rsidR="00C536A6" w:rsidRDefault="00C536A6">
    <w:pPr>
      <w:pStyle w:val="a4"/>
      <w:rPr>
        <w:sz w:val="20"/>
      </w:rPr>
    </w:pPr>
    <w:r>
      <w:rPr>
        <w:sz w:val="20"/>
      </w:rPr>
      <w:t>Татьяна Иннокентьевна</w:t>
    </w:r>
  </w:p>
  <w:p w:rsidR="00C536A6" w:rsidRPr="0057278F" w:rsidRDefault="00C536A6">
    <w:pPr>
      <w:pStyle w:val="a4"/>
      <w:rPr>
        <w:sz w:val="20"/>
      </w:rPr>
    </w:pPr>
    <w:r>
      <w:rPr>
        <w:sz w:val="20"/>
      </w:rPr>
      <w:t>2207568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73F" w:rsidRDefault="0039173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033" w:rsidRDefault="005C1033">
      <w:r>
        <w:separator/>
      </w:r>
    </w:p>
  </w:footnote>
  <w:footnote w:type="continuationSeparator" w:id="0">
    <w:p w:rsidR="005C1033" w:rsidRDefault="005C1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73F" w:rsidRDefault="003917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AA7" w:rsidRDefault="00935893" w:rsidP="003A7AA7">
    <w:pPr>
      <w:pStyle w:val="a3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73F" w:rsidRDefault="003917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033"/>
    <w:rsid w:val="00020D30"/>
    <w:rsid w:val="000F4A14"/>
    <w:rsid w:val="00121509"/>
    <w:rsid w:val="001400C6"/>
    <w:rsid w:val="0023017C"/>
    <w:rsid w:val="00235B46"/>
    <w:rsid w:val="002367BB"/>
    <w:rsid w:val="002A5A6C"/>
    <w:rsid w:val="002D5123"/>
    <w:rsid w:val="0034399A"/>
    <w:rsid w:val="003866BA"/>
    <w:rsid w:val="0039173F"/>
    <w:rsid w:val="003A7AA7"/>
    <w:rsid w:val="003F2DE3"/>
    <w:rsid w:val="00422F76"/>
    <w:rsid w:val="0048263B"/>
    <w:rsid w:val="004F50C3"/>
    <w:rsid w:val="005002F3"/>
    <w:rsid w:val="005039CA"/>
    <w:rsid w:val="00515590"/>
    <w:rsid w:val="005172A0"/>
    <w:rsid w:val="00530CEC"/>
    <w:rsid w:val="0054269B"/>
    <w:rsid w:val="005606F3"/>
    <w:rsid w:val="0057278F"/>
    <w:rsid w:val="005754B9"/>
    <w:rsid w:val="005914CF"/>
    <w:rsid w:val="005C1033"/>
    <w:rsid w:val="005C1179"/>
    <w:rsid w:val="005D7D65"/>
    <w:rsid w:val="005E5003"/>
    <w:rsid w:val="006059F8"/>
    <w:rsid w:val="006A501C"/>
    <w:rsid w:val="006B628B"/>
    <w:rsid w:val="006C38C5"/>
    <w:rsid w:val="006D2FE2"/>
    <w:rsid w:val="00706751"/>
    <w:rsid w:val="00707560"/>
    <w:rsid w:val="0075686F"/>
    <w:rsid w:val="007839F4"/>
    <w:rsid w:val="007D468A"/>
    <w:rsid w:val="00802245"/>
    <w:rsid w:val="00855EFF"/>
    <w:rsid w:val="0085618A"/>
    <w:rsid w:val="00876011"/>
    <w:rsid w:val="008B6260"/>
    <w:rsid w:val="009113BA"/>
    <w:rsid w:val="00935893"/>
    <w:rsid w:val="00937D34"/>
    <w:rsid w:val="009502F4"/>
    <w:rsid w:val="009A4C39"/>
    <w:rsid w:val="00A04B3E"/>
    <w:rsid w:val="00A268C9"/>
    <w:rsid w:val="00A2797E"/>
    <w:rsid w:val="00A83EA6"/>
    <w:rsid w:val="00B33908"/>
    <w:rsid w:val="00B61225"/>
    <w:rsid w:val="00B618AC"/>
    <w:rsid w:val="00BF6541"/>
    <w:rsid w:val="00C045FB"/>
    <w:rsid w:val="00C2263B"/>
    <w:rsid w:val="00C34396"/>
    <w:rsid w:val="00C536A6"/>
    <w:rsid w:val="00CE73E4"/>
    <w:rsid w:val="00D17505"/>
    <w:rsid w:val="00D9346E"/>
    <w:rsid w:val="00DE16E0"/>
    <w:rsid w:val="00DE4CC3"/>
    <w:rsid w:val="00EC1DA2"/>
    <w:rsid w:val="00F370CC"/>
    <w:rsid w:val="00F54EAF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D82D54A"/>
  <w15:docId w15:val="{F94D5D4B-1854-4258-818A-2968F8E4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link w:val="a4"/>
    <w:uiPriority w:val="99"/>
    <w:rsid w:val="0057278F"/>
    <w:rPr>
      <w:sz w:val="28"/>
    </w:rPr>
  </w:style>
  <w:style w:type="paragraph" w:styleId="a7">
    <w:name w:val="Normal (Web)"/>
    <w:basedOn w:val="a"/>
    <w:unhideWhenUsed/>
    <w:rsid w:val="005606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0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40;&#1087;&#1087;&#1072;&#1088;&#1072;&#1090;%20&#1052;&#1072;&#1088;&#1080;&#1085;&#1072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8;&#1077;&#1075;&#1080;&#1086;&#1085;.%20&#1087;&#1086;&#1083;&#1080;&#1090;&#1080;&#1082;&#1077;,%20&#1079;&#1072;&#1082;&#1086;&#1085;&#1085;&#1086;&#1089;&#1090;&#1080;%20&#1080;%20&#1084;&#1077;&#1078;&#1076;.%20&#1089;&#1086;&#1090;&#108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регион. политике, законности и межд. сотр</Template>
  <TotalTime>35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Гончарова Татьяна Иннокентьевна</cp:lastModifiedBy>
  <cp:revision>14</cp:revision>
  <cp:lastPrinted>2020-07-16T02:46:00Z</cp:lastPrinted>
  <dcterms:created xsi:type="dcterms:W3CDTF">2019-05-31T04:01:00Z</dcterms:created>
  <dcterms:modified xsi:type="dcterms:W3CDTF">2020-07-16T03:08:00Z</dcterms:modified>
</cp:coreProperties>
</file>