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683" w:type="dxa"/>
        <w:tblInd w:w="10881" w:type="dxa"/>
        <w:tblLook w:val="04A0" w:firstRow="1" w:lastRow="0" w:firstColumn="1" w:lastColumn="0" w:noHBand="0" w:noVBand="1"/>
      </w:tblPr>
      <w:tblGrid>
        <w:gridCol w:w="3683"/>
      </w:tblGrid>
      <w:tr w:rsidR="00161478" w:rsidRPr="00161478" w:rsidTr="00C33181">
        <w:tc>
          <w:tcPr>
            <w:tcW w:w="3683" w:type="dxa"/>
            <w:tcBorders>
              <w:top w:val="nil"/>
              <w:left w:val="nil"/>
              <w:bottom w:val="nil"/>
              <w:right w:val="nil"/>
            </w:tcBorders>
          </w:tcPr>
          <w:p w:rsidR="00B808AF" w:rsidRPr="00653C11" w:rsidRDefault="00B808AF" w:rsidP="000E6857">
            <w:pPr>
              <w:rPr>
                <w:rFonts w:ascii="Times New Roman" w:hAnsi="Times New Roman" w:cs="Times New Roman"/>
                <w:sz w:val="28"/>
                <w:szCs w:val="28"/>
              </w:rPr>
            </w:pPr>
            <w:r w:rsidRPr="00653C11">
              <w:rPr>
                <w:rFonts w:ascii="Times New Roman" w:hAnsi="Times New Roman" w:cs="Times New Roman"/>
                <w:sz w:val="28"/>
                <w:szCs w:val="28"/>
              </w:rPr>
              <w:t>Приложение</w:t>
            </w:r>
            <w:r>
              <w:rPr>
                <w:rFonts w:ascii="Times New Roman" w:hAnsi="Times New Roman" w:cs="Times New Roman"/>
                <w:sz w:val="28"/>
                <w:szCs w:val="28"/>
              </w:rPr>
              <w:t xml:space="preserve"> 15</w:t>
            </w:r>
          </w:p>
          <w:p w:rsidR="00B808AF" w:rsidRPr="00653C11" w:rsidRDefault="00B808AF" w:rsidP="000E6857">
            <w:pPr>
              <w:rPr>
                <w:rFonts w:ascii="Times New Roman" w:hAnsi="Times New Roman" w:cs="Times New Roman"/>
                <w:sz w:val="28"/>
                <w:szCs w:val="28"/>
              </w:rPr>
            </w:pPr>
            <w:r w:rsidRPr="00653C11">
              <w:rPr>
                <w:rFonts w:ascii="Times New Roman" w:hAnsi="Times New Roman" w:cs="Times New Roman"/>
                <w:sz w:val="28"/>
                <w:szCs w:val="28"/>
              </w:rPr>
              <w:t xml:space="preserve">к Закону </w:t>
            </w:r>
            <w:r>
              <w:rPr>
                <w:rFonts w:ascii="Times New Roman" w:hAnsi="Times New Roman" w:cs="Times New Roman"/>
                <w:sz w:val="28"/>
                <w:szCs w:val="28"/>
              </w:rPr>
              <w:br/>
            </w:r>
            <w:r w:rsidRPr="00653C11">
              <w:rPr>
                <w:rFonts w:ascii="Times New Roman" w:hAnsi="Times New Roman" w:cs="Times New Roman"/>
                <w:sz w:val="28"/>
                <w:szCs w:val="28"/>
              </w:rPr>
              <w:t>Приморского края</w:t>
            </w:r>
          </w:p>
          <w:p w:rsidR="00B808AF" w:rsidRDefault="00B808AF" w:rsidP="000E6857">
            <w:pPr>
              <w:rPr>
                <w:rFonts w:ascii="Times New Roman" w:hAnsi="Times New Roman" w:cs="Times New Roman"/>
                <w:sz w:val="28"/>
                <w:szCs w:val="28"/>
              </w:rPr>
            </w:pPr>
          </w:p>
          <w:p w:rsidR="00B808AF" w:rsidRPr="00653C11" w:rsidRDefault="00B808AF" w:rsidP="000E6857">
            <w:pPr>
              <w:rPr>
                <w:rFonts w:ascii="Times New Roman" w:hAnsi="Times New Roman" w:cs="Times New Roman"/>
                <w:sz w:val="28"/>
                <w:szCs w:val="28"/>
              </w:rPr>
            </w:pPr>
          </w:p>
          <w:p w:rsidR="00B808AF" w:rsidRPr="00653C11" w:rsidRDefault="000E6857" w:rsidP="000E6857">
            <w:pPr>
              <w:rPr>
                <w:rFonts w:ascii="Times New Roman" w:hAnsi="Times New Roman" w:cs="Times New Roman"/>
                <w:sz w:val="28"/>
                <w:szCs w:val="28"/>
              </w:rPr>
            </w:pPr>
            <w:r>
              <w:rPr>
                <w:rFonts w:ascii="Times New Roman" w:hAnsi="Times New Roman" w:cs="Times New Roman"/>
                <w:sz w:val="28"/>
                <w:szCs w:val="28"/>
              </w:rPr>
              <w:t>"</w:t>
            </w:r>
            <w:r w:rsidR="00B808AF" w:rsidRPr="00653C11">
              <w:rPr>
                <w:rFonts w:ascii="Times New Roman" w:hAnsi="Times New Roman" w:cs="Times New Roman"/>
                <w:sz w:val="28"/>
                <w:szCs w:val="28"/>
              </w:rPr>
              <w:t>Приложение 1</w:t>
            </w:r>
            <w:r w:rsidR="00B808AF">
              <w:rPr>
                <w:rFonts w:ascii="Times New Roman" w:hAnsi="Times New Roman" w:cs="Times New Roman"/>
                <w:sz w:val="28"/>
                <w:szCs w:val="28"/>
              </w:rPr>
              <w:t>5</w:t>
            </w:r>
          </w:p>
          <w:p w:rsidR="00B808AF" w:rsidRDefault="00B808AF" w:rsidP="000E6857">
            <w:pPr>
              <w:rPr>
                <w:rFonts w:ascii="Times New Roman" w:hAnsi="Times New Roman" w:cs="Times New Roman"/>
                <w:sz w:val="28"/>
                <w:szCs w:val="28"/>
              </w:rPr>
            </w:pPr>
            <w:r w:rsidRPr="00653C11">
              <w:rPr>
                <w:rFonts w:ascii="Times New Roman" w:hAnsi="Times New Roman" w:cs="Times New Roman"/>
                <w:sz w:val="28"/>
                <w:szCs w:val="28"/>
              </w:rPr>
              <w:t xml:space="preserve">к Закону </w:t>
            </w:r>
            <w:r>
              <w:rPr>
                <w:rFonts w:ascii="Times New Roman" w:hAnsi="Times New Roman" w:cs="Times New Roman"/>
                <w:sz w:val="28"/>
                <w:szCs w:val="28"/>
              </w:rPr>
              <w:br/>
            </w:r>
            <w:r w:rsidRPr="00653C11">
              <w:rPr>
                <w:rFonts w:ascii="Times New Roman" w:hAnsi="Times New Roman" w:cs="Times New Roman"/>
                <w:sz w:val="28"/>
                <w:szCs w:val="28"/>
              </w:rPr>
              <w:t>Приморского края</w:t>
            </w:r>
          </w:p>
          <w:p w:rsidR="003A2064" w:rsidRPr="00161478" w:rsidRDefault="00B808AF" w:rsidP="000E6857">
            <w:pPr>
              <w:rPr>
                <w:rFonts w:ascii="Times New Roman" w:hAnsi="Times New Roman" w:cs="Times New Roman"/>
                <w:sz w:val="24"/>
                <w:szCs w:val="24"/>
              </w:rPr>
            </w:pPr>
            <w:r>
              <w:rPr>
                <w:rFonts w:ascii="Times New Roman" w:hAnsi="Times New Roman" w:cs="Times New Roman"/>
                <w:sz w:val="28"/>
                <w:szCs w:val="28"/>
              </w:rPr>
              <w:t>от 06.12.2004 № 187</w:t>
            </w:r>
            <w:r w:rsidRPr="00653C11">
              <w:rPr>
                <w:rFonts w:ascii="Times New Roman" w:hAnsi="Times New Roman" w:cs="Times New Roman"/>
                <w:sz w:val="28"/>
                <w:szCs w:val="28"/>
              </w:rPr>
              <w:t>-КЗ</w:t>
            </w:r>
          </w:p>
        </w:tc>
      </w:tr>
    </w:tbl>
    <w:p w:rsidR="002A2530" w:rsidRDefault="002A2530" w:rsidP="00161478">
      <w:pPr>
        <w:spacing w:after="0" w:line="240" w:lineRule="auto"/>
        <w:ind w:firstLine="709"/>
        <w:jc w:val="both"/>
        <w:rPr>
          <w:rFonts w:ascii="Times New Roman" w:hAnsi="Times New Roman" w:cs="Times New Roman"/>
          <w:sz w:val="24"/>
          <w:szCs w:val="24"/>
        </w:rPr>
      </w:pPr>
    </w:p>
    <w:p w:rsidR="00161478" w:rsidRDefault="00161478" w:rsidP="00161478">
      <w:pPr>
        <w:spacing w:after="0" w:line="240" w:lineRule="auto"/>
        <w:ind w:firstLine="709"/>
        <w:jc w:val="both"/>
        <w:rPr>
          <w:rFonts w:ascii="Times New Roman" w:hAnsi="Times New Roman" w:cs="Times New Roman"/>
          <w:sz w:val="24"/>
          <w:szCs w:val="24"/>
        </w:rPr>
      </w:pPr>
    </w:p>
    <w:p w:rsidR="00EA72DB" w:rsidRPr="006A0425" w:rsidRDefault="00EA72DB" w:rsidP="00EA72DB">
      <w:pPr>
        <w:pStyle w:val="ConsPlusNormal"/>
        <w:jc w:val="center"/>
        <w:rPr>
          <w:rFonts w:ascii="Times New Roman" w:hAnsi="Times New Roman" w:cs="Times New Roman"/>
          <w:sz w:val="28"/>
          <w:szCs w:val="28"/>
        </w:rPr>
      </w:pPr>
      <w:r w:rsidRPr="006A0425">
        <w:rPr>
          <w:rFonts w:ascii="Times New Roman" w:hAnsi="Times New Roman" w:cs="Times New Roman"/>
          <w:sz w:val="28"/>
          <w:szCs w:val="28"/>
        </w:rPr>
        <w:t>Описание местоположения границ</w:t>
      </w:r>
    </w:p>
    <w:p w:rsidR="00161478" w:rsidRDefault="009C54E6" w:rsidP="00B808AF">
      <w:pPr>
        <w:pStyle w:val="ConsPlusNormal"/>
        <w:jc w:val="center"/>
        <w:rPr>
          <w:rFonts w:ascii="Times New Roman" w:hAnsi="Times New Roman" w:cs="Times New Roman"/>
          <w:sz w:val="28"/>
          <w:szCs w:val="28"/>
        </w:rPr>
      </w:pPr>
      <w:r w:rsidRPr="006A0425">
        <w:rPr>
          <w:rFonts w:ascii="Times New Roman" w:hAnsi="Times New Roman" w:cs="Times New Roman"/>
          <w:sz w:val="28"/>
          <w:szCs w:val="28"/>
        </w:rPr>
        <w:t>Славянского</w:t>
      </w:r>
      <w:r w:rsidR="005C5310" w:rsidRPr="006A0425">
        <w:rPr>
          <w:rFonts w:ascii="Times New Roman" w:hAnsi="Times New Roman" w:cs="Times New Roman"/>
          <w:sz w:val="28"/>
          <w:szCs w:val="28"/>
        </w:rPr>
        <w:t xml:space="preserve"> </w:t>
      </w:r>
      <w:r w:rsidRPr="006A0425">
        <w:rPr>
          <w:rFonts w:ascii="Times New Roman" w:hAnsi="Times New Roman" w:cs="Times New Roman"/>
          <w:sz w:val="28"/>
          <w:szCs w:val="28"/>
        </w:rPr>
        <w:t>городского</w:t>
      </w:r>
      <w:r w:rsidR="005C5310" w:rsidRPr="006A0425">
        <w:rPr>
          <w:rFonts w:ascii="Times New Roman" w:hAnsi="Times New Roman" w:cs="Times New Roman"/>
          <w:sz w:val="28"/>
          <w:szCs w:val="28"/>
        </w:rPr>
        <w:t xml:space="preserve"> поселения</w:t>
      </w:r>
      <w:r w:rsidR="00B808AF" w:rsidRPr="006A0425">
        <w:rPr>
          <w:rFonts w:ascii="Times New Roman" w:hAnsi="Times New Roman" w:cs="Times New Roman"/>
          <w:sz w:val="28"/>
          <w:szCs w:val="28"/>
        </w:rPr>
        <w:t xml:space="preserve"> </w:t>
      </w:r>
      <w:r w:rsidRPr="006A0425">
        <w:rPr>
          <w:rFonts w:ascii="Times New Roman" w:hAnsi="Times New Roman" w:cs="Times New Roman"/>
          <w:sz w:val="28"/>
          <w:szCs w:val="28"/>
        </w:rPr>
        <w:t>Хасанского</w:t>
      </w:r>
      <w:r w:rsidR="00161478" w:rsidRPr="006A0425">
        <w:rPr>
          <w:rFonts w:ascii="Times New Roman" w:hAnsi="Times New Roman" w:cs="Times New Roman"/>
          <w:sz w:val="28"/>
          <w:szCs w:val="28"/>
        </w:rPr>
        <w:t xml:space="preserve"> муниципального </w:t>
      </w:r>
      <w:r w:rsidR="00C62909" w:rsidRPr="006A0425">
        <w:rPr>
          <w:rFonts w:ascii="Times New Roman" w:hAnsi="Times New Roman" w:cs="Times New Roman"/>
          <w:sz w:val="28"/>
          <w:szCs w:val="28"/>
        </w:rPr>
        <w:t>района</w:t>
      </w:r>
    </w:p>
    <w:p w:rsidR="006A0425" w:rsidRPr="006A0425" w:rsidRDefault="006A0425" w:rsidP="00B808AF">
      <w:pPr>
        <w:pStyle w:val="ConsPlusNormal"/>
        <w:jc w:val="center"/>
        <w:rPr>
          <w:rFonts w:ascii="Times New Roman" w:hAnsi="Times New Roman" w:cs="Times New Roman"/>
          <w:sz w:val="28"/>
          <w:szCs w:val="28"/>
        </w:rPr>
      </w:pPr>
    </w:p>
    <w:tbl>
      <w:tblPr>
        <w:tblStyle w:val="a3"/>
        <w:tblW w:w="15134" w:type="dxa"/>
        <w:tblLook w:val="04A0" w:firstRow="1" w:lastRow="0" w:firstColumn="1" w:lastColumn="0" w:noHBand="0" w:noVBand="1"/>
      </w:tblPr>
      <w:tblGrid>
        <w:gridCol w:w="1127"/>
        <w:gridCol w:w="1558"/>
        <w:gridCol w:w="1558"/>
        <w:gridCol w:w="1700"/>
        <w:gridCol w:w="1594"/>
        <w:gridCol w:w="7597"/>
      </w:tblGrid>
      <w:tr w:rsidR="006A0425" w:rsidRPr="006A0425" w:rsidTr="006A0425">
        <w:trPr>
          <w:trHeight w:val="278"/>
        </w:trPr>
        <w:tc>
          <w:tcPr>
            <w:tcW w:w="1127" w:type="dxa"/>
            <w:vMerge w:val="restart"/>
            <w:tcBorders>
              <w:bottom w:val="nil"/>
            </w:tcBorders>
          </w:tcPr>
          <w:p w:rsidR="006A0425" w:rsidRPr="006A0425" w:rsidRDefault="006A0425" w:rsidP="00161478">
            <w:pPr>
              <w:jc w:val="center"/>
              <w:rPr>
                <w:rFonts w:ascii="Times New Roman" w:hAnsi="Times New Roman" w:cs="Times New Roman"/>
                <w:sz w:val="24"/>
                <w:szCs w:val="24"/>
              </w:rPr>
            </w:pPr>
            <w:r w:rsidRPr="006A0425">
              <w:rPr>
                <w:rFonts w:ascii="Times New Roman" w:hAnsi="Times New Roman" w:cs="Times New Roman"/>
                <w:sz w:val="24"/>
                <w:szCs w:val="24"/>
              </w:rPr>
              <w:t>Номер точки</w:t>
            </w:r>
          </w:p>
        </w:tc>
        <w:tc>
          <w:tcPr>
            <w:tcW w:w="3116" w:type="dxa"/>
            <w:gridSpan w:val="2"/>
            <w:tcBorders>
              <w:bottom w:val="single" w:sz="4" w:space="0" w:color="auto"/>
            </w:tcBorders>
          </w:tcPr>
          <w:p w:rsidR="006A0425" w:rsidRPr="006A0425" w:rsidRDefault="006A0425" w:rsidP="00161478">
            <w:pPr>
              <w:jc w:val="center"/>
              <w:rPr>
                <w:rFonts w:ascii="Times New Roman" w:hAnsi="Times New Roman" w:cs="Times New Roman"/>
                <w:sz w:val="24"/>
                <w:szCs w:val="24"/>
              </w:rPr>
            </w:pPr>
            <w:r w:rsidRPr="006A0425">
              <w:rPr>
                <w:rFonts w:ascii="Times New Roman" w:hAnsi="Times New Roman" w:cs="Times New Roman"/>
                <w:sz w:val="24"/>
                <w:szCs w:val="24"/>
              </w:rPr>
              <w:t>Координаты в системе координат МСК-25, зона 1</w:t>
            </w:r>
          </w:p>
        </w:tc>
        <w:tc>
          <w:tcPr>
            <w:tcW w:w="3294" w:type="dxa"/>
            <w:gridSpan w:val="2"/>
            <w:tcBorders>
              <w:bottom w:val="single" w:sz="4" w:space="0" w:color="auto"/>
            </w:tcBorders>
          </w:tcPr>
          <w:p w:rsidR="006A0425" w:rsidRPr="006A0425" w:rsidRDefault="006A0425" w:rsidP="00161478">
            <w:pPr>
              <w:jc w:val="center"/>
              <w:rPr>
                <w:rFonts w:ascii="Times New Roman" w:hAnsi="Times New Roman" w:cs="Times New Roman"/>
                <w:sz w:val="24"/>
                <w:szCs w:val="24"/>
              </w:rPr>
            </w:pPr>
            <w:r w:rsidRPr="006A0425">
              <w:rPr>
                <w:rFonts w:ascii="Times New Roman" w:hAnsi="Times New Roman" w:cs="Times New Roman"/>
                <w:sz w:val="24"/>
                <w:szCs w:val="24"/>
              </w:rPr>
              <w:t>Координаты в системе координат WGS-84</w:t>
            </w:r>
          </w:p>
        </w:tc>
        <w:tc>
          <w:tcPr>
            <w:tcW w:w="7597" w:type="dxa"/>
            <w:vMerge w:val="restart"/>
            <w:tcBorders>
              <w:bottom w:val="nil"/>
            </w:tcBorders>
          </w:tcPr>
          <w:p w:rsidR="000E6857" w:rsidRPr="00C33181" w:rsidRDefault="000E6857" w:rsidP="00161478">
            <w:pPr>
              <w:jc w:val="center"/>
              <w:rPr>
                <w:rFonts w:ascii="Times New Roman" w:hAnsi="Times New Roman" w:cs="Times New Roman"/>
                <w:sz w:val="10"/>
                <w:szCs w:val="10"/>
              </w:rPr>
            </w:pPr>
          </w:p>
          <w:p w:rsidR="00C33181" w:rsidRDefault="006A0425" w:rsidP="00C33181">
            <w:pPr>
              <w:jc w:val="center"/>
              <w:rPr>
                <w:rFonts w:ascii="Times New Roman" w:hAnsi="Times New Roman" w:cs="Times New Roman"/>
                <w:sz w:val="24"/>
                <w:szCs w:val="24"/>
              </w:rPr>
            </w:pPr>
            <w:r w:rsidRPr="006A0425">
              <w:rPr>
                <w:rFonts w:ascii="Times New Roman" w:hAnsi="Times New Roman" w:cs="Times New Roman"/>
                <w:sz w:val="24"/>
                <w:szCs w:val="24"/>
              </w:rPr>
              <w:t xml:space="preserve">Описание прохождения границ </w:t>
            </w:r>
          </w:p>
          <w:p w:rsidR="006A0425" w:rsidRPr="006A0425" w:rsidRDefault="006A0425" w:rsidP="00C33181">
            <w:pPr>
              <w:jc w:val="center"/>
              <w:rPr>
                <w:rFonts w:ascii="Times New Roman" w:hAnsi="Times New Roman" w:cs="Times New Roman"/>
                <w:sz w:val="24"/>
                <w:szCs w:val="24"/>
              </w:rPr>
            </w:pPr>
            <w:r w:rsidRPr="006A0425">
              <w:rPr>
                <w:rFonts w:ascii="Times New Roman" w:hAnsi="Times New Roman" w:cs="Times New Roman"/>
                <w:sz w:val="24"/>
                <w:szCs w:val="24"/>
              </w:rPr>
              <w:t>муниципального образования</w:t>
            </w:r>
            <w:r w:rsidR="00DF6567" w:rsidRPr="00B808AF">
              <w:rPr>
                <w:rFonts w:ascii="Times New Roman" w:hAnsi="Times New Roman" w:cs="Times New Roman"/>
                <w:sz w:val="28"/>
                <w:szCs w:val="28"/>
              </w:rPr>
              <w:t>*</w:t>
            </w:r>
          </w:p>
        </w:tc>
      </w:tr>
      <w:tr w:rsidR="006A0425" w:rsidRPr="006A0425" w:rsidTr="006A0425">
        <w:trPr>
          <w:trHeight w:val="277"/>
        </w:trPr>
        <w:tc>
          <w:tcPr>
            <w:tcW w:w="1127" w:type="dxa"/>
            <w:vMerge/>
            <w:tcBorders>
              <w:bottom w:val="nil"/>
            </w:tcBorders>
          </w:tcPr>
          <w:p w:rsidR="006A0425" w:rsidRPr="006A0425" w:rsidRDefault="006A0425" w:rsidP="00161478">
            <w:pPr>
              <w:jc w:val="center"/>
              <w:rPr>
                <w:rFonts w:ascii="Times New Roman" w:hAnsi="Times New Roman" w:cs="Times New Roman"/>
                <w:sz w:val="24"/>
                <w:szCs w:val="24"/>
              </w:rPr>
            </w:pPr>
          </w:p>
        </w:tc>
        <w:tc>
          <w:tcPr>
            <w:tcW w:w="1558" w:type="dxa"/>
            <w:tcBorders>
              <w:bottom w:val="nil"/>
            </w:tcBorders>
            <w:vAlign w:val="center"/>
          </w:tcPr>
          <w:p w:rsidR="006A0425" w:rsidRPr="006A0425" w:rsidRDefault="006A0425" w:rsidP="009F062F">
            <w:pPr>
              <w:jc w:val="center"/>
              <w:rPr>
                <w:rFonts w:ascii="Times New Roman" w:hAnsi="Times New Roman" w:cs="Times New Roman"/>
                <w:sz w:val="24"/>
                <w:szCs w:val="24"/>
              </w:rPr>
            </w:pPr>
            <w:r w:rsidRPr="006A0425">
              <w:rPr>
                <w:rFonts w:ascii="Times New Roman" w:hAnsi="Times New Roman" w:cs="Times New Roman"/>
                <w:sz w:val="24"/>
                <w:szCs w:val="24"/>
              </w:rPr>
              <w:t>X</w:t>
            </w:r>
          </w:p>
        </w:tc>
        <w:tc>
          <w:tcPr>
            <w:tcW w:w="1558" w:type="dxa"/>
            <w:tcBorders>
              <w:bottom w:val="nil"/>
            </w:tcBorders>
            <w:vAlign w:val="center"/>
          </w:tcPr>
          <w:p w:rsidR="006A0425" w:rsidRPr="006A0425" w:rsidRDefault="006A0425" w:rsidP="009F062F">
            <w:pPr>
              <w:jc w:val="center"/>
              <w:rPr>
                <w:rFonts w:ascii="Times New Roman" w:hAnsi="Times New Roman" w:cs="Times New Roman"/>
                <w:sz w:val="24"/>
                <w:szCs w:val="24"/>
              </w:rPr>
            </w:pPr>
            <w:r w:rsidRPr="006A0425">
              <w:rPr>
                <w:rFonts w:ascii="Times New Roman" w:hAnsi="Times New Roman" w:cs="Times New Roman"/>
                <w:sz w:val="24"/>
                <w:szCs w:val="24"/>
              </w:rPr>
              <w:t>Y</w:t>
            </w:r>
          </w:p>
        </w:tc>
        <w:tc>
          <w:tcPr>
            <w:tcW w:w="1700" w:type="dxa"/>
            <w:tcBorders>
              <w:bottom w:val="nil"/>
            </w:tcBorders>
            <w:vAlign w:val="center"/>
          </w:tcPr>
          <w:p w:rsidR="006A0425" w:rsidRPr="006A0425" w:rsidRDefault="006A0425" w:rsidP="005D55F9">
            <w:pPr>
              <w:jc w:val="center"/>
              <w:rPr>
                <w:rFonts w:ascii="Times New Roman" w:hAnsi="Times New Roman" w:cs="Times New Roman"/>
                <w:sz w:val="24"/>
                <w:szCs w:val="24"/>
              </w:rPr>
            </w:pPr>
            <w:r w:rsidRPr="006A0425">
              <w:rPr>
                <w:rFonts w:ascii="Times New Roman" w:hAnsi="Times New Roman" w:cs="Times New Roman"/>
                <w:sz w:val="24"/>
                <w:szCs w:val="24"/>
              </w:rPr>
              <w:t>широта</w:t>
            </w:r>
          </w:p>
        </w:tc>
        <w:tc>
          <w:tcPr>
            <w:tcW w:w="1594" w:type="dxa"/>
            <w:tcBorders>
              <w:bottom w:val="nil"/>
            </w:tcBorders>
            <w:vAlign w:val="center"/>
          </w:tcPr>
          <w:p w:rsidR="006A0425" w:rsidRPr="006A0425" w:rsidRDefault="006A0425" w:rsidP="005D55F9">
            <w:pPr>
              <w:jc w:val="center"/>
              <w:rPr>
                <w:rFonts w:ascii="Times New Roman" w:hAnsi="Times New Roman" w:cs="Times New Roman"/>
                <w:sz w:val="24"/>
                <w:szCs w:val="24"/>
              </w:rPr>
            </w:pPr>
            <w:r w:rsidRPr="006A0425">
              <w:rPr>
                <w:rFonts w:ascii="Times New Roman" w:hAnsi="Times New Roman" w:cs="Times New Roman"/>
                <w:sz w:val="24"/>
                <w:szCs w:val="24"/>
              </w:rPr>
              <w:t>долгота</w:t>
            </w:r>
          </w:p>
        </w:tc>
        <w:tc>
          <w:tcPr>
            <w:tcW w:w="7597" w:type="dxa"/>
            <w:vMerge/>
            <w:tcBorders>
              <w:bottom w:val="nil"/>
            </w:tcBorders>
          </w:tcPr>
          <w:p w:rsidR="006A0425" w:rsidRPr="006A0425" w:rsidRDefault="006A0425" w:rsidP="00161478">
            <w:pPr>
              <w:jc w:val="center"/>
              <w:rPr>
                <w:rFonts w:ascii="Times New Roman" w:hAnsi="Times New Roman" w:cs="Times New Roman"/>
                <w:sz w:val="24"/>
                <w:szCs w:val="24"/>
              </w:rPr>
            </w:pPr>
          </w:p>
        </w:tc>
      </w:tr>
    </w:tbl>
    <w:p w:rsidR="006A0425" w:rsidRPr="006A0425" w:rsidRDefault="006A0425" w:rsidP="006A0425">
      <w:pPr>
        <w:spacing w:after="0" w:line="240" w:lineRule="auto"/>
        <w:rPr>
          <w:sz w:val="2"/>
          <w:szCs w:val="2"/>
        </w:rPr>
      </w:pPr>
    </w:p>
    <w:tbl>
      <w:tblPr>
        <w:tblStyle w:val="a3"/>
        <w:tblW w:w="15134" w:type="dxa"/>
        <w:tblLook w:val="04A0" w:firstRow="1" w:lastRow="0" w:firstColumn="1" w:lastColumn="0" w:noHBand="0" w:noVBand="1"/>
      </w:tblPr>
      <w:tblGrid>
        <w:gridCol w:w="1127"/>
        <w:gridCol w:w="1558"/>
        <w:gridCol w:w="1558"/>
        <w:gridCol w:w="1700"/>
        <w:gridCol w:w="1594"/>
        <w:gridCol w:w="7597"/>
      </w:tblGrid>
      <w:tr w:rsidR="006A0425" w:rsidRPr="006A0425" w:rsidTr="006A0425">
        <w:trPr>
          <w:tblHeader/>
        </w:trPr>
        <w:tc>
          <w:tcPr>
            <w:tcW w:w="1127" w:type="dxa"/>
          </w:tcPr>
          <w:p w:rsidR="006A0425" w:rsidRPr="006A0425" w:rsidRDefault="006A0425" w:rsidP="007B4504">
            <w:pPr>
              <w:jc w:val="center"/>
              <w:rPr>
                <w:rFonts w:ascii="Times New Roman" w:hAnsi="Times New Roman" w:cs="Times New Roman"/>
                <w:sz w:val="24"/>
                <w:szCs w:val="24"/>
              </w:rPr>
            </w:pPr>
            <w:r w:rsidRPr="006A0425">
              <w:rPr>
                <w:rFonts w:ascii="Times New Roman" w:hAnsi="Times New Roman" w:cs="Times New Roman"/>
                <w:sz w:val="24"/>
                <w:szCs w:val="24"/>
              </w:rPr>
              <w:t>1</w:t>
            </w:r>
          </w:p>
        </w:tc>
        <w:tc>
          <w:tcPr>
            <w:tcW w:w="1558" w:type="dxa"/>
          </w:tcPr>
          <w:p w:rsidR="006A0425" w:rsidRPr="006A0425" w:rsidRDefault="006A0425" w:rsidP="007B4504">
            <w:pPr>
              <w:jc w:val="center"/>
              <w:rPr>
                <w:rFonts w:ascii="Times New Roman" w:hAnsi="Times New Roman" w:cs="Times New Roman"/>
                <w:sz w:val="24"/>
                <w:szCs w:val="24"/>
              </w:rPr>
            </w:pPr>
            <w:r w:rsidRPr="006A0425">
              <w:rPr>
                <w:rFonts w:ascii="Times New Roman" w:hAnsi="Times New Roman" w:cs="Times New Roman"/>
                <w:sz w:val="24"/>
                <w:szCs w:val="24"/>
              </w:rPr>
              <w:t>2</w:t>
            </w:r>
          </w:p>
        </w:tc>
        <w:tc>
          <w:tcPr>
            <w:tcW w:w="1558" w:type="dxa"/>
          </w:tcPr>
          <w:p w:rsidR="006A0425" w:rsidRPr="006A0425" w:rsidRDefault="006A0425" w:rsidP="007B4504">
            <w:pPr>
              <w:jc w:val="center"/>
              <w:rPr>
                <w:rFonts w:ascii="Times New Roman" w:hAnsi="Times New Roman" w:cs="Times New Roman"/>
                <w:sz w:val="24"/>
                <w:szCs w:val="24"/>
              </w:rPr>
            </w:pPr>
            <w:r w:rsidRPr="006A0425">
              <w:rPr>
                <w:rFonts w:ascii="Times New Roman" w:hAnsi="Times New Roman" w:cs="Times New Roman"/>
                <w:sz w:val="24"/>
                <w:szCs w:val="24"/>
              </w:rPr>
              <w:t>3</w:t>
            </w:r>
          </w:p>
        </w:tc>
        <w:tc>
          <w:tcPr>
            <w:tcW w:w="1700" w:type="dxa"/>
          </w:tcPr>
          <w:p w:rsidR="006A0425" w:rsidRPr="006A0425" w:rsidRDefault="006A0425" w:rsidP="007B4504">
            <w:pPr>
              <w:jc w:val="center"/>
              <w:rPr>
                <w:rFonts w:ascii="Times New Roman" w:hAnsi="Times New Roman" w:cs="Times New Roman"/>
                <w:sz w:val="24"/>
                <w:szCs w:val="24"/>
              </w:rPr>
            </w:pPr>
            <w:r w:rsidRPr="006A0425">
              <w:rPr>
                <w:rFonts w:ascii="Times New Roman" w:hAnsi="Times New Roman" w:cs="Times New Roman"/>
                <w:sz w:val="24"/>
                <w:szCs w:val="24"/>
              </w:rPr>
              <w:t>4</w:t>
            </w:r>
          </w:p>
        </w:tc>
        <w:tc>
          <w:tcPr>
            <w:tcW w:w="1594" w:type="dxa"/>
          </w:tcPr>
          <w:p w:rsidR="006A0425" w:rsidRPr="006A0425" w:rsidRDefault="006A0425" w:rsidP="007B4504">
            <w:pPr>
              <w:jc w:val="center"/>
              <w:rPr>
                <w:rFonts w:ascii="Times New Roman" w:hAnsi="Times New Roman" w:cs="Times New Roman"/>
                <w:sz w:val="24"/>
                <w:szCs w:val="24"/>
              </w:rPr>
            </w:pPr>
            <w:r w:rsidRPr="006A0425">
              <w:rPr>
                <w:rFonts w:ascii="Times New Roman" w:hAnsi="Times New Roman" w:cs="Times New Roman"/>
                <w:sz w:val="24"/>
                <w:szCs w:val="24"/>
              </w:rPr>
              <w:t>5</w:t>
            </w:r>
          </w:p>
        </w:tc>
        <w:tc>
          <w:tcPr>
            <w:tcW w:w="7597" w:type="dxa"/>
          </w:tcPr>
          <w:p w:rsidR="006A0425" w:rsidRPr="006A0425" w:rsidRDefault="006A0425" w:rsidP="007B4504">
            <w:pPr>
              <w:jc w:val="center"/>
              <w:rPr>
                <w:rFonts w:ascii="Times New Roman" w:hAnsi="Times New Roman" w:cs="Times New Roman"/>
                <w:sz w:val="24"/>
                <w:szCs w:val="24"/>
              </w:rPr>
            </w:pPr>
            <w:r w:rsidRPr="006A0425">
              <w:rPr>
                <w:rFonts w:ascii="Times New Roman" w:hAnsi="Times New Roman" w:cs="Times New Roman"/>
                <w:sz w:val="24"/>
                <w:szCs w:val="24"/>
              </w:rPr>
              <w:t>6</w:t>
            </w:r>
          </w:p>
        </w:tc>
      </w:tr>
      <w:tr w:rsidR="006A0425" w:rsidRPr="003A1EDE" w:rsidTr="000E6857">
        <w:trPr>
          <w:trHeight w:val="567"/>
        </w:trPr>
        <w:tc>
          <w:tcPr>
            <w:tcW w:w="1127" w:type="dxa"/>
            <w:vAlign w:val="center"/>
          </w:tcPr>
          <w:p w:rsidR="006A0425" w:rsidRPr="00D81BCF" w:rsidRDefault="006A0425" w:rsidP="003A1EDE">
            <w:pPr>
              <w:jc w:val="center"/>
              <w:rPr>
                <w:rFonts w:ascii="Times New Roman" w:hAnsi="Times New Roman" w:cs="Times New Roman"/>
                <w:sz w:val="24"/>
                <w:szCs w:val="24"/>
              </w:rPr>
            </w:pPr>
            <w:r w:rsidRPr="00D81BCF">
              <w:rPr>
                <w:rFonts w:ascii="Times New Roman" w:hAnsi="Times New Roman" w:cs="Times New Roman"/>
                <w:sz w:val="24"/>
                <w:szCs w:val="24"/>
              </w:rPr>
              <w:t>1</w:t>
            </w:r>
          </w:p>
        </w:tc>
        <w:tc>
          <w:tcPr>
            <w:tcW w:w="1558" w:type="dxa"/>
            <w:vAlign w:val="center"/>
          </w:tcPr>
          <w:p w:rsidR="006A0425" w:rsidRPr="00D81BCF" w:rsidRDefault="006A0425" w:rsidP="003A1EDE">
            <w:pPr>
              <w:jc w:val="center"/>
              <w:rPr>
                <w:rFonts w:ascii="Times New Roman" w:hAnsi="Times New Roman" w:cs="Times New Roman"/>
                <w:sz w:val="24"/>
                <w:szCs w:val="24"/>
              </w:rPr>
            </w:pPr>
            <w:r w:rsidRPr="008034A8">
              <w:rPr>
                <w:rFonts w:ascii="Times New Roman" w:hAnsi="Times New Roman" w:cs="Times New Roman"/>
                <w:sz w:val="24"/>
                <w:szCs w:val="24"/>
              </w:rPr>
              <w:t>341328.34</w:t>
            </w:r>
          </w:p>
        </w:tc>
        <w:tc>
          <w:tcPr>
            <w:tcW w:w="1558" w:type="dxa"/>
            <w:vAlign w:val="center"/>
          </w:tcPr>
          <w:p w:rsidR="006A0425" w:rsidRPr="00D81BCF" w:rsidRDefault="006A0425" w:rsidP="003A1EDE">
            <w:pPr>
              <w:jc w:val="center"/>
              <w:rPr>
                <w:rFonts w:ascii="Times New Roman" w:hAnsi="Times New Roman" w:cs="Times New Roman"/>
                <w:sz w:val="24"/>
                <w:szCs w:val="24"/>
              </w:rPr>
            </w:pPr>
            <w:r w:rsidRPr="008034A8">
              <w:rPr>
                <w:rFonts w:ascii="Times New Roman" w:hAnsi="Times New Roman" w:cs="Times New Roman"/>
                <w:sz w:val="24"/>
                <w:szCs w:val="24"/>
              </w:rPr>
              <w:t>1335682.23</w:t>
            </w:r>
          </w:p>
        </w:tc>
        <w:tc>
          <w:tcPr>
            <w:tcW w:w="1700" w:type="dxa"/>
            <w:vAlign w:val="center"/>
          </w:tcPr>
          <w:p w:rsidR="006A0425" w:rsidRPr="008034A8" w:rsidRDefault="006A0425" w:rsidP="00EE74AF">
            <w:pPr>
              <w:jc w:val="center"/>
              <w:rPr>
                <w:rFonts w:ascii="Times New Roman" w:hAnsi="Times New Roman" w:cs="Times New Roman"/>
                <w:sz w:val="24"/>
                <w:szCs w:val="24"/>
                <w:highlight w:val="yellow"/>
              </w:rPr>
            </w:pPr>
            <w:r w:rsidRPr="00171846">
              <w:rPr>
                <w:rFonts w:ascii="Times New Roman" w:hAnsi="Times New Roman" w:cs="Times New Roman"/>
                <w:sz w:val="24"/>
                <w:szCs w:val="24"/>
              </w:rPr>
              <w:t>42°57'19.67"</w:t>
            </w:r>
          </w:p>
        </w:tc>
        <w:tc>
          <w:tcPr>
            <w:tcW w:w="1594" w:type="dxa"/>
            <w:vAlign w:val="center"/>
          </w:tcPr>
          <w:p w:rsidR="006A0425" w:rsidRPr="008034A8" w:rsidRDefault="006A0425" w:rsidP="00EE74AF">
            <w:pPr>
              <w:jc w:val="center"/>
              <w:rPr>
                <w:rFonts w:ascii="Times New Roman" w:hAnsi="Times New Roman" w:cs="Times New Roman"/>
                <w:sz w:val="24"/>
                <w:szCs w:val="24"/>
                <w:highlight w:val="yellow"/>
              </w:rPr>
            </w:pPr>
            <w:r w:rsidRPr="00171846">
              <w:rPr>
                <w:rFonts w:ascii="Times New Roman" w:hAnsi="Times New Roman" w:cs="Times New Roman"/>
                <w:sz w:val="24"/>
                <w:szCs w:val="24"/>
              </w:rPr>
              <w:t>131°09'18.04"</w:t>
            </w:r>
          </w:p>
        </w:tc>
        <w:tc>
          <w:tcPr>
            <w:tcW w:w="7597" w:type="dxa"/>
            <w:vMerge w:val="restart"/>
            <w:vAlign w:val="center"/>
          </w:tcPr>
          <w:p w:rsidR="006A0425" w:rsidRPr="003A1EDE" w:rsidRDefault="000E6857" w:rsidP="000E6857">
            <w:pPr>
              <w:jc w:val="both"/>
              <w:rPr>
                <w:rFonts w:ascii="Times New Roman" w:hAnsi="Times New Roman" w:cs="Times New Roman"/>
                <w:sz w:val="24"/>
                <w:szCs w:val="24"/>
              </w:rPr>
            </w:pPr>
            <w:r>
              <w:rPr>
                <w:rFonts w:ascii="Times New Roman" w:hAnsi="Times New Roman" w:cs="Times New Roman"/>
                <w:sz w:val="24"/>
                <w:szCs w:val="24"/>
              </w:rPr>
              <w:t xml:space="preserve">Граница идет от </w:t>
            </w:r>
            <w:r w:rsidR="006A0425">
              <w:rPr>
                <w:rFonts w:ascii="Times New Roman" w:hAnsi="Times New Roman" w:cs="Times New Roman"/>
                <w:sz w:val="24"/>
                <w:szCs w:val="24"/>
              </w:rPr>
              <w:t>высоты с отметкой 389,4 в общем юго-восточном направлении через высоты с отметками 319,0; 414,4; 255,4; 327,5 до автомобильного моста</w:t>
            </w:r>
          </w:p>
        </w:tc>
      </w:tr>
      <w:tr w:rsidR="006A0425" w:rsidRPr="003A1EDE" w:rsidTr="006A0425">
        <w:trPr>
          <w:trHeight w:val="276"/>
        </w:trPr>
        <w:tc>
          <w:tcPr>
            <w:tcW w:w="1127" w:type="dxa"/>
            <w:vMerge w:val="restart"/>
            <w:tcBorders>
              <w:bottom w:val="single" w:sz="4" w:space="0" w:color="auto"/>
            </w:tcBorders>
            <w:vAlign w:val="center"/>
          </w:tcPr>
          <w:p w:rsidR="006A0425" w:rsidRPr="00D81BCF" w:rsidRDefault="006A0425" w:rsidP="003A1EDE">
            <w:pPr>
              <w:jc w:val="center"/>
              <w:rPr>
                <w:rFonts w:ascii="Times New Roman" w:hAnsi="Times New Roman" w:cs="Times New Roman"/>
                <w:sz w:val="24"/>
                <w:szCs w:val="24"/>
              </w:rPr>
            </w:pPr>
            <w:r w:rsidRPr="00D81BCF">
              <w:rPr>
                <w:rFonts w:ascii="Times New Roman" w:hAnsi="Times New Roman" w:cs="Times New Roman"/>
                <w:sz w:val="24"/>
                <w:szCs w:val="24"/>
              </w:rPr>
              <w:t>2</w:t>
            </w:r>
          </w:p>
        </w:tc>
        <w:tc>
          <w:tcPr>
            <w:tcW w:w="1558" w:type="dxa"/>
            <w:vMerge w:val="restart"/>
            <w:tcBorders>
              <w:bottom w:val="single" w:sz="4" w:space="0" w:color="auto"/>
            </w:tcBorders>
            <w:vAlign w:val="center"/>
          </w:tcPr>
          <w:p w:rsidR="006A0425" w:rsidRPr="00D81BCF" w:rsidRDefault="006A0425" w:rsidP="003A1EDE">
            <w:pPr>
              <w:jc w:val="center"/>
              <w:rPr>
                <w:rFonts w:ascii="Times New Roman" w:hAnsi="Times New Roman" w:cs="Times New Roman"/>
                <w:sz w:val="24"/>
                <w:szCs w:val="24"/>
              </w:rPr>
            </w:pPr>
            <w:r w:rsidRPr="009D74FF">
              <w:rPr>
                <w:rFonts w:ascii="Times New Roman" w:hAnsi="Times New Roman" w:cs="Times New Roman"/>
                <w:sz w:val="24"/>
                <w:szCs w:val="24"/>
              </w:rPr>
              <w:t>340482.13</w:t>
            </w:r>
          </w:p>
        </w:tc>
        <w:tc>
          <w:tcPr>
            <w:tcW w:w="1558" w:type="dxa"/>
            <w:vMerge w:val="restart"/>
            <w:tcBorders>
              <w:bottom w:val="single" w:sz="4" w:space="0" w:color="auto"/>
            </w:tcBorders>
            <w:vAlign w:val="center"/>
          </w:tcPr>
          <w:p w:rsidR="006A0425" w:rsidRPr="00D81BCF" w:rsidRDefault="006A0425" w:rsidP="003A1EDE">
            <w:pPr>
              <w:jc w:val="center"/>
              <w:rPr>
                <w:rFonts w:ascii="Times New Roman" w:hAnsi="Times New Roman" w:cs="Times New Roman"/>
                <w:sz w:val="24"/>
                <w:szCs w:val="24"/>
              </w:rPr>
            </w:pPr>
            <w:r w:rsidRPr="009D74FF">
              <w:rPr>
                <w:rFonts w:ascii="Times New Roman" w:hAnsi="Times New Roman" w:cs="Times New Roman"/>
                <w:sz w:val="24"/>
                <w:szCs w:val="24"/>
              </w:rPr>
              <w:t>1349192.87</w:t>
            </w:r>
          </w:p>
        </w:tc>
        <w:tc>
          <w:tcPr>
            <w:tcW w:w="1700" w:type="dxa"/>
            <w:vMerge w:val="restart"/>
            <w:tcBorders>
              <w:bottom w:val="single" w:sz="4" w:space="0" w:color="auto"/>
            </w:tcBorders>
            <w:vAlign w:val="center"/>
          </w:tcPr>
          <w:p w:rsidR="006A0425" w:rsidRPr="00D81BCF" w:rsidRDefault="006A0425" w:rsidP="00EE74AF">
            <w:pPr>
              <w:jc w:val="center"/>
              <w:rPr>
                <w:rFonts w:ascii="Times New Roman" w:hAnsi="Times New Roman" w:cs="Times New Roman"/>
                <w:sz w:val="24"/>
                <w:szCs w:val="24"/>
              </w:rPr>
            </w:pPr>
            <w:r w:rsidRPr="00171846">
              <w:rPr>
                <w:rFonts w:ascii="Times New Roman" w:hAnsi="Times New Roman" w:cs="Times New Roman"/>
                <w:sz w:val="24"/>
                <w:szCs w:val="24"/>
              </w:rPr>
              <w:t>42°56'49.53"</w:t>
            </w:r>
          </w:p>
        </w:tc>
        <w:tc>
          <w:tcPr>
            <w:tcW w:w="1594" w:type="dxa"/>
            <w:vMerge w:val="restart"/>
            <w:tcBorders>
              <w:bottom w:val="single" w:sz="4" w:space="0" w:color="auto"/>
            </w:tcBorders>
            <w:vAlign w:val="center"/>
          </w:tcPr>
          <w:p w:rsidR="006A0425" w:rsidRPr="00D81BCF" w:rsidRDefault="006A0425" w:rsidP="00EE74AF">
            <w:pPr>
              <w:jc w:val="center"/>
              <w:rPr>
                <w:rFonts w:ascii="Times New Roman" w:hAnsi="Times New Roman" w:cs="Times New Roman"/>
                <w:sz w:val="24"/>
                <w:szCs w:val="24"/>
              </w:rPr>
            </w:pPr>
            <w:r w:rsidRPr="00171846">
              <w:rPr>
                <w:rFonts w:ascii="Times New Roman" w:hAnsi="Times New Roman" w:cs="Times New Roman"/>
                <w:sz w:val="24"/>
                <w:szCs w:val="24"/>
              </w:rPr>
              <w:t>131°19'13.81"</w:t>
            </w:r>
          </w:p>
        </w:tc>
        <w:tc>
          <w:tcPr>
            <w:tcW w:w="7597" w:type="dxa"/>
            <w:vMerge/>
            <w:tcBorders>
              <w:bottom w:val="single" w:sz="4" w:space="0" w:color="auto"/>
            </w:tcBorders>
            <w:vAlign w:val="center"/>
          </w:tcPr>
          <w:p w:rsidR="006A0425" w:rsidRPr="003A1EDE" w:rsidRDefault="006A0425" w:rsidP="00B808AF">
            <w:pPr>
              <w:jc w:val="both"/>
              <w:rPr>
                <w:rFonts w:ascii="Times New Roman" w:hAnsi="Times New Roman" w:cs="Times New Roman"/>
                <w:sz w:val="24"/>
                <w:szCs w:val="24"/>
              </w:rPr>
            </w:pPr>
          </w:p>
        </w:tc>
      </w:tr>
      <w:tr w:rsidR="006A0425" w:rsidRPr="003A1EDE" w:rsidTr="006A0425">
        <w:trPr>
          <w:trHeight w:val="691"/>
        </w:trPr>
        <w:tc>
          <w:tcPr>
            <w:tcW w:w="1127" w:type="dxa"/>
            <w:vMerge/>
            <w:vAlign w:val="center"/>
          </w:tcPr>
          <w:p w:rsidR="006A0425" w:rsidRPr="00D81BCF" w:rsidRDefault="006A0425" w:rsidP="006B5C9B">
            <w:pPr>
              <w:jc w:val="center"/>
              <w:rPr>
                <w:rFonts w:ascii="Times New Roman" w:hAnsi="Times New Roman" w:cs="Times New Roman"/>
                <w:sz w:val="24"/>
                <w:szCs w:val="24"/>
              </w:rPr>
            </w:pPr>
          </w:p>
        </w:tc>
        <w:tc>
          <w:tcPr>
            <w:tcW w:w="1558" w:type="dxa"/>
            <w:vMerge/>
            <w:vAlign w:val="center"/>
          </w:tcPr>
          <w:p w:rsidR="006A0425" w:rsidRPr="00D81BCF" w:rsidRDefault="006A0425" w:rsidP="006B5C9B">
            <w:pPr>
              <w:jc w:val="center"/>
              <w:rPr>
                <w:rFonts w:ascii="Times New Roman" w:hAnsi="Times New Roman" w:cs="Times New Roman"/>
                <w:sz w:val="24"/>
                <w:szCs w:val="24"/>
              </w:rPr>
            </w:pPr>
          </w:p>
        </w:tc>
        <w:tc>
          <w:tcPr>
            <w:tcW w:w="1558" w:type="dxa"/>
            <w:vMerge/>
            <w:vAlign w:val="center"/>
          </w:tcPr>
          <w:p w:rsidR="006A0425" w:rsidRPr="00D81BCF" w:rsidRDefault="006A0425" w:rsidP="006B5C9B">
            <w:pPr>
              <w:jc w:val="center"/>
              <w:rPr>
                <w:rFonts w:ascii="Times New Roman" w:hAnsi="Times New Roman" w:cs="Times New Roman"/>
                <w:sz w:val="24"/>
                <w:szCs w:val="24"/>
              </w:rPr>
            </w:pPr>
          </w:p>
        </w:tc>
        <w:tc>
          <w:tcPr>
            <w:tcW w:w="1700" w:type="dxa"/>
            <w:vMerge/>
            <w:vAlign w:val="center"/>
          </w:tcPr>
          <w:p w:rsidR="006A0425" w:rsidRPr="00D81BCF" w:rsidRDefault="006A0425" w:rsidP="00EE74AF">
            <w:pPr>
              <w:jc w:val="center"/>
              <w:rPr>
                <w:rFonts w:ascii="Times New Roman" w:hAnsi="Times New Roman" w:cs="Times New Roman"/>
                <w:sz w:val="24"/>
                <w:szCs w:val="24"/>
              </w:rPr>
            </w:pPr>
          </w:p>
        </w:tc>
        <w:tc>
          <w:tcPr>
            <w:tcW w:w="1594" w:type="dxa"/>
            <w:vMerge/>
            <w:vAlign w:val="center"/>
          </w:tcPr>
          <w:p w:rsidR="006A0425" w:rsidRPr="00D81BCF" w:rsidRDefault="006A0425" w:rsidP="00EE74AF">
            <w:pPr>
              <w:jc w:val="center"/>
              <w:rPr>
                <w:rFonts w:ascii="Times New Roman" w:hAnsi="Times New Roman" w:cs="Times New Roman"/>
                <w:sz w:val="24"/>
                <w:szCs w:val="24"/>
              </w:rPr>
            </w:pPr>
          </w:p>
        </w:tc>
        <w:tc>
          <w:tcPr>
            <w:tcW w:w="7597" w:type="dxa"/>
            <w:vMerge w:val="restart"/>
          </w:tcPr>
          <w:p w:rsidR="006A0425" w:rsidRPr="009329DD" w:rsidRDefault="00547740" w:rsidP="00C33181">
            <w:pPr>
              <w:jc w:val="both"/>
              <w:rPr>
                <w:rFonts w:ascii="Times New Roman" w:hAnsi="Times New Roman" w:cs="Times New Roman"/>
                <w:sz w:val="24"/>
                <w:szCs w:val="24"/>
              </w:rPr>
            </w:pPr>
            <w:r>
              <w:rPr>
                <w:rFonts w:ascii="Times New Roman" w:hAnsi="Times New Roman" w:cs="Times New Roman"/>
                <w:sz w:val="24"/>
                <w:szCs w:val="24"/>
              </w:rPr>
              <w:t>Затем граница идет в</w:t>
            </w:r>
            <w:r w:rsidR="006A0425">
              <w:rPr>
                <w:rFonts w:ascii="Times New Roman" w:hAnsi="Times New Roman" w:cs="Times New Roman"/>
                <w:sz w:val="24"/>
                <w:szCs w:val="24"/>
              </w:rPr>
              <w:t xml:space="preserve"> общем юго-восточном направлении по левому берегу реки Брусья до впадения ее в бухту Северная </w:t>
            </w:r>
            <w:r w:rsidR="00C33181">
              <w:rPr>
                <w:rFonts w:ascii="Times New Roman" w:hAnsi="Times New Roman" w:cs="Times New Roman"/>
                <w:sz w:val="24"/>
                <w:szCs w:val="24"/>
              </w:rPr>
              <w:t xml:space="preserve">- </w:t>
            </w:r>
            <w:r w:rsidR="006A0425">
              <w:rPr>
                <w:rFonts w:ascii="Times New Roman" w:hAnsi="Times New Roman" w:cs="Times New Roman"/>
                <w:sz w:val="24"/>
                <w:szCs w:val="24"/>
              </w:rPr>
              <w:t>точка стыка границ Славянско</w:t>
            </w:r>
            <w:r>
              <w:rPr>
                <w:rFonts w:ascii="Times New Roman" w:hAnsi="Times New Roman" w:cs="Times New Roman"/>
                <w:sz w:val="24"/>
                <w:szCs w:val="24"/>
              </w:rPr>
              <w:t>е</w:t>
            </w:r>
            <w:r w:rsidR="006A0425">
              <w:rPr>
                <w:rFonts w:ascii="Times New Roman" w:hAnsi="Times New Roman" w:cs="Times New Roman"/>
                <w:sz w:val="24"/>
                <w:szCs w:val="24"/>
              </w:rPr>
              <w:t xml:space="preserve"> городско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w:t>
            </w:r>
            <w:r>
              <w:rPr>
                <w:rFonts w:ascii="Times New Roman" w:hAnsi="Times New Roman" w:cs="Times New Roman"/>
                <w:sz w:val="24"/>
                <w:szCs w:val="24"/>
              </w:rPr>
              <w:t>-</w:t>
            </w:r>
            <w:r w:rsidR="006A0425">
              <w:rPr>
                <w:rFonts w:ascii="Times New Roman" w:hAnsi="Times New Roman" w:cs="Times New Roman"/>
                <w:sz w:val="24"/>
                <w:szCs w:val="24"/>
              </w:rPr>
              <w:t xml:space="preserve"> </w:t>
            </w:r>
            <w:proofErr w:type="spellStart"/>
            <w:r w:rsidR="006A0425">
              <w:rPr>
                <w:rFonts w:ascii="Times New Roman" w:hAnsi="Times New Roman" w:cs="Times New Roman"/>
                <w:sz w:val="24"/>
                <w:szCs w:val="24"/>
              </w:rPr>
              <w:t>Безверховско</w:t>
            </w:r>
            <w:r>
              <w:rPr>
                <w:rFonts w:ascii="Times New Roman" w:hAnsi="Times New Roman" w:cs="Times New Roman"/>
                <w:sz w:val="24"/>
                <w:szCs w:val="24"/>
              </w:rPr>
              <w:t>е</w:t>
            </w:r>
            <w:proofErr w:type="spellEnd"/>
            <w:r w:rsidR="006A0425">
              <w:rPr>
                <w:rFonts w:ascii="Times New Roman" w:hAnsi="Times New Roman" w:cs="Times New Roman"/>
                <w:sz w:val="24"/>
                <w:szCs w:val="24"/>
              </w:rPr>
              <w:t xml:space="preserve"> сельско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на береговой линии Японского моря</w:t>
            </w:r>
          </w:p>
        </w:tc>
      </w:tr>
      <w:tr w:rsidR="006A0425" w:rsidRPr="003A1EDE" w:rsidTr="006A0425">
        <w:trPr>
          <w:trHeight w:val="276"/>
        </w:trPr>
        <w:tc>
          <w:tcPr>
            <w:tcW w:w="1127" w:type="dxa"/>
            <w:vMerge w:val="restart"/>
            <w:vAlign w:val="center"/>
          </w:tcPr>
          <w:p w:rsidR="006A0425" w:rsidRPr="00D81BCF" w:rsidRDefault="006A0425" w:rsidP="003A1EDE">
            <w:pPr>
              <w:jc w:val="center"/>
              <w:rPr>
                <w:rFonts w:ascii="Times New Roman" w:hAnsi="Times New Roman" w:cs="Times New Roman"/>
                <w:sz w:val="24"/>
                <w:szCs w:val="24"/>
              </w:rPr>
            </w:pPr>
            <w:r w:rsidRPr="00D81BCF">
              <w:rPr>
                <w:rFonts w:ascii="Times New Roman" w:hAnsi="Times New Roman" w:cs="Times New Roman"/>
                <w:sz w:val="24"/>
                <w:szCs w:val="24"/>
              </w:rPr>
              <w:t>3</w:t>
            </w:r>
          </w:p>
        </w:tc>
        <w:tc>
          <w:tcPr>
            <w:tcW w:w="1558" w:type="dxa"/>
            <w:vMerge w:val="restart"/>
            <w:vAlign w:val="center"/>
          </w:tcPr>
          <w:p w:rsidR="006A0425" w:rsidRPr="00D81BCF" w:rsidRDefault="006A0425" w:rsidP="003A1EDE">
            <w:pPr>
              <w:jc w:val="center"/>
              <w:rPr>
                <w:rFonts w:ascii="Times New Roman" w:hAnsi="Times New Roman" w:cs="Times New Roman"/>
                <w:sz w:val="24"/>
                <w:szCs w:val="24"/>
              </w:rPr>
            </w:pPr>
            <w:r w:rsidRPr="001F6916">
              <w:rPr>
                <w:rFonts w:ascii="Times New Roman" w:hAnsi="Times New Roman" w:cs="Times New Roman"/>
                <w:sz w:val="24"/>
                <w:szCs w:val="24"/>
              </w:rPr>
              <w:t>339469.17</w:t>
            </w:r>
          </w:p>
        </w:tc>
        <w:tc>
          <w:tcPr>
            <w:tcW w:w="1558" w:type="dxa"/>
            <w:vMerge w:val="restart"/>
            <w:vAlign w:val="center"/>
          </w:tcPr>
          <w:p w:rsidR="006A0425" w:rsidRPr="00D81BCF" w:rsidRDefault="006A0425" w:rsidP="003A1EDE">
            <w:pPr>
              <w:jc w:val="center"/>
              <w:rPr>
                <w:rFonts w:ascii="Times New Roman" w:hAnsi="Times New Roman" w:cs="Times New Roman"/>
                <w:sz w:val="24"/>
                <w:szCs w:val="24"/>
              </w:rPr>
            </w:pPr>
            <w:r w:rsidRPr="001F6916">
              <w:rPr>
                <w:rFonts w:ascii="Times New Roman" w:hAnsi="Times New Roman" w:cs="Times New Roman"/>
                <w:sz w:val="24"/>
                <w:szCs w:val="24"/>
              </w:rPr>
              <w:t>1353673.19</w:t>
            </w:r>
          </w:p>
        </w:tc>
        <w:tc>
          <w:tcPr>
            <w:tcW w:w="1700" w:type="dxa"/>
            <w:vMerge w:val="restart"/>
            <w:vAlign w:val="center"/>
          </w:tcPr>
          <w:p w:rsidR="006A0425" w:rsidRPr="00D81BCF" w:rsidRDefault="006A0425" w:rsidP="00EE74AF">
            <w:pPr>
              <w:jc w:val="center"/>
              <w:rPr>
                <w:rFonts w:ascii="Times New Roman" w:hAnsi="Times New Roman" w:cs="Times New Roman"/>
                <w:sz w:val="24"/>
                <w:szCs w:val="24"/>
              </w:rPr>
            </w:pPr>
            <w:r w:rsidRPr="00171846">
              <w:rPr>
                <w:rFonts w:ascii="Times New Roman" w:hAnsi="Times New Roman" w:cs="Times New Roman"/>
                <w:sz w:val="24"/>
                <w:szCs w:val="24"/>
              </w:rPr>
              <w:t>42°56'15.62"</w:t>
            </w:r>
          </w:p>
        </w:tc>
        <w:tc>
          <w:tcPr>
            <w:tcW w:w="1594" w:type="dxa"/>
            <w:vMerge w:val="restart"/>
            <w:vAlign w:val="center"/>
          </w:tcPr>
          <w:p w:rsidR="006A0425" w:rsidRPr="00D81BCF" w:rsidRDefault="006A0425" w:rsidP="00EE74AF">
            <w:pPr>
              <w:jc w:val="center"/>
              <w:rPr>
                <w:rFonts w:ascii="Times New Roman" w:hAnsi="Times New Roman" w:cs="Times New Roman"/>
                <w:sz w:val="24"/>
                <w:szCs w:val="24"/>
              </w:rPr>
            </w:pPr>
            <w:r w:rsidRPr="00171846">
              <w:rPr>
                <w:rFonts w:ascii="Times New Roman" w:hAnsi="Times New Roman" w:cs="Times New Roman"/>
                <w:sz w:val="24"/>
                <w:szCs w:val="24"/>
              </w:rPr>
              <w:t>131°22'31.08"</w:t>
            </w:r>
          </w:p>
        </w:tc>
        <w:tc>
          <w:tcPr>
            <w:tcW w:w="7597" w:type="dxa"/>
            <w:vMerge/>
          </w:tcPr>
          <w:p w:rsidR="006A0425" w:rsidRPr="003A1EDE" w:rsidRDefault="006A0425" w:rsidP="00B808AF">
            <w:pPr>
              <w:jc w:val="both"/>
              <w:rPr>
                <w:rFonts w:ascii="Times New Roman" w:hAnsi="Times New Roman" w:cs="Times New Roman"/>
                <w:sz w:val="24"/>
                <w:szCs w:val="24"/>
              </w:rPr>
            </w:pPr>
          </w:p>
        </w:tc>
      </w:tr>
      <w:tr w:rsidR="006A0425" w:rsidRPr="003A1EDE" w:rsidTr="006A0425">
        <w:trPr>
          <w:trHeight w:val="432"/>
        </w:trPr>
        <w:tc>
          <w:tcPr>
            <w:tcW w:w="1127" w:type="dxa"/>
            <w:vMerge/>
            <w:vAlign w:val="center"/>
          </w:tcPr>
          <w:p w:rsidR="006A0425" w:rsidRPr="00D81BCF" w:rsidRDefault="006A0425" w:rsidP="0089740A">
            <w:pPr>
              <w:jc w:val="center"/>
              <w:rPr>
                <w:rFonts w:ascii="Times New Roman" w:hAnsi="Times New Roman" w:cs="Times New Roman"/>
                <w:sz w:val="24"/>
                <w:szCs w:val="24"/>
              </w:rPr>
            </w:pPr>
          </w:p>
        </w:tc>
        <w:tc>
          <w:tcPr>
            <w:tcW w:w="1558" w:type="dxa"/>
            <w:vMerge/>
            <w:vAlign w:val="center"/>
          </w:tcPr>
          <w:p w:rsidR="006A0425" w:rsidRPr="00D81BCF" w:rsidRDefault="006A0425" w:rsidP="0089740A">
            <w:pPr>
              <w:jc w:val="center"/>
              <w:rPr>
                <w:rFonts w:ascii="Times New Roman" w:hAnsi="Times New Roman" w:cs="Times New Roman"/>
                <w:sz w:val="24"/>
                <w:szCs w:val="24"/>
              </w:rPr>
            </w:pPr>
          </w:p>
        </w:tc>
        <w:tc>
          <w:tcPr>
            <w:tcW w:w="1558" w:type="dxa"/>
            <w:vMerge/>
            <w:vAlign w:val="center"/>
          </w:tcPr>
          <w:p w:rsidR="006A0425" w:rsidRPr="00D81BCF" w:rsidRDefault="006A0425" w:rsidP="0089740A">
            <w:pPr>
              <w:jc w:val="center"/>
              <w:rPr>
                <w:rFonts w:ascii="Times New Roman" w:hAnsi="Times New Roman" w:cs="Times New Roman"/>
                <w:sz w:val="24"/>
                <w:szCs w:val="24"/>
              </w:rPr>
            </w:pPr>
          </w:p>
        </w:tc>
        <w:tc>
          <w:tcPr>
            <w:tcW w:w="1700" w:type="dxa"/>
            <w:vMerge/>
            <w:vAlign w:val="center"/>
          </w:tcPr>
          <w:p w:rsidR="006A0425" w:rsidRPr="00D81BCF" w:rsidRDefault="006A0425" w:rsidP="00EE74AF">
            <w:pPr>
              <w:jc w:val="center"/>
              <w:rPr>
                <w:rFonts w:ascii="Times New Roman" w:hAnsi="Times New Roman" w:cs="Times New Roman"/>
                <w:sz w:val="24"/>
                <w:szCs w:val="24"/>
              </w:rPr>
            </w:pPr>
          </w:p>
        </w:tc>
        <w:tc>
          <w:tcPr>
            <w:tcW w:w="1594" w:type="dxa"/>
            <w:vMerge/>
            <w:vAlign w:val="center"/>
          </w:tcPr>
          <w:p w:rsidR="006A0425" w:rsidRPr="00D81BCF" w:rsidRDefault="006A0425" w:rsidP="00EE74AF">
            <w:pPr>
              <w:jc w:val="center"/>
              <w:rPr>
                <w:rFonts w:ascii="Times New Roman" w:hAnsi="Times New Roman" w:cs="Times New Roman"/>
                <w:sz w:val="24"/>
                <w:szCs w:val="24"/>
              </w:rPr>
            </w:pPr>
          </w:p>
        </w:tc>
        <w:tc>
          <w:tcPr>
            <w:tcW w:w="7597" w:type="dxa"/>
            <w:vMerge w:val="restart"/>
          </w:tcPr>
          <w:p w:rsidR="006A0425" w:rsidRPr="003A1EDE" w:rsidRDefault="00547740" w:rsidP="00547740">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Далее граница проходит в</w:t>
            </w:r>
            <w:r w:rsidR="006A0425">
              <w:rPr>
                <w:rFonts w:ascii="Times New Roman" w:hAnsi="Times New Roman" w:cs="Times New Roman"/>
                <w:sz w:val="24"/>
                <w:szCs w:val="24"/>
              </w:rPr>
              <w:t xml:space="preserve"> общем юго-западном направлении по береговой линии Японского моря, включая мыс Щелкунова, мыс Сергеева, мыс Мальцева, мыс Славянка, мыс Брюса, мыс Чирок, мыс Нерпа, камни Баклан, мыс Клерка, мыс Рязанский, мыс Красный Утес</w:t>
            </w:r>
            <w:r>
              <w:rPr>
                <w:rFonts w:ascii="Times New Roman" w:hAnsi="Times New Roman" w:cs="Times New Roman"/>
                <w:sz w:val="24"/>
                <w:szCs w:val="24"/>
              </w:rPr>
              <w:t>,</w:t>
            </w:r>
            <w:r w:rsidR="006A0425">
              <w:rPr>
                <w:rFonts w:ascii="Times New Roman" w:hAnsi="Times New Roman" w:cs="Times New Roman"/>
                <w:sz w:val="24"/>
                <w:szCs w:val="24"/>
              </w:rPr>
              <w:t xml:space="preserve"> до точки стыка границ Славянско</w:t>
            </w:r>
            <w:r>
              <w:rPr>
                <w:rFonts w:ascii="Times New Roman" w:hAnsi="Times New Roman" w:cs="Times New Roman"/>
                <w:sz w:val="24"/>
                <w:szCs w:val="24"/>
              </w:rPr>
              <w:t>е</w:t>
            </w:r>
            <w:r w:rsidR="006A0425">
              <w:rPr>
                <w:rFonts w:ascii="Times New Roman" w:hAnsi="Times New Roman" w:cs="Times New Roman"/>
                <w:sz w:val="24"/>
                <w:szCs w:val="24"/>
              </w:rPr>
              <w:t xml:space="preserve"> городско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w:t>
            </w:r>
            <w:r>
              <w:rPr>
                <w:rFonts w:ascii="Times New Roman" w:hAnsi="Times New Roman" w:cs="Times New Roman"/>
                <w:sz w:val="24"/>
                <w:szCs w:val="24"/>
              </w:rPr>
              <w:t>-</w:t>
            </w:r>
            <w:r w:rsidR="006A0425">
              <w:rPr>
                <w:rFonts w:ascii="Times New Roman" w:hAnsi="Times New Roman" w:cs="Times New Roman"/>
                <w:sz w:val="24"/>
                <w:szCs w:val="24"/>
              </w:rPr>
              <w:t xml:space="preserve"> </w:t>
            </w:r>
            <w:proofErr w:type="spellStart"/>
            <w:r w:rsidR="006A0425">
              <w:rPr>
                <w:rFonts w:ascii="Times New Roman" w:hAnsi="Times New Roman" w:cs="Times New Roman"/>
                <w:sz w:val="24"/>
                <w:szCs w:val="24"/>
              </w:rPr>
              <w:t>Зарубинско</w:t>
            </w:r>
            <w:r>
              <w:rPr>
                <w:rFonts w:ascii="Times New Roman" w:hAnsi="Times New Roman" w:cs="Times New Roman"/>
                <w:sz w:val="24"/>
                <w:szCs w:val="24"/>
              </w:rPr>
              <w:t>е</w:t>
            </w:r>
            <w:proofErr w:type="spellEnd"/>
            <w:r w:rsidR="006A0425">
              <w:rPr>
                <w:rFonts w:ascii="Times New Roman" w:hAnsi="Times New Roman" w:cs="Times New Roman"/>
                <w:sz w:val="24"/>
                <w:szCs w:val="24"/>
              </w:rPr>
              <w:t xml:space="preserve"> городско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на береговой линии Японского моря</w:t>
            </w:r>
            <w:proofErr w:type="gramEnd"/>
          </w:p>
        </w:tc>
      </w:tr>
      <w:tr w:rsidR="006A0425" w:rsidRPr="003A1EDE" w:rsidTr="006A0425">
        <w:trPr>
          <w:trHeight w:val="276"/>
        </w:trPr>
        <w:tc>
          <w:tcPr>
            <w:tcW w:w="1127" w:type="dxa"/>
            <w:vMerge w:val="restart"/>
            <w:tcBorders>
              <w:bottom w:val="single" w:sz="4" w:space="0" w:color="auto"/>
            </w:tcBorders>
            <w:vAlign w:val="center"/>
          </w:tcPr>
          <w:p w:rsidR="006A0425" w:rsidRPr="00D81BCF" w:rsidRDefault="006A0425" w:rsidP="00A67785">
            <w:pPr>
              <w:jc w:val="center"/>
              <w:rPr>
                <w:rFonts w:ascii="Times New Roman" w:hAnsi="Times New Roman" w:cs="Times New Roman"/>
                <w:sz w:val="24"/>
                <w:szCs w:val="24"/>
              </w:rPr>
            </w:pPr>
            <w:r w:rsidRPr="00D81BCF">
              <w:rPr>
                <w:rFonts w:ascii="Times New Roman" w:hAnsi="Times New Roman" w:cs="Times New Roman"/>
                <w:sz w:val="24"/>
                <w:szCs w:val="24"/>
              </w:rPr>
              <w:t>4</w:t>
            </w:r>
          </w:p>
        </w:tc>
        <w:tc>
          <w:tcPr>
            <w:tcW w:w="1558" w:type="dxa"/>
            <w:vMerge w:val="restart"/>
            <w:vAlign w:val="center"/>
          </w:tcPr>
          <w:p w:rsidR="006A0425" w:rsidRPr="00D81BCF" w:rsidRDefault="006A0425" w:rsidP="00A67785">
            <w:pPr>
              <w:jc w:val="center"/>
              <w:rPr>
                <w:rFonts w:ascii="Times New Roman" w:hAnsi="Times New Roman" w:cs="Times New Roman"/>
                <w:sz w:val="24"/>
                <w:szCs w:val="24"/>
              </w:rPr>
            </w:pPr>
            <w:r w:rsidRPr="00A67785">
              <w:rPr>
                <w:rFonts w:ascii="Times New Roman" w:hAnsi="Times New Roman" w:cs="Times New Roman"/>
                <w:sz w:val="24"/>
                <w:szCs w:val="24"/>
              </w:rPr>
              <w:t>316331.46</w:t>
            </w:r>
          </w:p>
        </w:tc>
        <w:tc>
          <w:tcPr>
            <w:tcW w:w="1558" w:type="dxa"/>
            <w:vMerge w:val="restart"/>
            <w:vAlign w:val="center"/>
          </w:tcPr>
          <w:p w:rsidR="006A0425" w:rsidRPr="00D81BCF" w:rsidRDefault="006A0425" w:rsidP="00A67785">
            <w:pPr>
              <w:jc w:val="center"/>
              <w:rPr>
                <w:rFonts w:ascii="Times New Roman" w:hAnsi="Times New Roman" w:cs="Times New Roman"/>
                <w:sz w:val="24"/>
                <w:szCs w:val="24"/>
              </w:rPr>
            </w:pPr>
            <w:r w:rsidRPr="00A67785">
              <w:rPr>
                <w:rFonts w:ascii="Times New Roman" w:hAnsi="Times New Roman" w:cs="Times New Roman"/>
                <w:sz w:val="24"/>
                <w:szCs w:val="24"/>
              </w:rPr>
              <w:t>1343447.72</w:t>
            </w:r>
          </w:p>
        </w:tc>
        <w:tc>
          <w:tcPr>
            <w:tcW w:w="1700" w:type="dxa"/>
            <w:vMerge w:val="restart"/>
            <w:tcBorders>
              <w:bottom w:val="single" w:sz="4" w:space="0" w:color="auto"/>
            </w:tcBorders>
            <w:vAlign w:val="center"/>
          </w:tcPr>
          <w:p w:rsidR="006A0425" w:rsidRPr="0052184C" w:rsidRDefault="006A0425" w:rsidP="00EE74AF">
            <w:pPr>
              <w:jc w:val="center"/>
              <w:rPr>
                <w:rFonts w:ascii="Times New Roman" w:hAnsi="Times New Roman" w:cs="Times New Roman"/>
                <w:sz w:val="24"/>
                <w:szCs w:val="24"/>
                <w:highlight w:val="yellow"/>
              </w:rPr>
            </w:pPr>
            <w:r w:rsidRPr="0052184C">
              <w:rPr>
                <w:rFonts w:ascii="Times New Roman" w:hAnsi="Times New Roman" w:cs="Times New Roman"/>
                <w:sz w:val="24"/>
                <w:szCs w:val="24"/>
              </w:rPr>
              <w:t>42°43'48.19"</w:t>
            </w:r>
          </w:p>
        </w:tc>
        <w:tc>
          <w:tcPr>
            <w:tcW w:w="1594" w:type="dxa"/>
            <w:vMerge w:val="restart"/>
            <w:tcBorders>
              <w:bottom w:val="single" w:sz="4" w:space="0" w:color="auto"/>
            </w:tcBorders>
            <w:vAlign w:val="center"/>
          </w:tcPr>
          <w:p w:rsidR="006A0425" w:rsidRPr="0052184C" w:rsidRDefault="006A0425" w:rsidP="00EE74AF">
            <w:pPr>
              <w:jc w:val="center"/>
              <w:rPr>
                <w:rFonts w:ascii="Times New Roman" w:hAnsi="Times New Roman" w:cs="Times New Roman"/>
                <w:sz w:val="24"/>
                <w:szCs w:val="24"/>
                <w:highlight w:val="yellow"/>
              </w:rPr>
            </w:pPr>
            <w:r w:rsidRPr="0052184C">
              <w:rPr>
                <w:rFonts w:ascii="Times New Roman" w:hAnsi="Times New Roman" w:cs="Times New Roman"/>
                <w:sz w:val="24"/>
                <w:szCs w:val="24"/>
              </w:rPr>
              <w:t>131°14'53.67"</w:t>
            </w:r>
          </w:p>
        </w:tc>
        <w:tc>
          <w:tcPr>
            <w:tcW w:w="7597" w:type="dxa"/>
            <w:vMerge/>
            <w:tcBorders>
              <w:bottom w:val="single" w:sz="4" w:space="0" w:color="auto"/>
            </w:tcBorders>
          </w:tcPr>
          <w:p w:rsidR="006A0425" w:rsidRPr="003A1EDE" w:rsidRDefault="006A0425" w:rsidP="00A67785">
            <w:pPr>
              <w:jc w:val="center"/>
              <w:rPr>
                <w:rFonts w:ascii="Times New Roman" w:hAnsi="Times New Roman" w:cs="Times New Roman"/>
                <w:sz w:val="24"/>
                <w:szCs w:val="24"/>
              </w:rPr>
            </w:pPr>
          </w:p>
        </w:tc>
      </w:tr>
      <w:tr w:rsidR="006A0425" w:rsidRPr="003A1EDE" w:rsidTr="006A0425">
        <w:trPr>
          <w:trHeight w:val="692"/>
        </w:trPr>
        <w:tc>
          <w:tcPr>
            <w:tcW w:w="1127" w:type="dxa"/>
            <w:vMerge/>
            <w:vAlign w:val="center"/>
          </w:tcPr>
          <w:p w:rsidR="006A0425" w:rsidRPr="00D81BCF" w:rsidRDefault="006A0425" w:rsidP="00161478">
            <w:pPr>
              <w:jc w:val="center"/>
              <w:rPr>
                <w:rFonts w:ascii="Times New Roman" w:hAnsi="Times New Roman" w:cs="Times New Roman"/>
                <w:sz w:val="24"/>
                <w:szCs w:val="24"/>
              </w:rPr>
            </w:pPr>
          </w:p>
        </w:tc>
        <w:tc>
          <w:tcPr>
            <w:tcW w:w="1558" w:type="dxa"/>
            <w:vMerge/>
            <w:vAlign w:val="center"/>
          </w:tcPr>
          <w:p w:rsidR="006A0425" w:rsidRPr="00D81BCF" w:rsidRDefault="006A0425" w:rsidP="00161478">
            <w:pPr>
              <w:jc w:val="center"/>
              <w:rPr>
                <w:rFonts w:ascii="Times New Roman" w:hAnsi="Times New Roman" w:cs="Times New Roman"/>
                <w:sz w:val="24"/>
                <w:szCs w:val="24"/>
              </w:rPr>
            </w:pPr>
          </w:p>
        </w:tc>
        <w:tc>
          <w:tcPr>
            <w:tcW w:w="1558" w:type="dxa"/>
            <w:vMerge/>
            <w:vAlign w:val="center"/>
          </w:tcPr>
          <w:p w:rsidR="006A0425" w:rsidRPr="00D81BCF" w:rsidRDefault="006A0425" w:rsidP="00161478">
            <w:pPr>
              <w:jc w:val="center"/>
              <w:rPr>
                <w:rFonts w:ascii="Times New Roman" w:hAnsi="Times New Roman" w:cs="Times New Roman"/>
                <w:sz w:val="24"/>
                <w:szCs w:val="24"/>
              </w:rPr>
            </w:pPr>
          </w:p>
        </w:tc>
        <w:tc>
          <w:tcPr>
            <w:tcW w:w="1700" w:type="dxa"/>
            <w:vMerge/>
            <w:vAlign w:val="center"/>
          </w:tcPr>
          <w:p w:rsidR="006A0425" w:rsidRPr="00D81BCF" w:rsidRDefault="006A0425" w:rsidP="00EE74AF">
            <w:pPr>
              <w:jc w:val="center"/>
              <w:rPr>
                <w:rFonts w:ascii="Times New Roman" w:hAnsi="Times New Roman" w:cs="Times New Roman"/>
                <w:sz w:val="24"/>
                <w:szCs w:val="24"/>
              </w:rPr>
            </w:pPr>
          </w:p>
        </w:tc>
        <w:tc>
          <w:tcPr>
            <w:tcW w:w="1594" w:type="dxa"/>
            <w:vMerge/>
            <w:vAlign w:val="center"/>
          </w:tcPr>
          <w:p w:rsidR="006A0425" w:rsidRPr="00D81BCF" w:rsidRDefault="006A0425" w:rsidP="00EE74AF">
            <w:pPr>
              <w:jc w:val="center"/>
              <w:rPr>
                <w:rFonts w:ascii="Times New Roman" w:hAnsi="Times New Roman" w:cs="Times New Roman"/>
                <w:sz w:val="24"/>
                <w:szCs w:val="24"/>
              </w:rPr>
            </w:pPr>
          </w:p>
        </w:tc>
        <w:tc>
          <w:tcPr>
            <w:tcW w:w="7597" w:type="dxa"/>
            <w:vMerge w:val="restart"/>
          </w:tcPr>
          <w:p w:rsidR="006A0425" w:rsidRPr="00D22D12" w:rsidRDefault="00547740" w:rsidP="00DF6567">
            <w:pPr>
              <w:jc w:val="both"/>
              <w:rPr>
                <w:rFonts w:ascii="Times New Roman" w:hAnsi="Times New Roman" w:cs="Times New Roman"/>
                <w:sz w:val="24"/>
                <w:szCs w:val="24"/>
              </w:rPr>
            </w:pPr>
            <w:r>
              <w:rPr>
                <w:rFonts w:ascii="Times New Roman" w:hAnsi="Times New Roman" w:cs="Times New Roman"/>
                <w:sz w:val="24"/>
                <w:szCs w:val="24"/>
              </w:rPr>
              <w:t xml:space="preserve">Граница идет в </w:t>
            </w:r>
            <w:r w:rsidR="006A0425">
              <w:rPr>
                <w:rFonts w:ascii="Times New Roman" w:hAnsi="Times New Roman" w:cs="Times New Roman"/>
                <w:sz w:val="24"/>
                <w:szCs w:val="24"/>
              </w:rPr>
              <w:t xml:space="preserve">общем северо-западном направлении через высоты с отметками 222,9; </w:t>
            </w:r>
            <w:proofErr w:type="gramStart"/>
            <w:r w:rsidR="006A0425">
              <w:rPr>
                <w:rFonts w:ascii="Times New Roman" w:hAnsi="Times New Roman" w:cs="Times New Roman"/>
                <w:sz w:val="24"/>
                <w:szCs w:val="24"/>
              </w:rPr>
              <w:t xml:space="preserve">265,4 по восточной границе земельного участка с </w:t>
            </w:r>
            <w:r w:rsidR="006A0425">
              <w:rPr>
                <w:rFonts w:ascii="Times New Roman" w:hAnsi="Times New Roman" w:cs="Times New Roman"/>
                <w:sz w:val="24"/>
                <w:szCs w:val="24"/>
              </w:rPr>
              <w:lastRenderedPageBreak/>
              <w:t xml:space="preserve">кадастровым номером 25:20:000000:4103, пересекая железную дорогу, далее </w:t>
            </w:r>
            <w:r w:rsidR="00DF6567">
              <w:rPr>
                <w:rFonts w:ascii="Times New Roman" w:hAnsi="Times New Roman" w:cs="Times New Roman"/>
                <w:sz w:val="24"/>
                <w:szCs w:val="24"/>
              </w:rPr>
              <w:t xml:space="preserve">граница идет </w:t>
            </w:r>
            <w:r w:rsidR="006A0425">
              <w:rPr>
                <w:rFonts w:ascii="Times New Roman" w:hAnsi="Times New Roman" w:cs="Times New Roman"/>
                <w:sz w:val="24"/>
                <w:szCs w:val="24"/>
              </w:rPr>
              <w:t xml:space="preserve">вдоль железной дороги по южной границе земельного участка с кадастровым номером 25:20:030301:975, затем </w:t>
            </w:r>
            <w:r w:rsidR="00DF6567">
              <w:rPr>
                <w:rFonts w:ascii="Times New Roman" w:hAnsi="Times New Roman" w:cs="Times New Roman"/>
                <w:sz w:val="24"/>
                <w:szCs w:val="24"/>
              </w:rPr>
              <w:t xml:space="preserve">проходит </w:t>
            </w:r>
            <w:r w:rsidR="006A0425">
              <w:rPr>
                <w:rFonts w:ascii="Times New Roman" w:hAnsi="Times New Roman" w:cs="Times New Roman"/>
                <w:sz w:val="24"/>
                <w:szCs w:val="24"/>
              </w:rPr>
              <w:t>в северном направлении по границе земельного участка с кадастровым номером 25:20:030301:975 до точки стыка границ Славянско</w:t>
            </w:r>
            <w:r w:rsidR="00DF6567">
              <w:rPr>
                <w:rFonts w:ascii="Times New Roman" w:hAnsi="Times New Roman" w:cs="Times New Roman"/>
                <w:sz w:val="24"/>
                <w:szCs w:val="24"/>
              </w:rPr>
              <w:t>е</w:t>
            </w:r>
            <w:r w:rsidR="006A0425">
              <w:rPr>
                <w:rFonts w:ascii="Times New Roman" w:hAnsi="Times New Roman" w:cs="Times New Roman"/>
                <w:sz w:val="24"/>
                <w:szCs w:val="24"/>
              </w:rPr>
              <w:t xml:space="preserve"> городско</w:t>
            </w:r>
            <w:r w:rsidR="00DF6567">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sidR="00DF6567">
              <w:rPr>
                <w:rFonts w:ascii="Times New Roman" w:hAnsi="Times New Roman" w:cs="Times New Roman"/>
                <w:sz w:val="24"/>
                <w:szCs w:val="24"/>
              </w:rPr>
              <w:t xml:space="preserve">е </w:t>
            </w:r>
            <w:r>
              <w:rPr>
                <w:rFonts w:ascii="Times New Roman" w:hAnsi="Times New Roman" w:cs="Times New Roman"/>
                <w:sz w:val="24"/>
                <w:szCs w:val="24"/>
              </w:rPr>
              <w:t>-</w:t>
            </w:r>
            <w:r w:rsidR="006A0425">
              <w:rPr>
                <w:rFonts w:ascii="Times New Roman" w:hAnsi="Times New Roman" w:cs="Times New Roman"/>
                <w:sz w:val="24"/>
                <w:szCs w:val="24"/>
              </w:rPr>
              <w:t xml:space="preserve"> </w:t>
            </w:r>
            <w:proofErr w:type="spellStart"/>
            <w:r w:rsidR="006A0425">
              <w:rPr>
                <w:rFonts w:ascii="Times New Roman" w:hAnsi="Times New Roman" w:cs="Times New Roman"/>
                <w:sz w:val="24"/>
                <w:szCs w:val="24"/>
              </w:rPr>
              <w:t>Зарубинско</w:t>
            </w:r>
            <w:r w:rsidR="00DF6567">
              <w:rPr>
                <w:rFonts w:ascii="Times New Roman" w:hAnsi="Times New Roman" w:cs="Times New Roman"/>
                <w:sz w:val="24"/>
                <w:szCs w:val="24"/>
              </w:rPr>
              <w:t>е</w:t>
            </w:r>
            <w:proofErr w:type="spellEnd"/>
            <w:r w:rsidR="006A0425">
              <w:rPr>
                <w:rFonts w:ascii="Times New Roman" w:hAnsi="Times New Roman" w:cs="Times New Roman"/>
                <w:sz w:val="24"/>
                <w:szCs w:val="24"/>
              </w:rPr>
              <w:t xml:space="preserve"> городско</w:t>
            </w:r>
            <w:r w:rsidR="00DF6567">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sidR="00DF6567">
              <w:rPr>
                <w:rFonts w:ascii="Times New Roman" w:hAnsi="Times New Roman" w:cs="Times New Roman"/>
                <w:sz w:val="24"/>
                <w:szCs w:val="24"/>
              </w:rPr>
              <w:t>е</w:t>
            </w:r>
            <w:proofErr w:type="gramEnd"/>
            <w:r w:rsidR="006A0425">
              <w:rPr>
                <w:rFonts w:ascii="Times New Roman" w:hAnsi="Times New Roman" w:cs="Times New Roman"/>
                <w:sz w:val="24"/>
                <w:szCs w:val="24"/>
              </w:rPr>
              <w:t xml:space="preserve"> </w:t>
            </w:r>
            <w:r>
              <w:rPr>
                <w:rFonts w:ascii="Times New Roman" w:hAnsi="Times New Roman" w:cs="Times New Roman"/>
                <w:sz w:val="24"/>
                <w:szCs w:val="24"/>
              </w:rPr>
              <w:t>-</w:t>
            </w:r>
            <w:r w:rsidR="006A0425">
              <w:rPr>
                <w:rFonts w:ascii="Times New Roman" w:hAnsi="Times New Roman" w:cs="Times New Roman"/>
                <w:sz w:val="24"/>
                <w:szCs w:val="24"/>
              </w:rPr>
              <w:t xml:space="preserve"> </w:t>
            </w:r>
            <w:proofErr w:type="spellStart"/>
            <w:r w:rsidR="006A0425">
              <w:rPr>
                <w:rFonts w:ascii="Times New Roman" w:hAnsi="Times New Roman" w:cs="Times New Roman"/>
                <w:sz w:val="24"/>
                <w:szCs w:val="24"/>
              </w:rPr>
              <w:t>Краскинско</w:t>
            </w:r>
            <w:r w:rsidR="00DF6567">
              <w:rPr>
                <w:rFonts w:ascii="Times New Roman" w:hAnsi="Times New Roman" w:cs="Times New Roman"/>
                <w:sz w:val="24"/>
                <w:szCs w:val="24"/>
              </w:rPr>
              <w:t>е</w:t>
            </w:r>
            <w:proofErr w:type="spellEnd"/>
            <w:r w:rsidR="006A0425">
              <w:rPr>
                <w:rFonts w:ascii="Times New Roman" w:hAnsi="Times New Roman" w:cs="Times New Roman"/>
                <w:sz w:val="24"/>
                <w:szCs w:val="24"/>
              </w:rPr>
              <w:t xml:space="preserve"> городско</w:t>
            </w:r>
            <w:r w:rsidR="00DF6567">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sidR="00DF6567">
              <w:rPr>
                <w:rFonts w:ascii="Times New Roman" w:hAnsi="Times New Roman" w:cs="Times New Roman"/>
                <w:sz w:val="24"/>
                <w:szCs w:val="24"/>
              </w:rPr>
              <w:t>е</w:t>
            </w:r>
          </w:p>
        </w:tc>
      </w:tr>
      <w:tr w:rsidR="006A0425" w:rsidRPr="003A1EDE" w:rsidTr="006A0425">
        <w:trPr>
          <w:trHeight w:val="276"/>
        </w:trPr>
        <w:tc>
          <w:tcPr>
            <w:tcW w:w="1127" w:type="dxa"/>
            <w:vMerge w:val="restart"/>
            <w:vAlign w:val="center"/>
          </w:tcPr>
          <w:p w:rsidR="006A0425" w:rsidRPr="00D81BCF" w:rsidRDefault="006A0425" w:rsidP="003A1EDE">
            <w:pPr>
              <w:jc w:val="center"/>
              <w:rPr>
                <w:rFonts w:ascii="Times New Roman" w:hAnsi="Times New Roman" w:cs="Times New Roman"/>
                <w:sz w:val="24"/>
                <w:szCs w:val="24"/>
              </w:rPr>
            </w:pPr>
            <w:r w:rsidRPr="00D81BCF">
              <w:rPr>
                <w:rFonts w:ascii="Times New Roman" w:hAnsi="Times New Roman" w:cs="Times New Roman"/>
                <w:sz w:val="24"/>
                <w:szCs w:val="24"/>
              </w:rPr>
              <w:lastRenderedPageBreak/>
              <w:t>5</w:t>
            </w:r>
          </w:p>
        </w:tc>
        <w:tc>
          <w:tcPr>
            <w:tcW w:w="1558" w:type="dxa"/>
            <w:vMerge w:val="restart"/>
            <w:vAlign w:val="center"/>
          </w:tcPr>
          <w:p w:rsidR="006A0425" w:rsidRPr="00D81BCF" w:rsidRDefault="006A0425" w:rsidP="003A1EDE">
            <w:pPr>
              <w:jc w:val="center"/>
              <w:rPr>
                <w:rFonts w:ascii="Times New Roman" w:hAnsi="Times New Roman" w:cs="Times New Roman"/>
                <w:sz w:val="24"/>
                <w:szCs w:val="24"/>
              </w:rPr>
            </w:pPr>
            <w:r w:rsidRPr="00041865">
              <w:rPr>
                <w:rFonts w:ascii="Times New Roman" w:hAnsi="Times New Roman" w:cs="Times New Roman"/>
                <w:sz w:val="24"/>
                <w:szCs w:val="24"/>
              </w:rPr>
              <w:t>322897.68</w:t>
            </w:r>
          </w:p>
        </w:tc>
        <w:tc>
          <w:tcPr>
            <w:tcW w:w="1558" w:type="dxa"/>
            <w:vMerge w:val="restart"/>
            <w:vAlign w:val="center"/>
          </w:tcPr>
          <w:p w:rsidR="006A0425" w:rsidRPr="00D81BCF" w:rsidRDefault="006A0425" w:rsidP="003A1EDE">
            <w:pPr>
              <w:jc w:val="center"/>
              <w:rPr>
                <w:rFonts w:ascii="Times New Roman" w:hAnsi="Times New Roman" w:cs="Times New Roman"/>
                <w:sz w:val="24"/>
                <w:szCs w:val="24"/>
              </w:rPr>
            </w:pPr>
            <w:r w:rsidRPr="00041865">
              <w:rPr>
                <w:rFonts w:ascii="Times New Roman" w:hAnsi="Times New Roman" w:cs="Times New Roman"/>
                <w:sz w:val="24"/>
                <w:szCs w:val="24"/>
              </w:rPr>
              <w:t>1335846.02</w:t>
            </w:r>
          </w:p>
        </w:tc>
        <w:tc>
          <w:tcPr>
            <w:tcW w:w="1700" w:type="dxa"/>
            <w:vMerge w:val="restart"/>
            <w:vAlign w:val="center"/>
          </w:tcPr>
          <w:p w:rsidR="006A0425" w:rsidRPr="00D81BCF" w:rsidRDefault="006A0425" w:rsidP="00EE74AF">
            <w:pPr>
              <w:jc w:val="center"/>
              <w:rPr>
                <w:rFonts w:ascii="Times New Roman" w:hAnsi="Times New Roman" w:cs="Times New Roman"/>
                <w:sz w:val="24"/>
                <w:szCs w:val="24"/>
              </w:rPr>
            </w:pPr>
            <w:r w:rsidRPr="0052184C">
              <w:rPr>
                <w:rFonts w:ascii="Times New Roman" w:hAnsi="Times New Roman" w:cs="Times New Roman"/>
                <w:sz w:val="24"/>
                <w:szCs w:val="24"/>
              </w:rPr>
              <w:t>42°47'22.39"</w:t>
            </w:r>
          </w:p>
        </w:tc>
        <w:tc>
          <w:tcPr>
            <w:tcW w:w="1594" w:type="dxa"/>
            <w:vMerge w:val="restart"/>
            <w:vAlign w:val="center"/>
          </w:tcPr>
          <w:p w:rsidR="006A0425" w:rsidRPr="00D81BCF" w:rsidRDefault="006A0425" w:rsidP="00EE74AF">
            <w:pPr>
              <w:jc w:val="center"/>
              <w:rPr>
                <w:rFonts w:ascii="Times New Roman" w:hAnsi="Times New Roman" w:cs="Times New Roman"/>
                <w:sz w:val="24"/>
                <w:szCs w:val="24"/>
              </w:rPr>
            </w:pPr>
            <w:r w:rsidRPr="0052184C">
              <w:rPr>
                <w:rFonts w:ascii="Times New Roman" w:hAnsi="Times New Roman" w:cs="Times New Roman"/>
                <w:sz w:val="24"/>
                <w:szCs w:val="24"/>
              </w:rPr>
              <w:t>131°09'21.03"</w:t>
            </w:r>
          </w:p>
        </w:tc>
        <w:tc>
          <w:tcPr>
            <w:tcW w:w="7597" w:type="dxa"/>
            <w:vMerge/>
          </w:tcPr>
          <w:p w:rsidR="006A0425" w:rsidRPr="003A1EDE" w:rsidRDefault="006A0425" w:rsidP="00B808AF">
            <w:pPr>
              <w:jc w:val="both"/>
              <w:rPr>
                <w:rFonts w:ascii="Times New Roman" w:hAnsi="Times New Roman" w:cs="Times New Roman"/>
                <w:sz w:val="24"/>
                <w:szCs w:val="24"/>
              </w:rPr>
            </w:pPr>
          </w:p>
        </w:tc>
      </w:tr>
      <w:tr w:rsidR="006A0425" w:rsidRPr="003A1EDE" w:rsidTr="006A0425">
        <w:trPr>
          <w:trHeight w:val="710"/>
        </w:trPr>
        <w:tc>
          <w:tcPr>
            <w:tcW w:w="1127" w:type="dxa"/>
            <w:vMerge/>
            <w:vAlign w:val="center"/>
          </w:tcPr>
          <w:p w:rsidR="006A0425" w:rsidRPr="00D81BCF" w:rsidRDefault="006A0425" w:rsidP="00161478">
            <w:pPr>
              <w:jc w:val="center"/>
              <w:rPr>
                <w:rFonts w:ascii="Times New Roman" w:hAnsi="Times New Roman" w:cs="Times New Roman"/>
                <w:sz w:val="24"/>
                <w:szCs w:val="24"/>
              </w:rPr>
            </w:pPr>
          </w:p>
        </w:tc>
        <w:tc>
          <w:tcPr>
            <w:tcW w:w="1558" w:type="dxa"/>
            <w:vMerge/>
            <w:vAlign w:val="center"/>
          </w:tcPr>
          <w:p w:rsidR="006A0425" w:rsidRPr="00D81BCF" w:rsidRDefault="006A0425" w:rsidP="00161478">
            <w:pPr>
              <w:jc w:val="center"/>
              <w:rPr>
                <w:rFonts w:ascii="Times New Roman" w:hAnsi="Times New Roman" w:cs="Times New Roman"/>
                <w:sz w:val="24"/>
                <w:szCs w:val="24"/>
              </w:rPr>
            </w:pPr>
          </w:p>
        </w:tc>
        <w:tc>
          <w:tcPr>
            <w:tcW w:w="1558" w:type="dxa"/>
            <w:vMerge/>
            <w:vAlign w:val="center"/>
          </w:tcPr>
          <w:p w:rsidR="006A0425" w:rsidRPr="00D81BCF" w:rsidRDefault="006A0425" w:rsidP="00161478">
            <w:pPr>
              <w:jc w:val="center"/>
              <w:rPr>
                <w:rFonts w:ascii="Times New Roman" w:hAnsi="Times New Roman" w:cs="Times New Roman"/>
                <w:sz w:val="24"/>
                <w:szCs w:val="24"/>
              </w:rPr>
            </w:pPr>
          </w:p>
        </w:tc>
        <w:tc>
          <w:tcPr>
            <w:tcW w:w="1700" w:type="dxa"/>
            <w:vMerge/>
            <w:vAlign w:val="center"/>
          </w:tcPr>
          <w:p w:rsidR="006A0425" w:rsidRPr="00D81BCF" w:rsidRDefault="006A0425" w:rsidP="00EE74AF">
            <w:pPr>
              <w:jc w:val="center"/>
              <w:rPr>
                <w:rFonts w:ascii="Times New Roman" w:hAnsi="Times New Roman" w:cs="Times New Roman"/>
                <w:sz w:val="24"/>
                <w:szCs w:val="24"/>
              </w:rPr>
            </w:pPr>
          </w:p>
        </w:tc>
        <w:tc>
          <w:tcPr>
            <w:tcW w:w="1594" w:type="dxa"/>
            <w:vMerge/>
            <w:vAlign w:val="center"/>
          </w:tcPr>
          <w:p w:rsidR="006A0425" w:rsidRPr="00D81BCF" w:rsidRDefault="006A0425" w:rsidP="00EE74AF">
            <w:pPr>
              <w:jc w:val="center"/>
              <w:rPr>
                <w:rFonts w:ascii="Times New Roman" w:hAnsi="Times New Roman" w:cs="Times New Roman"/>
                <w:sz w:val="24"/>
                <w:szCs w:val="24"/>
              </w:rPr>
            </w:pPr>
          </w:p>
        </w:tc>
        <w:tc>
          <w:tcPr>
            <w:tcW w:w="7597" w:type="dxa"/>
            <w:vMerge w:val="restart"/>
          </w:tcPr>
          <w:p w:rsidR="006A0425" w:rsidRPr="003A1EDE" w:rsidRDefault="00DF6567" w:rsidP="00DF6567">
            <w:pPr>
              <w:jc w:val="both"/>
              <w:rPr>
                <w:rFonts w:ascii="Times New Roman" w:hAnsi="Times New Roman" w:cs="Times New Roman"/>
                <w:sz w:val="24"/>
                <w:szCs w:val="24"/>
              </w:rPr>
            </w:pPr>
            <w:proofErr w:type="gramStart"/>
            <w:r>
              <w:rPr>
                <w:rFonts w:ascii="Times New Roman" w:hAnsi="Times New Roman" w:cs="Times New Roman"/>
                <w:sz w:val="24"/>
                <w:szCs w:val="24"/>
              </w:rPr>
              <w:t>Затем граница проходит в</w:t>
            </w:r>
            <w:r w:rsidR="006A0425">
              <w:rPr>
                <w:rFonts w:ascii="Times New Roman" w:hAnsi="Times New Roman" w:cs="Times New Roman"/>
                <w:sz w:val="24"/>
                <w:szCs w:val="24"/>
              </w:rPr>
              <w:t xml:space="preserve"> общем северо-западном направлении через высоту с отметкой 231,4, </w:t>
            </w:r>
            <w:r w:rsidR="006A0425" w:rsidRPr="0060184D">
              <w:rPr>
                <w:rFonts w:ascii="Times New Roman" w:hAnsi="Times New Roman" w:cs="Times New Roman"/>
                <w:sz w:val="24"/>
                <w:szCs w:val="24"/>
              </w:rPr>
              <w:t>пересекая автомобильную дорогу А-189 Раздольное</w:t>
            </w:r>
            <w:r w:rsidR="00C33181">
              <w:rPr>
                <w:rFonts w:ascii="Times New Roman" w:hAnsi="Times New Roman" w:cs="Times New Roman"/>
                <w:sz w:val="24"/>
                <w:szCs w:val="24"/>
              </w:rPr>
              <w:t xml:space="preserve"> </w:t>
            </w:r>
            <w:r w:rsidR="006A0425" w:rsidRPr="0060184D">
              <w:rPr>
                <w:rFonts w:ascii="Times New Roman" w:hAnsi="Times New Roman" w:cs="Times New Roman"/>
                <w:sz w:val="24"/>
                <w:szCs w:val="24"/>
              </w:rPr>
              <w:t>-</w:t>
            </w:r>
            <w:r w:rsidR="00C33181">
              <w:rPr>
                <w:rFonts w:ascii="Times New Roman" w:hAnsi="Times New Roman" w:cs="Times New Roman"/>
                <w:sz w:val="24"/>
                <w:szCs w:val="24"/>
              </w:rPr>
              <w:t xml:space="preserve"> </w:t>
            </w:r>
            <w:r w:rsidR="006A0425" w:rsidRPr="0060184D">
              <w:rPr>
                <w:rFonts w:ascii="Times New Roman" w:hAnsi="Times New Roman" w:cs="Times New Roman"/>
                <w:sz w:val="24"/>
                <w:szCs w:val="24"/>
              </w:rPr>
              <w:t xml:space="preserve">Хасан, далее </w:t>
            </w:r>
            <w:r>
              <w:rPr>
                <w:rFonts w:ascii="Times New Roman" w:hAnsi="Times New Roman" w:cs="Times New Roman"/>
                <w:sz w:val="24"/>
                <w:szCs w:val="24"/>
              </w:rPr>
              <w:t xml:space="preserve">идет </w:t>
            </w:r>
            <w:r w:rsidR="006A0425" w:rsidRPr="0060184D">
              <w:rPr>
                <w:rFonts w:ascii="Times New Roman" w:hAnsi="Times New Roman" w:cs="Times New Roman"/>
                <w:sz w:val="24"/>
                <w:szCs w:val="24"/>
              </w:rPr>
              <w:t xml:space="preserve">через высоты с отметками 438,8 </w:t>
            </w:r>
            <w:r w:rsidR="00547740">
              <w:rPr>
                <w:rFonts w:ascii="Times New Roman" w:hAnsi="Times New Roman" w:cs="Times New Roman"/>
                <w:sz w:val="24"/>
                <w:szCs w:val="24"/>
              </w:rPr>
              <w:t>-</w:t>
            </w:r>
            <w:r w:rsidR="006A0425" w:rsidRPr="0060184D">
              <w:rPr>
                <w:rFonts w:ascii="Times New Roman" w:hAnsi="Times New Roman" w:cs="Times New Roman"/>
                <w:sz w:val="24"/>
                <w:szCs w:val="24"/>
              </w:rPr>
              <w:t xml:space="preserve"> вершина горы Суханова; 459,3 </w:t>
            </w:r>
            <w:r w:rsidR="00547740">
              <w:rPr>
                <w:rFonts w:ascii="Times New Roman" w:hAnsi="Times New Roman" w:cs="Times New Roman"/>
                <w:sz w:val="24"/>
                <w:szCs w:val="24"/>
              </w:rPr>
              <w:t>-</w:t>
            </w:r>
            <w:r w:rsidR="006A0425" w:rsidRPr="0060184D">
              <w:rPr>
                <w:rFonts w:ascii="Times New Roman" w:hAnsi="Times New Roman" w:cs="Times New Roman"/>
                <w:sz w:val="24"/>
                <w:szCs w:val="24"/>
              </w:rPr>
              <w:t xml:space="preserve"> вершина горы Дача; 582,3 </w:t>
            </w:r>
            <w:r w:rsidR="00547740">
              <w:rPr>
                <w:rFonts w:ascii="Times New Roman" w:hAnsi="Times New Roman" w:cs="Times New Roman"/>
                <w:sz w:val="24"/>
                <w:szCs w:val="24"/>
              </w:rPr>
              <w:t>-</w:t>
            </w:r>
            <w:r w:rsidR="006A0425" w:rsidRPr="0060184D">
              <w:rPr>
                <w:rFonts w:ascii="Times New Roman" w:hAnsi="Times New Roman" w:cs="Times New Roman"/>
                <w:sz w:val="24"/>
                <w:szCs w:val="24"/>
              </w:rPr>
              <w:t xml:space="preserve"> вершина горы Партизанская</w:t>
            </w:r>
            <w:r w:rsidR="006A0425">
              <w:rPr>
                <w:rFonts w:ascii="Times New Roman" w:hAnsi="Times New Roman" w:cs="Times New Roman"/>
                <w:sz w:val="24"/>
                <w:szCs w:val="24"/>
              </w:rPr>
              <w:t xml:space="preserve"> до точки стыка границ Славянско</w:t>
            </w:r>
            <w:r>
              <w:rPr>
                <w:rFonts w:ascii="Times New Roman" w:hAnsi="Times New Roman" w:cs="Times New Roman"/>
                <w:sz w:val="24"/>
                <w:szCs w:val="24"/>
              </w:rPr>
              <w:t>е</w:t>
            </w:r>
            <w:r w:rsidR="006A0425">
              <w:rPr>
                <w:rFonts w:ascii="Times New Roman" w:hAnsi="Times New Roman" w:cs="Times New Roman"/>
                <w:sz w:val="24"/>
                <w:szCs w:val="24"/>
              </w:rPr>
              <w:t xml:space="preserve"> городско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w:t>
            </w:r>
            <w:r w:rsidR="00547740">
              <w:rPr>
                <w:rFonts w:ascii="Times New Roman" w:hAnsi="Times New Roman" w:cs="Times New Roman"/>
                <w:sz w:val="24"/>
                <w:szCs w:val="24"/>
              </w:rPr>
              <w:t>-</w:t>
            </w:r>
            <w:r w:rsidR="006A0425">
              <w:rPr>
                <w:rFonts w:ascii="Times New Roman" w:hAnsi="Times New Roman" w:cs="Times New Roman"/>
                <w:sz w:val="24"/>
                <w:szCs w:val="24"/>
              </w:rPr>
              <w:t xml:space="preserve"> </w:t>
            </w:r>
            <w:proofErr w:type="spellStart"/>
            <w:r w:rsidR="006A0425">
              <w:rPr>
                <w:rFonts w:ascii="Times New Roman" w:hAnsi="Times New Roman" w:cs="Times New Roman"/>
                <w:sz w:val="24"/>
                <w:szCs w:val="24"/>
              </w:rPr>
              <w:t>Краскинско</w:t>
            </w:r>
            <w:r>
              <w:rPr>
                <w:rFonts w:ascii="Times New Roman" w:hAnsi="Times New Roman" w:cs="Times New Roman"/>
                <w:sz w:val="24"/>
                <w:szCs w:val="24"/>
              </w:rPr>
              <w:t>е</w:t>
            </w:r>
            <w:proofErr w:type="spellEnd"/>
            <w:r w:rsidR="006A0425">
              <w:rPr>
                <w:rFonts w:ascii="Times New Roman" w:hAnsi="Times New Roman" w:cs="Times New Roman"/>
                <w:sz w:val="24"/>
                <w:szCs w:val="24"/>
              </w:rPr>
              <w:t xml:space="preserve"> городско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w:t>
            </w:r>
            <w:r w:rsidR="00547740">
              <w:rPr>
                <w:rFonts w:ascii="Times New Roman" w:hAnsi="Times New Roman" w:cs="Times New Roman"/>
                <w:sz w:val="24"/>
                <w:szCs w:val="24"/>
              </w:rPr>
              <w:t>-</w:t>
            </w:r>
            <w:r w:rsidR="006A0425">
              <w:rPr>
                <w:rFonts w:ascii="Times New Roman" w:hAnsi="Times New Roman" w:cs="Times New Roman"/>
                <w:sz w:val="24"/>
                <w:szCs w:val="24"/>
              </w:rPr>
              <w:t xml:space="preserve"> </w:t>
            </w:r>
            <w:r w:rsidR="006A0425" w:rsidRPr="003411DA">
              <w:rPr>
                <w:rFonts w:ascii="Times New Roman" w:hAnsi="Times New Roman" w:cs="Times New Roman"/>
                <w:sz w:val="24"/>
                <w:szCs w:val="24"/>
              </w:rPr>
              <w:t>Китайск</w:t>
            </w:r>
            <w:r>
              <w:rPr>
                <w:rFonts w:ascii="Times New Roman" w:hAnsi="Times New Roman" w:cs="Times New Roman"/>
                <w:sz w:val="24"/>
                <w:szCs w:val="24"/>
              </w:rPr>
              <w:t>ая</w:t>
            </w:r>
            <w:r w:rsidR="006A0425" w:rsidRPr="003411DA">
              <w:rPr>
                <w:rFonts w:ascii="Times New Roman" w:hAnsi="Times New Roman" w:cs="Times New Roman"/>
                <w:sz w:val="24"/>
                <w:szCs w:val="24"/>
              </w:rPr>
              <w:t xml:space="preserve"> Народн</w:t>
            </w:r>
            <w:r>
              <w:rPr>
                <w:rFonts w:ascii="Times New Roman" w:hAnsi="Times New Roman" w:cs="Times New Roman"/>
                <w:sz w:val="24"/>
                <w:szCs w:val="24"/>
              </w:rPr>
              <w:t>ая</w:t>
            </w:r>
            <w:r w:rsidR="006A0425" w:rsidRPr="003411DA">
              <w:rPr>
                <w:rFonts w:ascii="Times New Roman" w:hAnsi="Times New Roman" w:cs="Times New Roman"/>
                <w:sz w:val="24"/>
                <w:szCs w:val="24"/>
              </w:rPr>
              <w:t xml:space="preserve"> Республик</w:t>
            </w:r>
            <w:r>
              <w:rPr>
                <w:rFonts w:ascii="Times New Roman" w:hAnsi="Times New Roman" w:cs="Times New Roman"/>
                <w:sz w:val="24"/>
                <w:szCs w:val="24"/>
              </w:rPr>
              <w:t>а</w:t>
            </w:r>
            <w:r w:rsidR="006A0425" w:rsidRPr="00B808AF">
              <w:rPr>
                <w:rFonts w:ascii="Times New Roman" w:hAnsi="Times New Roman" w:cs="Times New Roman"/>
                <w:sz w:val="24"/>
                <w:szCs w:val="24"/>
              </w:rPr>
              <w:t>, расположенной вблизи высоты с отметкой 593,4</w:t>
            </w:r>
            <w:proofErr w:type="gramEnd"/>
          </w:p>
        </w:tc>
      </w:tr>
      <w:tr w:rsidR="006A0425" w:rsidRPr="003A1EDE" w:rsidTr="006A0425">
        <w:trPr>
          <w:trHeight w:val="276"/>
        </w:trPr>
        <w:tc>
          <w:tcPr>
            <w:tcW w:w="1127" w:type="dxa"/>
            <w:vMerge w:val="restart"/>
            <w:vAlign w:val="center"/>
          </w:tcPr>
          <w:p w:rsidR="006A0425" w:rsidRPr="00D81BCF" w:rsidRDefault="006A0425" w:rsidP="003A1EDE">
            <w:pPr>
              <w:jc w:val="center"/>
              <w:rPr>
                <w:rFonts w:ascii="Times New Roman" w:hAnsi="Times New Roman" w:cs="Times New Roman"/>
                <w:sz w:val="24"/>
                <w:szCs w:val="24"/>
              </w:rPr>
            </w:pPr>
            <w:r>
              <w:rPr>
                <w:rFonts w:ascii="Times New Roman" w:hAnsi="Times New Roman" w:cs="Times New Roman"/>
                <w:sz w:val="24"/>
                <w:szCs w:val="24"/>
              </w:rPr>
              <w:t>6</w:t>
            </w:r>
          </w:p>
        </w:tc>
        <w:tc>
          <w:tcPr>
            <w:tcW w:w="1558" w:type="dxa"/>
            <w:vMerge w:val="restart"/>
            <w:vAlign w:val="center"/>
          </w:tcPr>
          <w:p w:rsidR="006A0425" w:rsidRPr="00D81BCF" w:rsidRDefault="006A0425" w:rsidP="003A1EDE">
            <w:pPr>
              <w:jc w:val="center"/>
              <w:rPr>
                <w:rFonts w:ascii="Times New Roman" w:hAnsi="Times New Roman" w:cs="Times New Roman"/>
                <w:sz w:val="24"/>
                <w:szCs w:val="24"/>
              </w:rPr>
            </w:pPr>
            <w:r w:rsidRPr="009C2F68">
              <w:rPr>
                <w:rFonts w:ascii="Times New Roman" w:hAnsi="Times New Roman" w:cs="Times New Roman"/>
                <w:sz w:val="24"/>
                <w:szCs w:val="24"/>
              </w:rPr>
              <w:t>330986.96</w:t>
            </w:r>
          </w:p>
        </w:tc>
        <w:tc>
          <w:tcPr>
            <w:tcW w:w="1558" w:type="dxa"/>
            <w:vMerge w:val="restart"/>
            <w:vAlign w:val="center"/>
          </w:tcPr>
          <w:p w:rsidR="006A0425" w:rsidRPr="00D81BCF" w:rsidRDefault="006A0425" w:rsidP="003A1EDE">
            <w:pPr>
              <w:jc w:val="center"/>
              <w:rPr>
                <w:rFonts w:ascii="Times New Roman" w:hAnsi="Times New Roman" w:cs="Times New Roman"/>
                <w:sz w:val="24"/>
                <w:szCs w:val="24"/>
              </w:rPr>
            </w:pPr>
            <w:r w:rsidRPr="009C2F68">
              <w:rPr>
                <w:rFonts w:ascii="Times New Roman" w:hAnsi="Times New Roman" w:cs="Times New Roman"/>
                <w:sz w:val="24"/>
                <w:szCs w:val="24"/>
              </w:rPr>
              <w:t>1326171.41</w:t>
            </w:r>
          </w:p>
        </w:tc>
        <w:tc>
          <w:tcPr>
            <w:tcW w:w="1700" w:type="dxa"/>
            <w:vMerge w:val="restart"/>
            <w:vAlign w:val="center"/>
          </w:tcPr>
          <w:p w:rsidR="006A0425" w:rsidRPr="00D81BCF" w:rsidRDefault="006A0425" w:rsidP="00EE74AF">
            <w:pPr>
              <w:jc w:val="center"/>
              <w:rPr>
                <w:rFonts w:ascii="Times New Roman" w:hAnsi="Times New Roman" w:cs="Times New Roman"/>
                <w:sz w:val="24"/>
                <w:szCs w:val="24"/>
              </w:rPr>
            </w:pPr>
            <w:r w:rsidRPr="000E525A">
              <w:rPr>
                <w:rFonts w:ascii="Times New Roman" w:hAnsi="Times New Roman" w:cs="Times New Roman"/>
                <w:sz w:val="24"/>
                <w:szCs w:val="24"/>
              </w:rPr>
              <w:t>42°51'45.94"</w:t>
            </w:r>
          </w:p>
        </w:tc>
        <w:tc>
          <w:tcPr>
            <w:tcW w:w="1594" w:type="dxa"/>
            <w:vMerge w:val="restart"/>
            <w:vAlign w:val="center"/>
          </w:tcPr>
          <w:p w:rsidR="006A0425" w:rsidRPr="00D81BCF" w:rsidRDefault="006A0425" w:rsidP="00EE74AF">
            <w:pPr>
              <w:jc w:val="center"/>
              <w:rPr>
                <w:rFonts w:ascii="Times New Roman" w:hAnsi="Times New Roman" w:cs="Times New Roman"/>
                <w:sz w:val="24"/>
                <w:szCs w:val="24"/>
              </w:rPr>
            </w:pPr>
            <w:r w:rsidRPr="000E525A">
              <w:rPr>
                <w:rFonts w:ascii="Times New Roman" w:hAnsi="Times New Roman" w:cs="Times New Roman"/>
                <w:sz w:val="24"/>
                <w:szCs w:val="24"/>
              </w:rPr>
              <w:t>131°02'16.71"</w:t>
            </w:r>
          </w:p>
        </w:tc>
        <w:tc>
          <w:tcPr>
            <w:tcW w:w="7597" w:type="dxa"/>
            <w:vMerge/>
          </w:tcPr>
          <w:p w:rsidR="006A0425" w:rsidRPr="003A1EDE" w:rsidRDefault="006A0425" w:rsidP="00B808AF">
            <w:pPr>
              <w:jc w:val="both"/>
              <w:rPr>
                <w:rFonts w:ascii="Times New Roman" w:hAnsi="Times New Roman" w:cs="Times New Roman"/>
                <w:sz w:val="24"/>
                <w:szCs w:val="24"/>
              </w:rPr>
            </w:pPr>
          </w:p>
        </w:tc>
      </w:tr>
      <w:tr w:rsidR="006A0425" w:rsidRPr="003A1EDE" w:rsidTr="006A0425">
        <w:trPr>
          <w:trHeight w:val="276"/>
        </w:trPr>
        <w:tc>
          <w:tcPr>
            <w:tcW w:w="1127" w:type="dxa"/>
            <w:vMerge/>
            <w:vAlign w:val="center"/>
          </w:tcPr>
          <w:p w:rsidR="006A0425" w:rsidRDefault="006A0425" w:rsidP="003A1EDE">
            <w:pPr>
              <w:jc w:val="center"/>
              <w:rPr>
                <w:rFonts w:ascii="Times New Roman" w:hAnsi="Times New Roman" w:cs="Times New Roman"/>
                <w:sz w:val="24"/>
                <w:szCs w:val="24"/>
              </w:rPr>
            </w:pPr>
          </w:p>
        </w:tc>
        <w:tc>
          <w:tcPr>
            <w:tcW w:w="1558" w:type="dxa"/>
            <w:vMerge/>
            <w:vAlign w:val="center"/>
          </w:tcPr>
          <w:p w:rsidR="006A0425" w:rsidRPr="00D81BCF" w:rsidRDefault="006A0425" w:rsidP="003A1EDE">
            <w:pPr>
              <w:jc w:val="center"/>
              <w:rPr>
                <w:rFonts w:ascii="Times New Roman" w:hAnsi="Times New Roman" w:cs="Times New Roman"/>
                <w:sz w:val="24"/>
                <w:szCs w:val="24"/>
              </w:rPr>
            </w:pPr>
          </w:p>
        </w:tc>
        <w:tc>
          <w:tcPr>
            <w:tcW w:w="1558" w:type="dxa"/>
            <w:vMerge/>
            <w:vAlign w:val="center"/>
          </w:tcPr>
          <w:p w:rsidR="006A0425" w:rsidRPr="00D81BCF" w:rsidRDefault="006A0425" w:rsidP="003A1EDE">
            <w:pPr>
              <w:jc w:val="center"/>
              <w:rPr>
                <w:rFonts w:ascii="Times New Roman" w:hAnsi="Times New Roman" w:cs="Times New Roman"/>
                <w:sz w:val="24"/>
                <w:szCs w:val="24"/>
              </w:rPr>
            </w:pPr>
          </w:p>
        </w:tc>
        <w:tc>
          <w:tcPr>
            <w:tcW w:w="1700" w:type="dxa"/>
            <w:vMerge/>
            <w:vAlign w:val="center"/>
          </w:tcPr>
          <w:p w:rsidR="006A0425" w:rsidRPr="00D81BCF" w:rsidRDefault="006A0425" w:rsidP="00EE74AF">
            <w:pPr>
              <w:jc w:val="center"/>
              <w:rPr>
                <w:rFonts w:ascii="Times New Roman" w:hAnsi="Times New Roman" w:cs="Times New Roman"/>
                <w:sz w:val="24"/>
                <w:szCs w:val="24"/>
              </w:rPr>
            </w:pPr>
          </w:p>
        </w:tc>
        <w:tc>
          <w:tcPr>
            <w:tcW w:w="1594" w:type="dxa"/>
            <w:vMerge/>
            <w:vAlign w:val="center"/>
          </w:tcPr>
          <w:p w:rsidR="006A0425" w:rsidRPr="00D81BCF" w:rsidRDefault="006A0425" w:rsidP="00EE74AF">
            <w:pPr>
              <w:jc w:val="center"/>
              <w:rPr>
                <w:rFonts w:ascii="Times New Roman" w:hAnsi="Times New Roman" w:cs="Times New Roman"/>
                <w:sz w:val="24"/>
                <w:szCs w:val="24"/>
              </w:rPr>
            </w:pPr>
          </w:p>
        </w:tc>
        <w:tc>
          <w:tcPr>
            <w:tcW w:w="7597" w:type="dxa"/>
            <w:vMerge w:val="restart"/>
          </w:tcPr>
          <w:p w:rsidR="006A0425" w:rsidRPr="0060184D" w:rsidRDefault="00DF6567" w:rsidP="00C33181">
            <w:pPr>
              <w:jc w:val="both"/>
            </w:pPr>
            <w:r>
              <w:rPr>
                <w:rFonts w:ascii="Times New Roman" w:hAnsi="Times New Roman" w:cs="Times New Roman"/>
                <w:sz w:val="24"/>
                <w:szCs w:val="24"/>
              </w:rPr>
              <w:t>Граница идет в</w:t>
            </w:r>
            <w:r w:rsidR="006A0425">
              <w:rPr>
                <w:rFonts w:ascii="Times New Roman" w:hAnsi="Times New Roman" w:cs="Times New Roman"/>
                <w:sz w:val="24"/>
                <w:szCs w:val="24"/>
              </w:rPr>
              <w:t xml:space="preserve"> общем северо-восточном направлении </w:t>
            </w:r>
            <w:r w:rsidR="006A0425" w:rsidRPr="003411DA">
              <w:rPr>
                <w:rFonts w:ascii="Times New Roman" w:hAnsi="Times New Roman" w:cs="Times New Roman"/>
                <w:sz w:val="24"/>
                <w:szCs w:val="24"/>
              </w:rPr>
              <w:t xml:space="preserve">по линии </w:t>
            </w:r>
            <w:r w:rsidR="00B07057">
              <w:rPr>
                <w:rFonts w:ascii="Times New Roman" w:hAnsi="Times New Roman" w:cs="Times New Roman"/>
                <w:sz w:val="24"/>
                <w:szCs w:val="24"/>
              </w:rPr>
              <w:t xml:space="preserve">Государственной </w:t>
            </w:r>
            <w:r w:rsidR="006A0425" w:rsidRPr="003411DA">
              <w:rPr>
                <w:rFonts w:ascii="Times New Roman" w:hAnsi="Times New Roman" w:cs="Times New Roman"/>
                <w:sz w:val="24"/>
                <w:szCs w:val="24"/>
              </w:rPr>
              <w:t>границы Российск</w:t>
            </w:r>
            <w:r w:rsidR="00B07057">
              <w:rPr>
                <w:rFonts w:ascii="Times New Roman" w:hAnsi="Times New Roman" w:cs="Times New Roman"/>
                <w:sz w:val="24"/>
                <w:szCs w:val="24"/>
              </w:rPr>
              <w:t>ой</w:t>
            </w:r>
            <w:r w:rsidR="006A0425" w:rsidRPr="003411DA">
              <w:rPr>
                <w:rFonts w:ascii="Times New Roman" w:hAnsi="Times New Roman" w:cs="Times New Roman"/>
                <w:sz w:val="24"/>
                <w:szCs w:val="24"/>
              </w:rPr>
              <w:t xml:space="preserve"> Федераци</w:t>
            </w:r>
            <w:r w:rsidR="00B07057">
              <w:rPr>
                <w:rFonts w:ascii="Times New Roman" w:hAnsi="Times New Roman" w:cs="Times New Roman"/>
                <w:sz w:val="24"/>
                <w:szCs w:val="24"/>
              </w:rPr>
              <w:t>и с</w:t>
            </w:r>
            <w:r w:rsidR="006A0425" w:rsidRPr="003411DA">
              <w:rPr>
                <w:rFonts w:ascii="Times New Roman" w:hAnsi="Times New Roman" w:cs="Times New Roman"/>
                <w:sz w:val="24"/>
                <w:szCs w:val="24"/>
              </w:rPr>
              <w:t xml:space="preserve"> Китайск</w:t>
            </w:r>
            <w:r w:rsidR="00B07057">
              <w:rPr>
                <w:rFonts w:ascii="Times New Roman" w:hAnsi="Times New Roman" w:cs="Times New Roman"/>
                <w:sz w:val="24"/>
                <w:szCs w:val="24"/>
              </w:rPr>
              <w:t>ой</w:t>
            </w:r>
            <w:r w:rsidR="006A0425" w:rsidRPr="003411DA">
              <w:rPr>
                <w:rFonts w:ascii="Times New Roman" w:hAnsi="Times New Roman" w:cs="Times New Roman"/>
                <w:sz w:val="24"/>
                <w:szCs w:val="24"/>
              </w:rPr>
              <w:t xml:space="preserve"> Народн</w:t>
            </w:r>
            <w:r w:rsidR="00B07057">
              <w:rPr>
                <w:rFonts w:ascii="Times New Roman" w:hAnsi="Times New Roman" w:cs="Times New Roman"/>
                <w:sz w:val="24"/>
                <w:szCs w:val="24"/>
              </w:rPr>
              <w:t>ой</w:t>
            </w:r>
            <w:r w:rsidR="006A0425" w:rsidRPr="003411DA">
              <w:rPr>
                <w:rFonts w:ascii="Times New Roman" w:hAnsi="Times New Roman" w:cs="Times New Roman"/>
                <w:sz w:val="24"/>
                <w:szCs w:val="24"/>
              </w:rPr>
              <w:t xml:space="preserve"> Республик</w:t>
            </w:r>
            <w:r w:rsidR="00B07057">
              <w:rPr>
                <w:rFonts w:ascii="Times New Roman" w:hAnsi="Times New Roman" w:cs="Times New Roman"/>
                <w:sz w:val="24"/>
                <w:szCs w:val="24"/>
              </w:rPr>
              <w:t>ой (КНР)</w:t>
            </w:r>
            <w:r w:rsidR="006A0425">
              <w:rPr>
                <w:rFonts w:ascii="Times New Roman" w:hAnsi="Times New Roman" w:cs="Times New Roman"/>
                <w:sz w:val="24"/>
                <w:szCs w:val="24"/>
              </w:rPr>
              <w:t xml:space="preserve"> до точки стыка границ Славянско</w:t>
            </w:r>
            <w:r>
              <w:rPr>
                <w:rFonts w:ascii="Times New Roman" w:hAnsi="Times New Roman" w:cs="Times New Roman"/>
                <w:sz w:val="24"/>
                <w:szCs w:val="24"/>
              </w:rPr>
              <w:t>е</w:t>
            </w:r>
            <w:r w:rsidR="006A0425">
              <w:rPr>
                <w:rFonts w:ascii="Times New Roman" w:hAnsi="Times New Roman" w:cs="Times New Roman"/>
                <w:sz w:val="24"/>
                <w:szCs w:val="24"/>
              </w:rPr>
              <w:t xml:space="preserve"> городско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w:t>
            </w:r>
            <w:r w:rsidR="00547740">
              <w:rPr>
                <w:rFonts w:ascii="Times New Roman" w:hAnsi="Times New Roman" w:cs="Times New Roman"/>
                <w:sz w:val="24"/>
                <w:szCs w:val="24"/>
              </w:rPr>
              <w:t>-</w:t>
            </w:r>
            <w:r w:rsidR="006A0425">
              <w:rPr>
                <w:rFonts w:ascii="Times New Roman" w:hAnsi="Times New Roman" w:cs="Times New Roman"/>
                <w:sz w:val="24"/>
                <w:szCs w:val="24"/>
              </w:rPr>
              <w:t xml:space="preserve"> </w:t>
            </w:r>
            <w:proofErr w:type="spellStart"/>
            <w:r w:rsidR="006A0425">
              <w:rPr>
                <w:rFonts w:ascii="Times New Roman" w:hAnsi="Times New Roman" w:cs="Times New Roman"/>
                <w:sz w:val="24"/>
                <w:szCs w:val="24"/>
              </w:rPr>
              <w:t>Безверховско</w:t>
            </w:r>
            <w:r>
              <w:rPr>
                <w:rFonts w:ascii="Times New Roman" w:hAnsi="Times New Roman" w:cs="Times New Roman"/>
                <w:sz w:val="24"/>
                <w:szCs w:val="24"/>
              </w:rPr>
              <w:t>е</w:t>
            </w:r>
            <w:proofErr w:type="spellEnd"/>
            <w:r w:rsidR="006A0425">
              <w:rPr>
                <w:rFonts w:ascii="Times New Roman" w:hAnsi="Times New Roman" w:cs="Times New Roman"/>
                <w:sz w:val="24"/>
                <w:szCs w:val="24"/>
              </w:rPr>
              <w:t xml:space="preserve"> сельско</w:t>
            </w:r>
            <w:r>
              <w:rPr>
                <w:rFonts w:ascii="Times New Roman" w:hAnsi="Times New Roman" w:cs="Times New Roman"/>
                <w:sz w:val="24"/>
                <w:szCs w:val="24"/>
              </w:rPr>
              <w:t>е</w:t>
            </w:r>
            <w:r w:rsidR="006A0425">
              <w:rPr>
                <w:rFonts w:ascii="Times New Roman" w:hAnsi="Times New Roman" w:cs="Times New Roman"/>
                <w:sz w:val="24"/>
                <w:szCs w:val="24"/>
              </w:rPr>
              <w:t xml:space="preserve"> поселени</w:t>
            </w:r>
            <w:r>
              <w:rPr>
                <w:rFonts w:ascii="Times New Roman" w:hAnsi="Times New Roman" w:cs="Times New Roman"/>
                <w:sz w:val="24"/>
                <w:szCs w:val="24"/>
              </w:rPr>
              <w:t>е</w:t>
            </w:r>
            <w:r w:rsidR="006A0425">
              <w:rPr>
                <w:rFonts w:ascii="Times New Roman" w:hAnsi="Times New Roman" w:cs="Times New Roman"/>
                <w:sz w:val="24"/>
                <w:szCs w:val="24"/>
              </w:rPr>
              <w:t xml:space="preserve"> </w:t>
            </w:r>
            <w:r w:rsidR="00547740">
              <w:rPr>
                <w:rFonts w:ascii="Times New Roman" w:hAnsi="Times New Roman" w:cs="Times New Roman"/>
                <w:sz w:val="24"/>
                <w:szCs w:val="24"/>
              </w:rPr>
              <w:t>-</w:t>
            </w:r>
            <w:r w:rsidR="006A0425">
              <w:rPr>
                <w:rFonts w:ascii="Times New Roman" w:hAnsi="Times New Roman" w:cs="Times New Roman"/>
                <w:sz w:val="24"/>
                <w:szCs w:val="24"/>
              </w:rPr>
              <w:t xml:space="preserve"> </w:t>
            </w:r>
            <w:r w:rsidR="006A0425" w:rsidRPr="003411DA">
              <w:rPr>
                <w:rFonts w:ascii="Times New Roman" w:hAnsi="Times New Roman" w:cs="Times New Roman"/>
                <w:sz w:val="24"/>
                <w:szCs w:val="24"/>
              </w:rPr>
              <w:t>Китайск</w:t>
            </w:r>
            <w:r>
              <w:rPr>
                <w:rFonts w:ascii="Times New Roman" w:hAnsi="Times New Roman" w:cs="Times New Roman"/>
                <w:sz w:val="24"/>
                <w:szCs w:val="24"/>
              </w:rPr>
              <w:t>ая</w:t>
            </w:r>
            <w:r w:rsidR="006A0425" w:rsidRPr="003411DA">
              <w:rPr>
                <w:rFonts w:ascii="Times New Roman" w:hAnsi="Times New Roman" w:cs="Times New Roman"/>
                <w:sz w:val="24"/>
                <w:szCs w:val="24"/>
              </w:rPr>
              <w:t xml:space="preserve"> Народн</w:t>
            </w:r>
            <w:r>
              <w:rPr>
                <w:rFonts w:ascii="Times New Roman" w:hAnsi="Times New Roman" w:cs="Times New Roman"/>
                <w:sz w:val="24"/>
                <w:szCs w:val="24"/>
              </w:rPr>
              <w:t>ая</w:t>
            </w:r>
            <w:r w:rsidR="006A0425" w:rsidRPr="003411DA">
              <w:rPr>
                <w:rFonts w:ascii="Times New Roman" w:hAnsi="Times New Roman" w:cs="Times New Roman"/>
                <w:sz w:val="24"/>
                <w:szCs w:val="24"/>
              </w:rPr>
              <w:t xml:space="preserve"> Республик</w:t>
            </w:r>
            <w:r>
              <w:rPr>
                <w:rFonts w:ascii="Times New Roman" w:hAnsi="Times New Roman" w:cs="Times New Roman"/>
                <w:sz w:val="24"/>
                <w:szCs w:val="24"/>
              </w:rPr>
              <w:t>а</w:t>
            </w:r>
            <w:r w:rsidR="00B07057">
              <w:rPr>
                <w:rFonts w:ascii="Times New Roman" w:hAnsi="Times New Roman" w:cs="Times New Roman"/>
                <w:sz w:val="24"/>
                <w:szCs w:val="24"/>
              </w:rPr>
              <w:t xml:space="preserve"> </w:t>
            </w:r>
            <w:bookmarkStart w:id="0" w:name="_GoBack"/>
            <w:bookmarkEnd w:id="0"/>
          </w:p>
        </w:tc>
      </w:tr>
      <w:tr w:rsidR="006A0425" w:rsidRPr="003A1EDE" w:rsidTr="006A0425">
        <w:trPr>
          <w:trHeight w:val="777"/>
        </w:trPr>
        <w:tc>
          <w:tcPr>
            <w:tcW w:w="1127" w:type="dxa"/>
            <w:tcBorders>
              <w:bottom w:val="single" w:sz="4" w:space="0" w:color="auto"/>
            </w:tcBorders>
            <w:vAlign w:val="center"/>
          </w:tcPr>
          <w:p w:rsidR="006A0425" w:rsidRDefault="006A0425" w:rsidP="000E525A">
            <w:pPr>
              <w:jc w:val="center"/>
              <w:rPr>
                <w:rFonts w:ascii="Times New Roman" w:hAnsi="Times New Roman" w:cs="Times New Roman"/>
                <w:sz w:val="24"/>
                <w:szCs w:val="24"/>
              </w:rPr>
            </w:pPr>
            <w:r>
              <w:rPr>
                <w:rFonts w:ascii="Times New Roman" w:hAnsi="Times New Roman" w:cs="Times New Roman"/>
                <w:sz w:val="24"/>
                <w:szCs w:val="24"/>
              </w:rPr>
              <w:t>1</w:t>
            </w:r>
          </w:p>
        </w:tc>
        <w:tc>
          <w:tcPr>
            <w:tcW w:w="1558" w:type="dxa"/>
            <w:tcBorders>
              <w:bottom w:val="single" w:sz="4" w:space="0" w:color="auto"/>
            </w:tcBorders>
            <w:vAlign w:val="center"/>
          </w:tcPr>
          <w:p w:rsidR="006A0425" w:rsidRPr="00D81BCF" w:rsidRDefault="006A0425" w:rsidP="000E525A">
            <w:pPr>
              <w:jc w:val="center"/>
              <w:rPr>
                <w:rFonts w:ascii="Times New Roman" w:hAnsi="Times New Roman" w:cs="Times New Roman"/>
                <w:sz w:val="24"/>
                <w:szCs w:val="24"/>
              </w:rPr>
            </w:pPr>
            <w:r w:rsidRPr="008034A8">
              <w:rPr>
                <w:rFonts w:ascii="Times New Roman" w:hAnsi="Times New Roman" w:cs="Times New Roman"/>
                <w:sz w:val="24"/>
                <w:szCs w:val="24"/>
              </w:rPr>
              <w:t>341328.34</w:t>
            </w:r>
          </w:p>
        </w:tc>
        <w:tc>
          <w:tcPr>
            <w:tcW w:w="1558" w:type="dxa"/>
            <w:tcBorders>
              <w:bottom w:val="single" w:sz="4" w:space="0" w:color="auto"/>
            </w:tcBorders>
            <w:vAlign w:val="center"/>
          </w:tcPr>
          <w:p w:rsidR="006A0425" w:rsidRPr="00D81BCF" w:rsidRDefault="006A0425" w:rsidP="000E525A">
            <w:pPr>
              <w:jc w:val="center"/>
              <w:rPr>
                <w:rFonts w:ascii="Times New Roman" w:hAnsi="Times New Roman" w:cs="Times New Roman"/>
                <w:sz w:val="24"/>
                <w:szCs w:val="24"/>
              </w:rPr>
            </w:pPr>
            <w:r w:rsidRPr="008034A8">
              <w:rPr>
                <w:rFonts w:ascii="Times New Roman" w:hAnsi="Times New Roman" w:cs="Times New Roman"/>
                <w:sz w:val="24"/>
                <w:szCs w:val="24"/>
              </w:rPr>
              <w:t>1335682.23</w:t>
            </w:r>
          </w:p>
        </w:tc>
        <w:tc>
          <w:tcPr>
            <w:tcW w:w="1700" w:type="dxa"/>
            <w:tcBorders>
              <w:bottom w:val="single" w:sz="4" w:space="0" w:color="auto"/>
            </w:tcBorders>
            <w:vAlign w:val="center"/>
          </w:tcPr>
          <w:p w:rsidR="006A0425" w:rsidRPr="008034A8" w:rsidRDefault="006A0425" w:rsidP="000E525A">
            <w:pPr>
              <w:jc w:val="center"/>
              <w:rPr>
                <w:rFonts w:ascii="Times New Roman" w:hAnsi="Times New Roman" w:cs="Times New Roman"/>
                <w:sz w:val="24"/>
                <w:szCs w:val="24"/>
                <w:highlight w:val="yellow"/>
              </w:rPr>
            </w:pPr>
            <w:r w:rsidRPr="00171846">
              <w:rPr>
                <w:rFonts w:ascii="Times New Roman" w:hAnsi="Times New Roman" w:cs="Times New Roman"/>
                <w:sz w:val="24"/>
                <w:szCs w:val="24"/>
              </w:rPr>
              <w:t>42°57'19.67"</w:t>
            </w:r>
          </w:p>
        </w:tc>
        <w:tc>
          <w:tcPr>
            <w:tcW w:w="1594" w:type="dxa"/>
            <w:tcBorders>
              <w:bottom w:val="single" w:sz="4" w:space="0" w:color="auto"/>
            </w:tcBorders>
            <w:vAlign w:val="center"/>
          </w:tcPr>
          <w:p w:rsidR="006A0425" w:rsidRPr="008034A8" w:rsidRDefault="006A0425" w:rsidP="000E525A">
            <w:pPr>
              <w:jc w:val="center"/>
              <w:rPr>
                <w:rFonts w:ascii="Times New Roman" w:hAnsi="Times New Roman" w:cs="Times New Roman"/>
                <w:sz w:val="24"/>
                <w:szCs w:val="24"/>
                <w:highlight w:val="yellow"/>
              </w:rPr>
            </w:pPr>
            <w:r w:rsidRPr="00171846">
              <w:rPr>
                <w:rFonts w:ascii="Times New Roman" w:hAnsi="Times New Roman" w:cs="Times New Roman"/>
                <w:sz w:val="24"/>
                <w:szCs w:val="24"/>
              </w:rPr>
              <w:t>131°09'18.04"</w:t>
            </w:r>
          </w:p>
        </w:tc>
        <w:tc>
          <w:tcPr>
            <w:tcW w:w="7597" w:type="dxa"/>
            <w:vMerge/>
            <w:tcBorders>
              <w:bottom w:val="single" w:sz="4" w:space="0" w:color="auto"/>
            </w:tcBorders>
          </w:tcPr>
          <w:p w:rsidR="006A0425" w:rsidRPr="003A1EDE" w:rsidRDefault="006A0425" w:rsidP="000E525A">
            <w:pPr>
              <w:jc w:val="center"/>
              <w:rPr>
                <w:rFonts w:ascii="Times New Roman" w:hAnsi="Times New Roman" w:cs="Times New Roman"/>
                <w:sz w:val="24"/>
                <w:szCs w:val="24"/>
              </w:rPr>
            </w:pPr>
          </w:p>
        </w:tc>
      </w:tr>
    </w:tbl>
    <w:p w:rsidR="0089740A" w:rsidRPr="003A1EDE" w:rsidRDefault="0089740A" w:rsidP="00161478">
      <w:pPr>
        <w:spacing w:after="0" w:line="240" w:lineRule="auto"/>
        <w:jc w:val="center"/>
        <w:rPr>
          <w:rFonts w:ascii="Times New Roman" w:hAnsi="Times New Roman" w:cs="Times New Roman"/>
          <w:b/>
          <w:sz w:val="24"/>
          <w:szCs w:val="24"/>
        </w:rPr>
      </w:pPr>
    </w:p>
    <w:p w:rsidR="00E732F8" w:rsidRPr="00B808AF" w:rsidRDefault="00DF6567" w:rsidP="00DF656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E732F8" w:rsidRPr="00B808AF">
        <w:rPr>
          <w:rFonts w:ascii="Times New Roman" w:hAnsi="Times New Roman" w:cs="Times New Roman"/>
          <w:sz w:val="28"/>
          <w:szCs w:val="28"/>
        </w:rPr>
        <w:t xml:space="preserve">При описании границ </w:t>
      </w:r>
      <w:r w:rsidR="00A21085" w:rsidRPr="00B808AF">
        <w:rPr>
          <w:rFonts w:ascii="Times New Roman" w:hAnsi="Times New Roman" w:cs="Times New Roman"/>
          <w:sz w:val="28"/>
          <w:szCs w:val="28"/>
        </w:rPr>
        <w:t>Славянского</w:t>
      </w:r>
      <w:r w:rsidR="00E732F8" w:rsidRPr="00B808AF">
        <w:rPr>
          <w:rFonts w:ascii="Times New Roman" w:hAnsi="Times New Roman" w:cs="Times New Roman"/>
          <w:sz w:val="28"/>
          <w:szCs w:val="28"/>
        </w:rPr>
        <w:t xml:space="preserve"> </w:t>
      </w:r>
      <w:r w:rsidR="00A21085" w:rsidRPr="00B808AF">
        <w:rPr>
          <w:rFonts w:ascii="Times New Roman" w:hAnsi="Times New Roman" w:cs="Times New Roman"/>
          <w:sz w:val="28"/>
          <w:szCs w:val="28"/>
        </w:rPr>
        <w:t>городского</w:t>
      </w:r>
      <w:r w:rsidR="00E732F8" w:rsidRPr="00B808AF">
        <w:rPr>
          <w:rFonts w:ascii="Times New Roman" w:hAnsi="Times New Roman" w:cs="Times New Roman"/>
          <w:sz w:val="28"/>
          <w:szCs w:val="28"/>
        </w:rPr>
        <w:t xml:space="preserve"> поселения </w:t>
      </w:r>
      <w:r w:rsidR="00A21085" w:rsidRPr="00B808AF">
        <w:rPr>
          <w:rFonts w:ascii="Times New Roman" w:hAnsi="Times New Roman" w:cs="Times New Roman"/>
          <w:sz w:val="28"/>
          <w:szCs w:val="28"/>
        </w:rPr>
        <w:t>Хасанского</w:t>
      </w:r>
      <w:r w:rsidR="00E732F8" w:rsidRPr="00B808AF">
        <w:rPr>
          <w:rFonts w:ascii="Times New Roman" w:hAnsi="Times New Roman" w:cs="Times New Roman"/>
          <w:sz w:val="28"/>
          <w:szCs w:val="28"/>
        </w:rPr>
        <w:t xml:space="preserve"> муниципального района использовалась карта масштаба 1:100000 номенклатуры </w:t>
      </w:r>
      <w:r w:rsidR="00E732F8" w:rsidRPr="00B808AF">
        <w:rPr>
          <w:rFonts w:ascii="Times New Roman" w:hAnsi="Times New Roman" w:cs="Times New Roman"/>
          <w:sz w:val="28"/>
          <w:szCs w:val="28"/>
          <w:lang w:val="en-US"/>
        </w:rPr>
        <w:t>L</w:t>
      </w:r>
      <w:r w:rsidR="00E732F8" w:rsidRPr="00B808AF">
        <w:rPr>
          <w:rFonts w:ascii="Times New Roman" w:hAnsi="Times New Roman" w:cs="Times New Roman"/>
          <w:sz w:val="28"/>
          <w:szCs w:val="28"/>
        </w:rPr>
        <w:t>-</w:t>
      </w:r>
      <w:r w:rsidR="00A21085" w:rsidRPr="00B808AF">
        <w:rPr>
          <w:rFonts w:ascii="Times New Roman" w:hAnsi="Times New Roman" w:cs="Times New Roman"/>
          <w:sz w:val="28"/>
          <w:szCs w:val="28"/>
        </w:rPr>
        <w:t>52-47</w:t>
      </w:r>
      <w:r w:rsidR="00E732F8" w:rsidRPr="00B808AF">
        <w:rPr>
          <w:rFonts w:ascii="Times New Roman" w:hAnsi="Times New Roman" w:cs="Times New Roman"/>
          <w:sz w:val="28"/>
          <w:szCs w:val="28"/>
        </w:rPr>
        <w:t xml:space="preserve"> (состояние местности на 19</w:t>
      </w:r>
      <w:r w:rsidR="00A21085" w:rsidRPr="00B808AF">
        <w:rPr>
          <w:rFonts w:ascii="Times New Roman" w:hAnsi="Times New Roman" w:cs="Times New Roman"/>
          <w:sz w:val="28"/>
          <w:szCs w:val="28"/>
        </w:rPr>
        <w:t>86</w:t>
      </w:r>
      <w:r w:rsidR="00E732F8" w:rsidRPr="00B808AF">
        <w:rPr>
          <w:rFonts w:ascii="Times New Roman" w:hAnsi="Times New Roman" w:cs="Times New Roman"/>
          <w:sz w:val="28"/>
          <w:szCs w:val="28"/>
        </w:rPr>
        <w:t xml:space="preserve"> г</w:t>
      </w:r>
      <w:r>
        <w:rPr>
          <w:rFonts w:ascii="Times New Roman" w:hAnsi="Times New Roman" w:cs="Times New Roman"/>
          <w:sz w:val="28"/>
          <w:szCs w:val="28"/>
        </w:rPr>
        <w:t>од</w:t>
      </w:r>
      <w:r w:rsidR="00E732F8" w:rsidRPr="00B808AF">
        <w:rPr>
          <w:rFonts w:ascii="Times New Roman" w:hAnsi="Times New Roman" w:cs="Times New Roman"/>
          <w:sz w:val="28"/>
          <w:szCs w:val="28"/>
        </w:rPr>
        <w:t>, изд</w:t>
      </w:r>
      <w:r>
        <w:rPr>
          <w:rFonts w:ascii="Times New Roman" w:hAnsi="Times New Roman" w:cs="Times New Roman"/>
          <w:sz w:val="28"/>
          <w:szCs w:val="28"/>
        </w:rPr>
        <w:t>ание</w:t>
      </w:r>
      <w:r w:rsidR="00E732F8" w:rsidRPr="00B808AF">
        <w:rPr>
          <w:rFonts w:ascii="Times New Roman" w:hAnsi="Times New Roman" w:cs="Times New Roman"/>
          <w:sz w:val="28"/>
          <w:szCs w:val="28"/>
        </w:rPr>
        <w:t xml:space="preserve"> 19</w:t>
      </w:r>
      <w:r w:rsidR="00A21085" w:rsidRPr="00B808AF">
        <w:rPr>
          <w:rFonts w:ascii="Times New Roman" w:hAnsi="Times New Roman" w:cs="Times New Roman"/>
          <w:sz w:val="28"/>
          <w:szCs w:val="28"/>
        </w:rPr>
        <w:t>94 г</w:t>
      </w:r>
      <w:r>
        <w:rPr>
          <w:rFonts w:ascii="Times New Roman" w:hAnsi="Times New Roman" w:cs="Times New Roman"/>
          <w:sz w:val="28"/>
          <w:szCs w:val="28"/>
        </w:rPr>
        <w:t>ода</w:t>
      </w:r>
      <w:r w:rsidR="00A21085" w:rsidRPr="00B808AF">
        <w:rPr>
          <w:rFonts w:ascii="Times New Roman" w:hAnsi="Times New Roman" w:cs="Times New Roman"/>
          <w:sz w:val="28"/>
          <w:szCs w:val="28"/>
        </w:rPr>
        <w:t xml:space="preserve">) </w:t>
      </w:r>
      <w:r w:rsidR="00E732F8" w:rsidRPr="00B808AF">
        <w:rPr>
          <w:rFonts w:ascii="Times New Roman" w:hAnsi="Times New Roman" w:cs="Times New Roman"/>
          <w:sz w:val="28"/>
          <w:szCs w:val="28"/>
        </w:rPr>
        <w:t xml:space="preserve">и сведения, внесенные в Единый государственный кадастр недвижимости по состоянию на </w:t>
      </w:r>
      <w:r w:rsidR="00315B4A" w:rsidRPr="00B808AF">
        <w:rPr>
          <w:rFonts w:ascii="Times New Roman" w:hAnsi="Times New Roman" w:cs="Times New Roman"/>
          <w:sz w:val="28"/>
          <w:szCs w:val="28"/>
        </w:rPr>
        <w:t>17</w:t>
      </w:r>
      <w:r>
        <w:rPr>
          <w:rFonts w:ascii="Times New Roman" w:hAnsi="Times New Roman" w:cs="Times New Roman"/>
          <w:sz w:val="28"/>
          <w:szCs w:val="28"/>
        </w:rPr>
        <w:t xml:space="preserve"> июля </w:t>
      </w:r>
      <w:r w:rsidR="00E732F8" w:rsidRPr="00B808AF">
        <w:rPr>
          <w:rFonts w:ascii="Times New Roman" w:hAnsi="Times New Roman" w:cs="Times New Roman"/>
          <w:sz w:val="28"/>
          <w:szCs w:val="28"/>
        </w:rPr>
        <w:t>20</w:t>
      </w:r>
      <w:r w:rsidR="00A21085" w:rsidRPr="00B808AF">
        <w:rPr>
          <w:rFonts w:ascii="Times New Roman" w:hAnsi="Times New Roman" w:cs="Times New Roman"/>
          <w:sz w:val="28"/>
          <w:szCs w:val="28"/>
        </w:rPr>
        <w:t>20</w:t>
      </w:r>
      <w:r w:rsidR="00E732F8" w:rsidRPr="00B808AF">
        <w:rPr>
          <w:rFonts w:ascii="Times New Roman" w:hAnsi="Times New Roman" w:cs="Times New Roman"/>
          <w:sz w:val="28"/>
          <w:szCs w:val="28"/>
        </w:rPr>
        <w:t xml:space="preserve"> года</w:t>
      </w:r>
      <w:proofErr w:type="gramStart"/>
      <w:r>
        <w:rPr>
          <w:rFonts w:ascii="Times New Roman" w:hAnsi="Times New Roman" w:cs="Times New Roman"/>
          <w:sz w:val="28"/>
          <w:szCs w:val="28"/>
        </w:rPr>
        <w:t>."</w:t>
      </w:r>
      <w:r w:rsidR="00E732F8" w:rsidRPr="00B808AF">
        <w:rPr>
          <w:rFonts w:ascii="Times New Roman" w:hAnsi="Times New Roman" w:cs="Times New Roman"/>
          <w:sz w:val="28"/>
          <w:szCs w:val="28"/>
        </w:rPr>
        <w:t>.</w:t>
      </w:r>
      <w:proofErr w:type="gramEnd"/>
    </w:p>
    <w:p w:rsidR="00E47996" w:rsidRPr="008967D6" w:rsidRDefault="00E47996" w:rsidP="008967D6">
      <w:pPr>
        <w:spacing w:after="0" w:line="240" w:lineRule="auto"/>
        <w:jc w:val="both"/>
        <w:rPr>
          <w:rFonts w:ascii="Times New Roman" w:hAnsi="Times New Roman" w:cs="Times New Roman"/>
          <w:sz w:val="24"/>
          <w:szCs w:val="24"/>
        </w:rPr>
      </w:pPr>
    </w:p>
    <w:p w:rsidR="00161478" w:rsidRPr="00161478" w:rsidRDefault="00161478" w:rsidP="00161478">
      <w:pPr>
        <w:spacing w:after="0" w:line="240" w:lineRule="auto"/>
        <w:jc w:val="center"/>
        <w:rPr>
          <w:rFonts w:ascii="Times New Roman" w:hAnsi="Times New Roman" w:cs="Times New Roman"/>
          <w:b/>
          <w:sz w:val="24"/>
          <w:szCs w:val="24"/>
        </w:rPr>
      </w:pPr>
    </w:p>
    <w:sectPr w:rsidR="00161478" w:rsidRPr="00161478" w:rsidSect="006A0425">
      <w:headerReference w:type="default" r:id="rId9"/>
      <w:type w:val="continuous"/>
      <w:pgSz w:w="16838" w:h="11906" w:orient="landscape"/>
      <w:pgMar w:top="850" w:right="1134" w:bottom="993"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445" w:rsidRDefault="00040445" w:rsidP="00B808AF">
      <w:pPr>
        <w:spacing w:after="0" w:line="240" w:lineRule="auto"/>
      </w:pPr>
      <w:r>
        <w:separator/>
      </w:r>
    </w:p>
  </w:endnote>
  <w:endnote w:type="continuationSeparator" w:id="0">
    <w:p w:rsidR="00040445" w:rsidRDefault="00040445" w:rsidP="00B80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445" w:rsidRDefault="00040445" w:rsidP="00B808AF">
      <w:pPr>
        <w:spacing w:after="0" w:line="240" w:lineRule="auto"/>
      </w:pPr>
      <w:r>
        <w:separator/>
      </w:r>
    </w:p>
  </w:footnote>
  <w:footnote w:type="continuationSeparator" w:id="0">
    <w:p w:rsidR="00040445" w:rsidRDefault="00040445" w:rsidP="00B808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1507423"/>
      <w:docPartObj>
        <w:docPartGallery w:val="Page Numbers (Top of Page)"/>
        <w:docPartUnique/>
      </w:docPartObj>
    </w:sdtPr>
    <w:sdtEndPr/>
    <w:sdtContent>
      <w:p w:rsidR="00B808AF" w:rsidRDefault="00B808AF">
        <w:pPr>
          <w:pStyle w:val="a4"/>
          <w:jc w:val="center"/>
        </w:pPr>
        <w:r w:rsidRPr="00B808AF">
          <w:rPr>
            <w:rFonts w:ascii="Times New Roman" w:hAnsi="Times New Roman" w:cs="Times New Roman"/>
            <w:sz w:val="28"/>
            <w:szCs w:val="28"/>
          </w:rPr>
          <w:fldChar w:fldCharType="begin"/>
        </w:r>
        <w:r w:rsidRPr="00B808AF">
          <w:rPr>
            <w:rFonts w:ascii="Times New Roman" w:hAnsi="Times New Roman" w:cs="Times New Roman"/>
            <w:sz w:val="28"/>
            <w:szCs w:val="28"/>
          </w:rPr>
          <w:instrText>PAGE   \* MERGEFORMAT</w:instrText>
        </w:r>
        <w:r w:rsidRPr="00B808AF">
          <w:rPr>
            <w:rFonts w:ascii="Times New Roman" w:hAnsi="Times New Roman" w:cs="Times New Roman"/>
            <w:sz w:val="28"/>
            <w:szCs w:val="28"/>
          </w:rPr>
          <w:fldChar w:fldCharType="separate"/>
        </w:r>
        <w:r w:rsidR="00C33181">
          <w:rPr>
            <w:rFonts w:ascii="Times New Roman" w:hAnsi="Times New Roman" w:cs="Times New Roman"/>
            <w:noProof/>
            <w:sz w:val="28"/>
            <w:szCs w:val="28"/>
          </w:rPr>
          <w:t>2</w:t>
        </w:r>
        <w:r w:rsidRPr="00B808AF">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924B80"/>
    <w:multiLevelType w:val="hybridMultilevel"/>
    <w:tmpl w:val="63285C6C"/>
    <w:lvl w:ilvl="0" w:tplc="48FEB1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478"/>
    <w:rsid w:val="00005B66"/>
    <w:rsid w:val="00006A8E"/>
    <w:rsid w:val="00014088"/>
    <w:rsid w:val="00021FD4"/>
    <w:rsid w:val="000234D0"/>
    <w:rsid w:val="0002563F"/>
    <w:rsid w:val="00027995"/>
    <w:rsid w:val="00031A4A"/>
    <w:rsid w:val="000355B8"/>
    <w:rsid w:val="00040445"/>
    <w:rsid w:val="000445D4"/>
    <w:rsid w:val="00045090"/>
    <w:rsid w:val="0004648A"/>
    <w:rsid w:val="00051ABA"/>
    <w:rsid w:val="00053581"/>
    <w:rsid w:val="000579D8"/>
    <w:rsid w:val="00066BE8"/>
    <w:rsid w:val="00072A51"/>
    <w:rsid w:val="00082CD9"/>
    <w:rsid w:val="000932F2"/>
    <w:rsid w:val="000A04E2"/>
    <w:rsid w:val="000B621B"/>
    <w:rsid w:val="000B7197"/>
    <w:rsid w:val="000C2A34"/>
    <w:rsid w:val="000D3F9D"/>
    <w:rsid w:val="000D64F9"/>
    <w:rsid w:val="000D78A9"/>
    <w:rsid w:val="000E18E2"/>
    <w:rsid w:val="000E4548"/>
    <w:rsid w:val="000E525A"/>
    <w:rsid w:val="000E6857"/>
    <w:rsid w:val="000F7086"/>
    <w:rsid w:val="0010133E"/>
    <w:rsid w:val="001029CD"/>
    <w:rsid w:val="00106C05"/>
    <w:rsid w:val="001114DB"/>
    <w:rsid w:val="001179EF"/>
    <w:rsid w:val="00117A5C"/>
    <w:rsid w:val="00126B52"/>
    <w:rsid w:val="0014023F"/>
    <w:rsid w:val="0015684F"/>
    <w:rsid w:val="001602BF"/>
    <w:rsid w:val="00161478"/>
    <w:rsid w:val="00171846"/>
    <w:rsid w:val="00171FEE"/>
    <w:rsid w:val="00173A6E"/>
    <w:rsid w:val="001767E5"/>
    <w:rsid w:val="00176AE1"/>
    <w:rsid w:val="0018268A"/>
    <w:rsid w:val="001A2CEF"/>
    <w:rsid w:val="001A38F7"/>
    <w:rsid w:val="001B0A0A"/>
    <w:rsid w:val="001C494A"/>
    <w:rsid w:val="001C6F85"/>
    <w:rsid w:val="001D5406"/>
    <w:rsid w:val="001D6EE0"/>
    <w:rsid w:val="001D6F60"/>
    <w:rsid w:val="001D7BF0"/>
    <w:rsid w:val="001E1012"/>
    <w:rsid w:val="001E1818"/>
    <w:rsid w:val="001E2101"/>
    <w:rsid w:val="001E7B3D"/>
    <w:rsid w:val="001F6916"/>
    <w:rsid w:val="0020728C"/>
    <w:rsid w:val="0021037E"/>
    <w:rsid w:val="00211070"/>
    <w:rsid w:val="0021211F"/>
    <w:rsid w:val="0021289D"/>
    <w:rsid w:val="0022100A"/>
    <w:rsid w:val="00237C14"/>
    <w:rsid w:val="002425E8"/>
    <w:rsid w:val="00252EDB"/>
    <w:rsid w:val="00254831"/>
    <w:rsid w:val="0026049A"/>
    <w:rsid w:val="002621E0"/>
    <w:rsid w:val="002657CF"/>
    <w:rsid w:val="00271450"/>
    <w:rsid w:val="0027549D"/>
    <w:rsid w:val="002906F4"/>
    <w:rsid w:val="00293B31"/>
    <w:rsid w:val="002A2530"/>
    <w:rsid w:val="002A466E"/>
    <w:rsid w:val="002A4764"/>
    <w:rsid w:val="002B6051"/>
    <w:rsid w:val="002C05C7"/>
    <w:rsid w:val="002C57CF"/>
    <w:rsid w:val="002C5FBD"/>
    <w:rsid w:val="002C6C35"/>
    <w:rsid w:val="002D169E"/>
    <w:rsid w:val="002D3A7F"/>
    <w:rsid w:val="002D4A48"/>
    <w:rsid w:val="002D6A75"/>
    <w:rsid w:val="002D6C8F"/>
    <w:rsid w:val="002E38AA"/>
    <w:rsid w:val="002E5B06"/>
    <w:rsid w:val="002F1739"/>
    <w:rsid w:val="00306BFB"/>
    <w:rsid w:val="00315B4A"/>
    <w:rsid w:val="00320308"/>
    <w:rsid w:val="003221F5"/>
    <w:rsid w:val="00323524"/>
    <w:rsid w:val="00331610"/>
    <w:rsid w:val="0035243D"/>
    <w:rsid w:val="00357DA3"/>
    <w:rsid w:val="00395298"/>
    <w:rsid w:val="003A1EDE"/>
    <w:rsid w:val="003A2064"/>
    <w:rsid w:val="003A2E19"/>
    <w:rsid w:val="003B4CC9"/>
    <w:rsid w:val="003B4E17"/>
    <w:rsid w:val="003B75BC"/>
    <w:rsid w:val="003C23BE"/>
    <w:rsid w:val="003C6E4F"/>
    <w:rsid w:val="003E7D62"/>
    <w:rsid w:val="003F1D9A"/>
    <w:rsid w:val="00401AE3"/>
    <w:rsid w:val="00411563"/>
    <w:rsid w:val="00411E2F"/>
    <w:rsid w:val="0041417F"/>
    <w:rsid w:val="0041675D"/>
    <w:rsid w:val="004204A8"/>
    <w:rsid w:val="0042152C"/>
    <w:rsid w:val="00424891"/>
    <w:rsid w:val="00425828"/>
    <w:rsid w:val="00426218"/>
    <w:rsid w:val="00427641"/>
    <w:rsid w:val="0043060F"/>
    <w:rsid w:val="0043509C"/>
    <w:rsid w:val="004354B2"/>
    <w:rsid w:val="004400C3"/>
    <w:rsid w:val="00442113"/>
    <w:rsid w:val="00453E5B"/>
    <w:rsid w:val="00466C40"/>
    <w:rsid w:val="004700AD"/>
    <w:rsid w:val="004763B4"/>
    <w:rsid w:val="00492370"/>
    <w:rsid w:val="004948BC"/>
    <w:rsid w:val="004A1D97"/>
    <w:rsid w:val="004B1C88"/>
    <w:rsid w:val="004B599E"/>
    <w:rsid w:val="004B6405"/>
    <w:rsid w:val="004B7A1D"/>
    <w:rsid w:val="004C1337"/>
    <w:rsid w:val="004D20AB"/>
    <w:rsid w:val="004D5468"/>
    <w:rsid w:val="004E2D67"/>
    <w:rsid w:val="004E304D"/>
    <w:rsid w:val="004E583C"/>
    <w:rsid w:val="004E709D"/>
    <w:rsid w:val="004F3738"/>
    <w:rsid w:val="004F7F23"/>
    <w:rsid w:val="00501686"/>
    <w:rsid w:val="00505031"/>
    <w:rsid w:val="00513F60"/>
    <w:rsid w:val="00525C46"/>
    <w:rsid w:val="00533F84"/>
    <w:rsid w:val="005420E6"/>
    <w:rsid w:val="00547740"/>
    <w:rsid w:val="0055032A"/>
    <w:rsid w:val="00564BC8"/>
    <w:rsid w:val="00564C78"/>
    <w:rsid w:val="005816D1"/>
    <w:rsid w:val="005922A6"/>
    <w:rsid w:val="00592516"/>
    <w:rsid w:val="00594FC7"/>
    <w:rsid w:val="005A1D8E"/>
    <w:rsid w:val="005A4890"/>
    <w:rsid w:val="005A5A70"/>
    <w:rsid w:val="005A7105"/>
    <w:rsid w:val="005A754C"/>
    <w:rsid w:val="005B0923"/>
    <w:rsid w:val="005B2011"/>
    <w:rsid w:val="005C09BA"/>
    <w:rsid w:val="005C5310"/>
    <w:rsid w:val="005C6817"/>
    <w:rsid w:val="005C70D8"/>
    <w:rsid w:val="005C78A0"/>
    <w:rsid w:val="005D00BF"/>
    <w:rsid w:val="005D0487"/>
    <w:rsid w:val="005D0CAC"/>
    <w:rsid w:val="005D249E"/>
    <w:rsid w:val="005E6182"/>
    <w:rsid w:val="005F2E64"/>
    <w:rsid w:val="005F6A52"/>
    <w:rsid w:val="0060184D"/>
    <w:rsid w:val="0060229D"/>
    <w:rsid w:val="00602397"/>
    <w:rsid w:val="00611F8C"/>
    <w:rsid w:val="0061533D"/>
    <w:rsid w:val="00622F30"/>
    <w:rsid w:val="00623960"/>
    <w:rsid w:val="00633C90"/>
    <w:rsid w:val="00637AD1"/>
    <w:rsid w:val="00643CF5"/>
    <w:rsid w:val="00645068"/>
    <w:rsid w:val="006551FA"/>
    <w:rsid w:val="00661181"/>
    <w:rsid w:val="006632D7"/>
    <w:rsid w:val="00664E7C"/>
    <w:rsid w:val="00664F7A"/>
    <w:rsid w:val="0066538C"/>
    <w:rsid w:val="006946B4"/>
    <w:rsid w:val="006A0425"/>
    <w:rsid w:val="006A3380"/>
    <w:rsid w:val="006A57CF"/>
    <w:rsid w:val="006B5C9B"/>
    <w:rsid w:val="006C56F3"/>
    <w:rsid w:val="006C5D82"/>
    <w:rsid w:val="006C6D31"/>
    <w:rsid w:val="006D2212"/>
    <w:rsid w:val="006D3C2E"/>
    <w:rsid w:val="006E114D"/>
    <w:rsid w:val="006E36A5"/>
    <w:rsid w:val="006F1E82"/>
    <w:rsid w:val="006F643E"/>
    <w:rsid w:val="00706389"/>
    <w:rsid w:val="00706ED1"/>
    <w:rsid w:val="007071B5"/>
    <w:rsid w:val="0071118D"/>
    <w:rsid w:val="00711B20"/>
    <w:rsid w:val="00715F69"/>
    <w:rsid w:val="00741222"/>
    <w:rsid w:val="00746490"/>
    <w:rsid w:val="0075128C"/>
    <w:rsid w:val="0075153B"/>
    <w:rsid w:val="007601D6"/>
    <w:rsid w:val="007604E8"/>
    <w:rsid w:val="00767067"/>
    <w:rsid w:val="00784F67"/>
    <w:rsid w:val="007A294F"/>
    <w:rsid w:val="007B2629"/>
    <w:rsid w:val="007B3A2B"/>
    <w:rsid w:val="007B66B9"/>
    <w:rsid w:val="007D046D"/>
    <w:rsid w:val="007D1F9F"/>
    <w:rsid w:val="007D4C53"/>
    <w:rsid w:val="007D6B7E"/>
    <w:rsid w:val="007E000F"/>
    <w:rsid w:val="007E0351"/>
    <w:rsid w:val="007E311F"/>
    <w:rsid w:val="007F264B"/>
    <w:rsid w:val="007F409B"/>
    <w:rsid w:val="008034A8"/>
    <w:rsid w:val="00804100"/>
    <w:rsid w:val="00811EDD"/>
    <w:rsid w:val="00813C9B"/>
    <w:rsid w:val="0081735A"/>
    <w:rsid w:val="008305B1"/>
    <w:rsid w:val="00835DE7"/>
    <w:rsid w:val="00836BFF"/>
    <w:rsid w:val="00837A69"/>
    <w:rsid w:val="0084570E"/>
    <w:rsid w:val="00847A31"/>
    <w:rsid w:val="008569ED"/>
    <w:rsid w:val="00867DA4"/>
    <w:rsid w:val="0087100A"/>
    <w:rsid w:val="00871BB6"/>
    <w:rsid w:val="008746C7"/>
    <w:rsid w:val="0088365D"/>
    <w:rsid w:val="008967D6"/>
    <w:rsid w:val="0089740A"/>
    <w:rsid w:val="008B1691"/>
    <w:rsid w:val="008C3AD4"/>
    <w:rsid w:val="008C7DED"/>
    <w:rsid w:val="008D22BE"/>
    <w:rsid w:val="008D73A1"/>
    <w:rsid w:val="008E04B3"/>
    <w:rsid w:val="008E106D"/>
    <w:rsid w:val="008F5DB7"/>
    <w:rsid w:val="008F77EA"/>
    <w:rsid w:val="00902114"/>
    <w:rsid w:val="00931369"/>
    <w:rsid w:val="009329DD"/>
    <w:rsid w:val="00935519"/>
    <w:rsid w:val="00935CB4"/>
    <w:rsid w:val="00962B76"/>
    <w:rsid w:val="00962D44"/>
    <w:rsid w:val="009677DA"/>
    <w:rsid w:val="00972568"/>
    <w:rsid w:val="00977255"/>
    <w:rsid w:val="00987971"/>
    <w:rsid w:val="009A3FF9"/>
    <w:rsid w:val="009A5BFC"/>
    <w:rsid w:val="009B3A72"/>
    <w:rsid w:val="009B7668"/>
    <w:rsid w:val="009C2F68"/>
    <w:rsid w:val="009C54E6"/>
    <w:rsid w:val="009D1441"/>
    <w:rsid w:val="009D1B04"/>
    <w:rsid w:val="009D1E41"/>
    <w:rsid w:val="009D74FF"/>
    <w:rsid w:val="009E0085"/>
    <w:rsid w:val="009E1353"/>
    <w:rsid w:val="009E1501"/>
    <w:rsid w:val="009E3715"/>
    <w:rsid w:val="009F52AA"/>
    <w:rsid w:val="009F778B"/>
    <w:rsid w:val="00A01696"/>
    <w:rsid w:val="00A0573B"/>
    <w:rsid w:val="00A115F2"/>
    <w:rsid w:val="00A115F7"/>
    <w:rsid w:val="00A137FE"/>
    <w:rsid w:val="00A1609D"/>
    <w:rsid w:val="00A176BD"/>
    <w:rsid w:val="00A21085"/>
    <w:rsid w:val="00A22DAA"/>
    <w:rsid w:val="00A32C2B"/>
    <w:rsid w:val="00A32E04"/>
    <w:rsid w:val="00A40487"/>
    <w:rsid w:val="00A45647"/>
    <w:rsid w:val="00A4635D"/>
    <w:rsid w:val="00A46AB2"/>
    <w:rsid w:val="00A46C63"/>
    <w:rsid w:val="00A47321"/>
    <w:rsid w:val="00A50757"/>
    <w:rsid w:val="00A56C55"/>
    <w:rsid w:val="00A60D3F"/>
    <w:rsid w:val="00A614E7"/>
    <w:rsid w:val="00A67785"/>
    <w:rsid w:val="00A71429"/>
    <w:rsid w:val="00A77AF2"/>
    <w:rsid w:val="00A8551D"/>
    <w:rsid w:val="00A91BFA"/>
    <w:rsid w:val="00A92125"/>
    <w:rsid w:val="00A92C98"/>
    <w:rsid w:val="00A9361A"/>
    <w:rsid w:val="00A96CC3"/>
    <w:rsid w:val="00AA3063"/>
    <w:rsid w:val="00AA3203"/>
    <w:rsid w:val="00AB10C4"/>
    <w:rsid w:val="00AB4B04"/>
    <w:rsid w:val="00AB519E"/>
    <w:rsid w:val="00AB6070"/>
    <w:rsid w:val="00AB6A2E"/>
    <w:rsid w:val="00AB7190"/>
    <w:rsid w:val="00AC49F3"/>
    <w:rsid w:val="00AD2AF6"/>
    <w:rsid w:val="00AD45DA"/>
    <w:rsid w:val="00AD5CFE"/>
    <w:rsid w:val="00AE0CCC"/>
    <w:rsid w:val="00AE33F6"/>
    <w:rsid w:val="00AF030E"/>
    <w:rsid w:val="00AF58E9"/>
    <w:rsid w:val="00AF6219"/>
    <w:rsid w:val="00B00C51"/>
    <w:rsid w:val="00B02D83"/>
    <w:rsid w:val="00B03DB1"/>
    <w:rsid w:val="00B06852"/>
    <w:rsid w:val="00B07057"/>
    <w:rsid w:val="00B225E4"/>
    <w:rsid w:val="00B33B62"/>
    <w:rsid w:val="00B352DD"/>
    <w:rsid w:val="00B46896"/>
    <w:rsid w:val="00B477FF"/>
    <w:rsid w:val="00B52505"/>
    <w:rsid w:val="00B52FEC"/>
    <w:rsid w:val="00B808AF"/>
    <w:rsid w:val="00B85526"/>
    <w:rsid w:val="00B92C2A"/>
    <w:rsid w:val="00B93225"/>
    <w:rsid w:val="00BB6EF5"/>
    <w:rsid w:val="00BC0C62"/>
    <w:rsid w:val="00BC4DB6"/>
    <w:rsid w:val="00BC4F81"/>
    <w:rsid w:val="00BE2C75"/>
    <w:rsid w:val="00BE396D"/>
    <w:rsid w:val="00BE42C8"/>
    <w:rsid w:val="00BE4A95"/>
    <w:rsid w:val="00BE516C"/>
    <w:rsid w:val="00BE570A"/>
    <w:rsid w:val="00BE763E"/>
    <w:rsid w:val="00BF0D30"/>
    <w:rsid w:val="00BF19F2"/>
    <w:rsid w:val="00BF608F"/>
    <w:rsid w:val="00BF6DAA"/>
    <w:rsid w:val="00BF7811"/>
    <w:rsid w:val="00C02AA6"/>
    <w:rsid w:val="00C1484D"/>
    <w:rsid w:val="00C17392"/>
    <w:rsid w:val="00C33181"/>
    <w:rsid w:val="00C41595"/>
    <w:rsid w:val="00C42703"/>
    <w:rsid w:val="00C44792"/>
    <w:rsid w:val="00C51C45"/>
    <w:rsid w:val="00C561AB"/>
    <w:rsid w:val="00C56CB3"/>
    <w:rsid w:val="00C6201B"/>
    <w:rsid w:val="00C62909"/>
    <w:rsid w:val="00C64699"/>
    <w:rsid w:val="00C64911"/>
    <w:rsid w:val="00C666BE"/>
    <w:rsid w:val="00C707F2"/>
    <w:rsid w:val="00C779E0"/>
    <w:rsid w:val="00C801DA"/>
    <w:rsid w:val="00CB0685"/>
    <w:rsid w:val="00CB47BA"/>
    <w:rsid w:val="00CB5C3B"/>
    <w:rsid w:val="00CB5EAD"/>
    <w:rsid w:val="00CC25C7"/>
    <w:rsid w:val="00CC349D"/>
    <w:rsid w:val="00CD26D8"/>
    <w:rsid w:val="00CF0706"/>
    <w:rsid w:val="00CF312E"/>
    <w:rsid w:val="00CF3F8B"/>
    <w:rsid w:val="00CF7101"/>
    <w:rsid w:val="00D02DB4"/>
    <w:rsid w:val="00D03D9A"/>
    <w:rsid w:val="00D056CD"/>
    <w:rsid w:val="00D13C4F"/>
    <w:rsid w:val="00D22D12"/>
    <w:rsid w:val="00D27479"/>
    <w:rsid w:val="00D4432C"/>
    <w:rsid w:val="00D443F0"/>
    <w:rsid w:val="00D5319C"/>
    <w:rsid w:val="00D5515D"/>
    <w:rsid w:val="00D622A6"/>
    <w:rsid w:val="00D626A8"/>
    <w:rsid w:val="00D7732F"/>
    <w:rsid w:val="00D81BCF"/>
    <w:rsid w:val="00D83F57"/>
    <w:rsid w:val="00D87757"/>
    <w:rsid w:val="00DA3E6A"/>
    <w:rsid w:val="00DA6CBC"/>
    <w:rsid w:val="00DC56CD"/>
    <w:rsid w:val="00DE318F"/>
    <w:rsid w:val="00DE5867"/>
    <w:rsid w:val="00DE69D7"/>
    <w:rsid w:val="00DF6567"/>
    <w:rsid w:val="00DF7D31"/>
    <w:rsid w:val="00E017D7"/>
    <w:rsid w:val="00E17A3C"/>
    <w:rsid w:val="00E202A0"/>
    <w:rsid w:val="00E2557A"/>
    <w:rsid w:val="00E271DF"/>
    <w:rsid w:val="00E36814"/>
    <w:rsid w:val="00E3757F"/>
    <w:rsid w:val="00E40767"/>
    <w:rsid w:val="00E45D22"/>
    <w:rsid w:val="00E47996"/>
    <w:rsid w:val="00E47EAB"/>
    <w:rsid w:val="00E52F33"/>
    <w:rsid w:val="00E53951"/>
    <w:rsid w:val="00E56D74"/>
    <w:rsid w:val="00E62B8E"/>
    <w:rsid w:val="00E65089"/>
    <w:rsid w:val="00E72CFF"/>
    <w:rsid w:val="00E732F8"/>
    <w:rsid w:val="00E8185E"/>
    <w:rsid w:val="00E82878"/>
    <w:rsid w:val="00E85067"/>
    <w:rsid w:val="00E87166"/>
    <w:rsid w:val="00EA6B34"/>
    <w:rsid w:val="00EA72DB"/>
    <w:rsid w:val="00EB069F"/>
    <w:rsid w:val="00EB2583"/>
    <w:rsid w:val="00EB53AE"/>
    <w:rsid w:val="00EC49F1"/>
    <w:rsid w:val="00ED0D95"/>
    <w:rsid w:val="00ED10DB"/>
    <w:rsid w:val="00EE301D"/>
    <w:rsid w:val="00EE5658"/>
    <w:rsid w:val="00EE74AF"/>
    <w:rsid w:val="00EF0E3C"/>
    <w:rsid w:val="00EF4698"/>
    <w:rsid w:val="00F026F2"/>
    <w:rsid w:val="00F044B5"/>
    <w:rsid w:val="00F04796"/>
    <w:rsid w:val="00F1316E"/>
    <w:rsid w:val="00F132CF"/>
    <w:rsid w:val="00F210B5"/>
    <w:rsid w:val="00F22CB0"/>
    <w:rsid w:val="00F25F9C"/>
    <w:rsid w:val="00F2799E"/>
    <w:rsid w:val="00F325E4"/>
    <w:rsid w:val="00F4755B"/>
    <w:rsid w:val="00F5240C"/>
    <w:rsid w:val="00F533AB"/>
    <w:rsid w:val="00F64E75"/>
    <w:rsid w:val="00F829D0"/>
    <w:rsid w:val="00F83078"/>
    <w:rsid w:val="00F96CF6"/>
    <w:rsid w:val="00FA052B"/>
    <w:rsid w:val="00FA530F"/>
    <w:rsid w:val="00FB04FE"/>
    <w:rsid w:val="00FC1143"/>
    <w:rsid w:val="00FC5D94"/>
    <w:rsid w:val="00FD28AB"/>
    <w:rsid w:val="00FD4E38"/>
    <w:rsid w:val="00FD509A"/>
    <w:rsid w:val="00FE05CE"/>
    <w:rsid w:val="00FE3C16"/>
    <w:rsid w:val="00FE4ACB"/>
    <w:rsid w:val="00FE6566"/>
    <w:rsid w:val="00FF4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1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EA72D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4">
    <w:name w:val="header"/>
    <w:basedOn w:val="a"/>
    <w:link w:val="a5"/>
    <w:uiPriority w:val="99"/>
    <w:unhideWhenUsed/>
    <w:rsid w:val="00B808A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808AF"/>
  </w:style>
  <w:style w:type="paragraph" w:styleId="a6">
    <w:name w:val="footer"/>
    <w:basedOn w:val="a"/>
    <w:link w:val="a7"/>
    <w:uiPriority w:val="99"/>
    <w:unhideWhenUsed/>
    <w:rsid w:val="00B808A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808AF"/>
  </w:style>
  <w:style w:type="paragraph" w:styleId="a8">
    <w:name w:val="Balloon Text"/>
    <w:basedOn w:val="a"/>
    <w:link w:val="a9"/>
    <w:uiPriority w:val="99"/>
    <w:semiHidden/>
    <w:unhideWhenUsed/>
    <w:rsid w:val="00C3318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331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1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EA72D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4">
    <w:name w:val="header"/>
    <w:basedOn w:val="a"/>
    <w:link w:val="a5"/>
    <w:uiPriority w:val="99"/>
    <w:unhideWhenUsed/>
    <w:rsid w:val="00B808A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808AF"/>
  </w:style>
  <w:style w:type="paragraph" w:styleId="a6">
    <w:name w:val="footer"/>
    <w:basedOn w:val="a"/>
    <w:link w:val="a7"/>
    <w:uiPriority w:val="99"/>
    <w:unhideWhenUsed/>
    <w:rsid w:val="00B808A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808AF"/>
  </w:style>
  <w:style w:type="paragraph" w:styleId="a8">
    <w:name w:val="Balloon Text"/>
    <w:basedOn w:val="a"/>
    <w:link w:val="a9"/>
    <w:uiPriority w:val="99"/>
    <w:semiHidden/>
    <w:unhideWhenUsed/>
    <w:rsid w:val="00C3318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331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61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940E5-1B00-4D0E-B2DD-431313DF6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462</Words>
  <Characters>2638</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Куличенко</dc:creator>
  <cp:lastModifiedBy>Яцук Марина Валентиновна</cp:lastModifiedBy>
  <cp:revision>7</cp:revision>
  <cp:lastPrinted>2020-09-17T07:10:00Z</cp:lastPrinted>
  <dcterms:created xsi:type="dcterms:W3CDTF">2020-09-13T23:15:00Z</dcterms:created>
  <dcterms:modified xsi:type="dcterms:W3CDTF">2020-09-17T07:10:00Z</dcterms:modified>
</cp:coreProperties>
</file>