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FD1" w:rsidRDefault="006E4FD1" w:rsidP="006E4FD1">
      <w:pPr>
        <w:ind w:left="7088"/>
        <w:rPr>
          <w:szCs w:val="28"/>
        </w:rPr>
      </w:pPr>
      <w:r>
        <w:rPr>
          <w:szCs w:val="28"/>
        </w:rPr>
        <w:t>Приложение</w:t>
      </w:r>
    </w:p>
    <w:p w:rsidR="006E4FD1" w:rsidRDefault="006E4FD1" w:rsidP="006E4FD1">
      <w:pPr>
        <w:ind w:left="7088"/>
        <w:rPr>
          <w:szCs w:val="28"/>
        </w:rPr>
      </w:pPr>
      <w:r>
        <w:rPr>
          <w:szCs w:val="28"/>
        </w:rPr>
        <w:t>к Закону</w:t>
      </w:r>
    </w:p>
    <w:p w:rsidR="006E4FD1" w:rsidRDefault="006E4FD1" w:rsidP="006E4FD1">
      <w:pPr>
        <w:ind w:left="7088"/>
        <w:jc w:val="center"/>
        <w:rPr>
          <w:szCs w:val="28"/>
        </w:rPr>
      </w:pPr>
      <w:r>
        <w:rPr>
          <w:szCs w:val="28"/>
        </w:rPr>
        <w:t xml:space="preserve">Приморского края </w:t>
      </w:r>
    </w:p>
    <w:p w:rsidR="006E4FD1" w:rsidRDefault="006E4FD1" w:rsidP="006E4FD1">
      <w:pPr>
        <w:ind w:left="7088"/>
        <w:jc w:val="center"/>
        <w:rPr>
          <w:szCs w:val="28"/>
        </w:rPr>
      </w:pPr>
    </w:p>
    <w:p w:rsidR="006E4FD1" w:rsidRDefault="006E4FD1" w:rsidP="006E4FD1">
      <w:pPr>
        <w:jc w:val="center"/>
        <w:rPr>
          <w:szCs w:val="28"/>
        </w:rPr>
      </w:pPr>
    </w:p>
    <w:p w:rsidR="006E4FD1" w:rsidRDefault="006E4FD1" w:rsidP="006E4FD1">
      <w:pPr>
        <w:jc w:val="center"/>
        <w:rPr>
          <w:szCs w:val="28"/>
        </w:rPr>
      </w:pPr>
    </w:p>
    <w:p w:rsidR="006E4FD1" w:rsidRDefault="006E4FD1" w:rsidP="006E4FD1">
      <w:pPr>
        <w:jc w:val="center"/>
        <w:rPr>
          <w:szCs w:val="28"/>
        </w:rPr>
      </w:pPr>
      <w:bookmarkStart w:id="0" w:name="P122"/>
      <w:bookmarkEnd w:id="0"/>
      <w:r>
        <w:rPr>
          <w:szCs w:val="28"/>
        </w:rPr>
        <w:t>Методика</w:t>
      </w:r>
    </w:p>
    <w:p w:rsidR="006E4FD1" w:rsidRDefault="006E4FD1" w:rsidP="006E4FD1">
      <w:pPr>
        <w:jc w:val="center"/>
        <w:rPr>
          <w:szCs w:val="28"/>
        </w:rPr>
      </w:pPr>
      <w:r>
        <w:rPr>
          <w:szCs w:val="28"/>
        </w:rPr>
        <w:t xml:space="preserve">расчета нормативов для определения общего объема </w:t>
      </w:r>
      <w:r>
        <w:rPr>
          <w:szCs w:val="28"/>
        </w:rPr>
        <w:br/>
        <w:t xml:space="preserve">субвенций, предоставляемых местным бюджетам из краевого бюджета </w:t>
      </w:r>
      <w:r>
        <w:rPr>
          <w:szCs w:val="28"/>
        </w:rPr>
        <w:br/>
        <w:t xml:space="preserve">на осуществление государственных полномочий </w:t>
      </w:r>
    </w:p>
    <w:p w:rsidR="006E4FD1" w:rsidRDefault="006E4FD1" w:rsidP="006E4FD1">
      <w:pPr>
        <w:rPr>
          <w:szCs w:val="28"/>
        </w:rPr>
      </w:pPr>
    </w:p>
    <w:p w:rsidR="006E4FD1" w:rsidRDefault="006E4FD1" w:rsidP="006E4FD1">
      <w:pPr>
        <w:ind w:firstLine="709"/>
        <w:jc w:val="both"/>
        <w:rPr>
          <w:szCs w:val="28"/>
        </w:rPr>
      </w:pPr>
      <w:r>
        <w:rPr>
          <w:szCs w:val="28"/>
        </w:rPr>
        <w:t>1.</w:t>
      </w:r>
      <w:r w:rsidR="00B825D6">
        <w:rPr>
          <w:szCs w:val="28"/>
        </w:rPr>
        <w:t xml:space="preserve">Настоящая </w:t>
      </w:r>
      <w:r>
        <w:rPr>
          <w:szCs w:val="28"/>
        </w:rPr>
        <w:t>Методика разработана в соответствии с</w:t>
      </w:r>
      <w:r w:rsidR="00B825D6">
        <w:rPr>
          <w:szCs w:val="28"/>
        </w:rPr>
        <w:t xml:space="preserve"> федеральным</w:t>
      </w:r>
      <w:r>
        <w:rPr>
          <w:szCs w:val="28"/>
        </w:rPr>
        <w:t xml:space="preserve"> законодательством и </w:t>
      </w:r>
      <w:r w:rsidR="00B825D6">
        <w:rPr>
          <w:szCs w:val="28"/>
        </w:rPr>
        <w:t xml:space="preserve">законодательством </w:t>
      </w:r>
      <w:r>
        <w:rPr>
          <w:szCs w:val="28"/>
        </w:rPr>
        <w:t>Приморского края.</w:t>
      </w:r>
    </w:p>
    <w:p w:rsidR="006E4FD1" w:rsidRDefault="006E4FD1" w:rsidP="006E4FD1">
      <w:pPr>
        <w:ind w:firstLine="709"/>
        <w:jc w:val="both"/>
        <w:rPr>
          <w:szCs w:val="28"/>
        </w:rPr>
      </w:pPr>
      <w:r>
        <w:rPr>
          <w:szCs w:val="28"/>
        </w:rPr>
        <w:t>2.Расчет общего объема субвенций, предоставляемых местным бюджетам из краевого бюджета для осуществления государственных полномочий (О</w:t>
      </w:r>
      <w:r>
        <w:rPr>
          <w:szCs w:val="28"/>
          <w:vertAlign w:val="subscript"/>
        </w:rPr>
        <w:t>с</w:t>
      </w:r>
      <w:r>
        <w:rPr>
          <w:szCs w:val="28"/>
        </w:rPr>
        <w:t>), определяется по</w:t>
      </w:r>
      <w:r w:rsidR="00B825D6">
        <w:rPr>
          <w:szCs w:val="28"/>
        </w:rPr>
        <w:t xml:space="preserve"> следующей</w:t>
      </w:r>
      <w:r>
        <w:rPr>
          <w:szCs w:val="28"/>
        </w:rPr>
        <w:t xml:space="preserve"> формуле:</w:t>
      </w:r>
    </w:p>
    <w:p w:rsidR="002D72EE" w:rsidRDefault="002D72EE" w:rsidP="006E4FD1">
      <w:pPr>
        <w:ind w:firstLine="709"/>
        <w:jc w:val="both"/>
        <w:rPr>
          <w:szCs w:val="28"/>
        </w:rPr>
      </w:pPr>
    </w:p>
    <w:p w:rsidR="006E4FD1" w:rsidRDefault="006E4FD1" w:rsidP="00B825D6">
      <w:pPr>
        <w:ind w:firstLine="708"/>
        <w:jc w:val="center"/>
        <w:rPr>
          <w:szCs w:val="28"/>
        </w:rPr>
      </w:pPr>
      <w:r>
        <w:rPr>
          <w:szCs w:val="28"/>
        </w:rPr>
        <w:t>О</w:t>
      </w:r>
      <w:r>
        <w:rPr>
          <w:szCs w:val="28"/>
          <w:vertAlign w:val="subscript"/>
        </w:rPr>
        <w:t>с</w:t>
      </w:r>
      <w:r>
        <w:rPr>
          <w:szCs w:val="28"/>
        </w:rPr>
        <w:t xml:space="preserve"> </w:t>
      </w:r>
      <w:r w:rsidRPr="00D17762">
        <w:rPr>
          <w:szCs w:val="28"/>
        </w:rPr>
        <w:t xml:space="preserve">= </w:t>
      </w:r>
      <m:oMath>
        <m:r>
          <w:rPr>
            <w:rFonts w:ascii="Cambria Math" w:hAnsi="Cambria Math"/>
            <w:szCs w:val="28"/>
          </w:rPr>
          <m:t xml:space="preserve"> 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iCs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Cs w:val="28"/>
                <w:lang w:val="en-US"/>
              </w:rPr>
              <m:t>j</m:t>
            </m:r>
            <m:r>
              <w:rPr>
                <w:rFonts w:ascii="Cambria Math" w:hAnsi="Cambria Math"/>
                <w:szCs w:val="28"/>
              </w:rPr>
              <m:t>=1</m:t>
            </m:r>
          </m:sub>
          <m:sup>
            <m:r>
              <m:rPr>
                <m:sty m:val="p"/>
              </m:rPr>
              <w:rPr>
                <w:rFonts w:ascii="Cambria Math" w:hAnsi="Cambria Math"/>
                <w:szCs w:val="28"/>
              </w:rPr>
              <m:t>34</m:t>
            </m:r>
          </m:sup>
          <m:e>
            <m:r>
              <m:rPr>
                <m:sty m:val="p"/>
              </m:rPr>
              <w:rPr>
                <w:rFonts w:ascii="Cambria Math" w:hAnsi="Cambria Math"/>
                <w:szCs w:val="28"/>
              </w:rPr>
              <m:t>Sмб</m:t>
            </m:r>
            <m:r>
              <m:rPr>
                <m:sty m:val="p"/>
              </m:rPr>
              <w:rPr>
                <w:rFonts w:ascii="Cambria Math" w:hAnsi="Cambria Math"/>
                <w:szCs w:val="28"/>
                <w:lang w:val="en-US"/>
              </w:rPr>
              <m:t>j</m:t>
            </m:r>
          </m:e>
        </m:nary>
      </m:oMath>
      <w:r>
        <w:rPr>
          <w:szCs w:val="28"/>
        </w:rPr>
        <w:t>, где</w:t>
      </w:r>
    </w:p>
    <w:p w:rsidR="002D72EE" w:rsidRDefault="002D72EE" w:rsidP="006E4FD1">
      <w:pPr>
        <w:jc w:val="center"/>
        <w:rPr>
          <w:szCs w:val="28"/>
        </w:rPr>
      </w:pPr>
    </w:p>
    <w:p w:rsidR="006E4FD1" w:rsidRDefault="006E4FD1" w:rsidP="006E4FD1">
      <w:pPr>
        <w:ind w:firstLine="709"/>
        <w:jc w:val="both"/>
        <w:rPr>
          <w:szCs w:val="28"/>
        </w:rPr>
      </w:pPr>
      <w:r>
        <w:rPr>
          <w:szCs w:val="28"/>
        </w:rPr>
        <w:t>О</w:t>
      </w:r>
      <w:r>
        <w:rPr>
          <w:szCs w:val="28"/>
          <w:vertAlign w:val="subscript"/>
        </w:rPr>
        <w:t>с</w:t>
      </w:r>
      <w:r>
        <w:rPr>
          <w:szCs w:val="28"/>
        </w:rPr>
        <w:t xml:space="preserve"> - общий объем субвенций, предоставляемых местным бюджетам из краевого бюджета для осуществления органами местного самоуправления государственных полномочий (рублей);</w:t>
      </w:r>
    </w:p>
    <w:p w:rsidR="006E4FD1" w:rsidRDefault="006E4FD1" w:rsidP="006E4FD1">
      <w:pPr>
        <w:ind w:firstLine="709"/>
        <w:jc w:val="both"/>
        <w:rPr>
          <w:szCs w:val="28"/>
        </w:rPr>
      </w:pPr>
      <w:proofErr w:type="spellStart"/>
      <w:r>
        <w:rPr>
          <w:szCs w:val="28"/>
        </w:rPr>
        <w:t>S</w:t>
      </w:r>
      <w:r>
        <w:rPr>
          <w:szCs w:val="28"/>
          <w:vertAlign w:val="subscript"/>
        </w:rPr>
        <w:t>мбj</w:t>
      </w:r>
      <w:proofErr w:type="spellEnd"/>
      <w:r>
        <w:rPr>
          <w:szCs w:val="28"/>
        </w:rPr>
        <w:t xml:space="preserve"> - объем субвенции, предоставляемой бюджету j-</w:t>
      </w:r>
      <w:r w:rsidR="00B825D6">
        <w:rPr>
          <w:szCs w:val="28"/>
        </w:rPr>
        <w:t>то</w:t>
      </w:r>
      <w:r>
        <w:rPr>
          <w:szCs w:val="28"/>
        </w:rPr>
        <w:t>го муниципального образования для осуществления государственных полномочий (рублей).</w:t>
      </w:r>
    </w:p>
    <w:p w:rsidR="006E4FD1" w:rsidRDefault="006E4FD1" w:rsidP="006E4FD1">
      <w:pPr>
        <w:ind w:firstLine="709"/>
        <w:jc w:val="both"/>
        <w:rPr>
          <w:szCs w:val="28"/>
        </w:rPr>
      </w:pPr>
      <w:r>
        <w:rPr>
          <w:szCs w:val="28"/>
        </w:rPr>
        <w:t>3.Объем субвенции, предоставляемой бюджету j-</w:t>
      </w:r>
      <w:r w:rsidR="00B825D6">
        <w:rPr>
          <w:szCs w:val="28"/>
        </w:rPr>
        <w:t>то</w:t>
      </w:r>
      <w:r>
        <w:rPr>
          <w:szCs w:val="28"/>
        </w:rPr>
        <w:t>го муниципального образования для осуществления государственных полномочий (</w:t>
      </w:r>
      <w:proofErr w:type="spellStart"/>
      <w:r>
        <w:rPr>
          <w:szCs w:val="28"/>
        </w:rPr>
        <w:t>S</w:t>
      </w:r>
      <w:r>
        <w:rPr>
          <w:szCs w:val="28"/>
          <w:vertAlign w:val="subscript"/>
        </w:rPr>
        <w:t>мбj</w:t>
      </w:r>
      <w:proofErr w:type="spellEnd"/>
      <w:r>
        <w:rPr>
          <w:szCs w:val="28"/>
        </w:rPr>
        <w:t>), определяется по</w:t>
      </w:r>
      <w:r w:rsidR="00B825D6">
        <w:rPr>
          <w:szCs w:val="28"/>
        </w:rPr>
        <w:t xml:space="preserve"> следующей</w:t>
      </w:r>
      <w:r>
        <w:rPr>
          <w:szCs w:val="28"/>
        </w:rPr>
        <w:t xml:space="preserve"> формуле:</w:t>
      </w:r>
    </w:p>
    <w:p w:rsidR="006E4FD1" w:rsidRDefault="006E4FD1" w:rsidP="006E4FD1">
      <w:pPr>
        <w:jc w:val="both"/>
        <w:rPr>
          <w:szCs w:val="28"/>
        </w:rPr>
      </w:pPr>
    </w:p>
    <w:p w:rsidR="006E4FD1" w:rsidRDefault="006E4FD1" w:rsidP="00B825D6">
      <w:pPr>
        <w:ind w:firstLine="708"/>
        <w:jc w:val="center"/>
        <w:rPr>
          <w:szCs w:val="28"/>
        </w:rPr>
      </w:pPr>
      <w:proofErr w:type="spellStart"/>
      <w:r>
        <w:rPr>
          <w:szCs w:val="28"/>
        </w:rPr>
        <w:t>S</w:t>
      </w:r>
      <w:r>
        <w:rPr>
          <w:szCs w:val="28"/>
          <w:vertAlign w:val="subscript"/>
        </w:rPr>
        <w:t>мбj</w:t>
      </w:r>
      <w:proofErr w:type="spellEnd"/>
      <w:r>
        <w:rPr>
          <w:szCs w:val="28"/>
        </w:rPr>
        <w:t xml:space="preserve"> = </w:t>
      </w:r>
      <w:proofErr w:type="spellStart"/>
      <w:r>
        <w:rPr>
          <w:szCs w:val="28"/>
        </w:rPr>
        <w:t>З</w:t>
      </w:r>
      <w:r>
        <w:rPr>
          <w:szCs w:val="28"/>
          <w:vertAlign w:val="subscript"/>
        </w:rPr>
        <w:t>рпуj</w:t>
      </w:r>
      <w:proofErr w:type="spellEnd"/>
      <w:r>
        <w:rPr>
          <w:szCs w:val="28"/>
        </w:rPr>
        <w:t xml:space="preserve"> +</w:t>
      </w:r>
      <w:proofErr w:type="spellStart"/>
      <w:r>
        <w:rPr>
          <w:szCs w:val="28"/>
        </w:rPr>
        <w:t>З</w:t>
      </w:r>
      <w:r>
        <w:rPr>
          <w:szCs w:val="28"/>
          <w:vertAlign w:val="subscript"/>
        </w:rPr>
        <w:t>охрj</w:t>
      </w:r>
      <w:proofErr w:type="spellEnd"/>
      <w:r>
        <w:rPr>
          <w:szCs w:val="28"/>
        </w:rPr>
        <w:t xml:space="preserve"> + </w:t>
      </w:r>
      <w:proofErr w:type="spellStart"/>
      <w:r>
        <w:rPr>
          <w:szCs w:val="28"/>
        </w:rPr>
        <w:t>З</w:t>
      </w:r>
      <w:r>
        <w:rPr>
          <w:szCs w:val="28"/>
          <w:vertAlign w:val="subscript"/>
        </w:rPr>
        <w:t>трсj</w:t>
      </w:r>
      <w:proofErr w:type="spellEnd"/>
      <w:r>
        <w:rPr>
          <w:szCs w:val="28"/>
        </w:rPr>
        <w:t>, где</w:t>
      </w:r>
    </w:p>
    <w:p w:rsidR="006E4FD1" w:rsidRDefault="006E4FD1" w:rsidP="006E4FD1">
      <w:pPr>
        <w:jc w:val="center"/>
        <w:rPr>
          <w:szCs w:val="28"/>
        </w:rPr>
      </w:pPr>
    </w:p>
    <w:p w:rsidR="006E4FD1" w:rsidRDefault="006E4FD1" w:rsidP="006E4FD1">
      <w:pPr>
        <w:ind w:firstLine="709"/>
        <w:jc w:val="both"/>
        <w:rPr>
          <w:szCs w:val="28"/>
        </w:rPr>
      </w:pPr>
      <w:proofErr w:type="spellStart"/>
      <w:r>
        <w:rPr>
          <w:szCs w:val="28"/>
        </w:rPr>
        <w:t>З</w:t>
      </w:r>
      <w:r>
        <w:rPr>
          <w:szCs w:val="28"/>
          <w:vertAlign w:val="subscript"/>
        </w:rPr>
        <w:t>рпуj</w:t>
      </w:r>
      <w:proofErr w:type="spellEnd"/>
      <w:r>
        <w:rPr>
          <w:szCs w:val="28"/>
        </w:rPr>
        <w:t xml:space="preserve"> - размер затрат на обеспечение помещениями, охраняемыми, оборудованными мебелью, средствами связи и пригодными для обучения и работы лиц, привлекаемых к сбору сведений о населении (далее - помещения для работы), в j-</w:t>
      </w:r>
      <w:r w:rsidR="00B825D6">
        <w:rPr>
          <w:szCs w:val="28"/>
        </w:rPr>
        <w:t>то</w:t>
      </w:r>
      <w:r>
        <w:rPr>
          <w:szCs w:val="28"/>
        </w:rPr>
        <w:t>м муниципальном образовании (рублей);</w:t>
      </w:r>
    </w:p>
    <w:p w:rsidR="006E4FD1" w:rsidRDefault="006E4FD1" w:rsidP="006E4FD1">
      <w:pPr>
        <w:ind w:firstLine="709"/>
        <w:jc w:val="both"/>
        <w:rPr>
          <w:szCs w:val="28"/>
        </w:rPr>
      </w:pPr>
      <w:proofErr w:type="spellStart"/>
      <w:r>
        <w:rPr>
          <w:szCs w:val="28"/>
        </w:rPr>
        <w:t>З</w:t>
      </w:r>
      <w:r>
        <w:rPr>
          <w:szCs w:val="28"/>
          <w:vertAlign w:val="subscript"/>
        </w:rPr>
        <w:t>охрj</w:t>
      </w:r>
      <w:proofErr w:type="spellEnd"/>
      <w:r>
        <w:rPr>
          <w:szCs w:val="28"/>
        </w:rPr>
        <w:t xml:space="preserve"> - размер затрат на обеспечение охраняемыми помещениями для хранения переписных листов и иных документов Всероссийской переписи населения </w:t>
      </w:r>
      <w:r w:rsidR="00B825D6">
        <w:rPr>
          <w:szCs w:val="28"/>
        </w:rPr>
        <w:t xml:space="preserve">2020 года </w:t>
      </w:r>
      <w:r>
        <w:rPr>
          <w:szCs w:val="28"/>
        </w:rPr>
        <w:t>(далее - помещения для хранения) в j-</w:t>
      </w:r>
      <w:r w:rsidR="00B825D6">
        <w:rPr>
          <w:szCs w:val="28"/>
        </w:rPr>
        <w:t>то</w:t>
      </w:r>
      <w:r>
        <w:rPr>
          <w:szCs w:val="28"/>
        </w:rPr>
        <w:t>м муниципальном образовании (рублей);</w:t>
      </w:r>
    </w:p>
    <w:p w:rsidR="006E4FD1" w:rsidRDefault="006E4FD1" w:rsidP="006E4FD1">
      <w:pPr>
        <w:ind w:firstLine="709"/>
        <w:jc w:val="both"/>
        <w:rPr>
          <w:szCs w:val="28"/>
        </w:rPr>
      </w:pPr>
      <w:proofErr w:type="spellStart"/>
      <w:r>
        <w:rPr>
          <w:szCs w:val="28"/>
        </w:rPr>
        <w:t>З</w:t>
      </w:r>
      <w:r>
        <w:rPr>
          <w:szCs w:val="28"/>
          <w:vertAlign w:val="subscript"/>
        </w:rPr>
        <w:t>трсj</w:t>
      </w:r>
      <w:proofErr w:type="spellEnd"/>
      <w:r>
        <w:rPr>
          <w:szCs w:val="28"/>
        </w:rPr>
        <w:t xml:space="preserve"> - размер затрат на предоставление необходимых транспортных средств, средств связи в j-</w:t>
      </w:r>
      <w:r w:rsidR="00B825D6">
        <w:rPr>
          <w:szCs w:val="28"/>
        </w:rPr>
        <w:t>то</w:t>
      </w:r>
      <w:r>
        <w:rPr>
          <w:szCs w:val="28"/>
        </w:rPr>
        <w:t>м муниципальном образовании (рублей).</w:t>
      </w:r>
    </w:p>
    <w:p w:rsidR="006E4FD1" w:rsidRDefault="006E4FD1" w:rsidP="006E4FD1">
      <w:pPr>
        <w:ind w:firstLine="709"/>
        <w:jc w:val="both"/>
        <w:rPr>
          <w:szCs w:val="28"/>
        </w:rPr>
      </w:pPr>
      <w:r>
        <w:rPr>
          <w:szCs w:val="28"/>
        </w:rPr>
        <w:t>4.Размер затрат на обеспечение помещениями для работы в j-</w:t>
      </w:r>
      <w:r w:rsidR="00B825D6">
        <w:rPr>
          <w:szCs w:val="28"/>
        </w:rPr>
        <w:t>то</w:t>
      </w:r>
      <w:r>
        <w:rPr>
          <w:szCs w:val="28"/>
        </w:rPr>
        <w:t>м муниципальном образовании (</w:t>
      </w:r>
      <w:proofErr w:type="spellStart"/>
      <w:r>
        <w:rPr>
          <w:szCs w:val="28"/>
        </w:rPr>
        <w:t>З</w:t>
      </w:r>
      <w:r>
        <w:rPr>
          <w:szCs w:val="28"/>
          <w:vertAlign w:val="subscript"/>
        </w:rPr>
        <w:t>рпуj</w:t>
      </w:r>
      <w:proofErr w:type="spellEnd"/>
      <w:r>
        <w:rPr>
          <w:szCs w:val="28"/>
        </w:rPr>
        <w:t xml:space="preserve">) определяется по </w:t>
      </w:r>
      <w:r w:rsidR="00B825D6">
        <w:rPr>
          <w:szCs w:val="28"/>
        </w:rPr>
        <w:t xml:space="preserve">следующей </w:t>
      </w:r>
      <w:r>
        <w:rPr>
          <w:szCs w:val="28"/>
        </w:rPr>
        <w:t>формуле:</w:t>
      </w:r>
    </w:p>
    <w:p w:rsidR="000A5DAA" w:rsidRDefault="000A5DAA" w:rsidP="00B825D6">
      <w:pPr>
        <w:ind w:firstLine="708"/>
        <w:jc w:val="center"/>
        <w:rPr>
          <w:szCs w:val="28"/>
        </w:rPr>
      </w:pPr>
    </w:p>
    <w:p w:rsidR="006E4FD1" w:rsidRDefault="006E4FD1" w:rsidP="00B825D6">
      <w:pPr>
        <w:ind w:firstLine="708"/>
        <w:jc w:val="center"/>
        <w:rPr>
          <w:szCs w:val="28"/>
        </w:rPr>
      </w:pPr>
      <w:proofErr w:type="spellStart"/>
      <w:r>
        <w:rPr>
          <w:szCs w:val="28"/>
        </w:rPr>
        <w:t>З</w:t>
      </w:r>
      <w:r>
        <w:rPr>
          <w:szCs w:val="28"/>
          <w:vertAlign w:val="subscript"/>
        </w:rPr>
        <w:t>рпуj</w:t>
      </w:r>
      <w:proofErr w:type="spellEnd"/>
      <w:r>
        <w:rPr>
          <w:szCs w:val="28"/>
        </w:rPr>
        <w:t xml:space="preserve"> = </w:t>
      </w:r>
      <w:proofErr w:type="spellStart"/>
      <w:r>
        <w:rPr>
          <w:szCs w:val="28"/>
        </w:rPr>
        <w:t>С</w:t>
      </w:r>
      <w:r>
        <w:rPr>
          <w:szCs w:val="28"/>
          <w:vertAlign w:val="subscript"/>
        </w:rPr>
        <w:t>бj</w:t>
      </w:r>
      <w:proofErr w:type="spellEnd"/>
      <w:r>
        <w:rPr>
          <w:szCs w:val="28"/>
          <w:vertAlign w:val="subscript"/>
        </w:rPr>
        <w:t xml:space="preserve"> </w:t>
      </w:r>
      <w:r>
        <w:rPr>
          <w:szCs w:val="28"/>
        </w:rPr>
        <w:t xml:space="preserve">x </w:t>
      </w:r>
      <w:proofErr w:type="spellStart"/>
      <w:r>
        <w:rPr>
          <w:szCs w:val="28"/>
        </w:rPr>
        <w:t>П</w:t>
      </w:r>
      <w:r>
        <w:rPr>
          <w:szCs w:val="28"/>
          <w:vertAlign w:val="subscript"/>
        </w:rPr>
        <w:t>п</w:t>
      </w:r>
      <w:proofErr w:type="spellEnd"/>
      <w:r>
        <w:rPr>
          <w:szCs w:val="28"/>
        </w:rPr>
        <w:t xml:space="preserve"> x </w:t>
      </w:r>
      <w:proofErr w:type="spellStart"/>
      <w:r>
        <w:rPr>
          <w:szCs w:val="28"/>
        </w:rPr>
        <w:t>В</w:t>
      </w:r>
      <w:r>
        <w:rPr>
          <w:szCs w:val="28"/>
          <w:vertAlign w:val="subscript"/>
        </w:rPr>
        <w:t>п</w:t>
      </w:r>
      <w:proofErr w:type="spellEnd"/>
      <w:r>
        <w:rPr>
          <w:szCs w:val="28"/>
        </w:rPr>
        <w:t xml:space="preserve"> x </w:t>
      </w:r>
      <w:proofErr w:type="spellStart"/>
      <w:r>
        <w:rPr>
          <w:szCs w:val="28"/>
        </w:rPr>
        <w:t>К</w:t>
      </w:r>
      <w:r>
        <w:rPr>
          <w:szCs w:val="28"/>
          <w:vertAlign w:val="subscript"/>
        </w:rPr>
        <w:t>пj</w:t>
      </w:r>
      <w:proofErr w:type="spellEnd"/>
      <w:r>
        <w:rPr>
          <w:szCs w:val="28"/>
        </w:rPr>
        <w:t>, где</w:t>
      </w:r>
    </w:p>
    <w:p w:rsidR="006E4FD1" w:rsidRDefault="006E4FD1" w:rsidP="006E4FD1">
      <w:pPr>
        <w:ind w:firstLine="709"/>
        <w:jc w:val="both"/>
        <w:rPr>
          <w:szCs w:val="28"/>
        </w:rPr>
      </w:pPr>
      <w:bookmarkStart w:id="1" w:name="_GoBack"/>
      <w:bookmarkEnd w:id="1"/>
      <w:proofErr w:type="spellStart"/>
      <w:r>
        <w:rPr>
          <w:szCs w:val="28"/>
        </w:rPr>
        <w:lastRenderedPageBreak/>
        <w:t>С</w:t>
      </w:r>
      <w:r>
        <w:rPr>
          <w:szCs w:val="28"/>
          <w:vertAlign w:val="subscript"/>
        </w:rPr>
        <w:t>бj</w:t>
      </w:r>
      <w:proofErr w:type="spellEnd"/>
      <w:r>
        <w:rPr>
          <w:szCs w:val="28"/>
        </w:rPr>
        <w:t xml:space="preserve"> - ставка арендной платы, установленная в j-</w:t>
      </w:r>
      <w:r w:rsidR="00B825D6">
        <w:rPr>
          <w:szCs w:val="28"/>
        </w:rPr>
        <w:t>то</w:t>
      </w:r>
      <w:r>
        <w:rPr>
          <w:szCs w:val="28"/>
        </w:rPr>
        <w:t>м муниципальном образовании, или норматив, определяющий затраты на содержание помещений для бюджетных учреждений (включающие эксплуатационные расходы), за 1 квадратный метр полезной площади, действующий в j-</w:t>
      </w:r>
      <w:r w:rsidR="00B825D6">
        <w:rPr>
          <w:szCs w:val="28"/>
        </w:rPr>
        <w:t>то</w:t>
      </w:r>
      <w:r>
        <w:rPr>
          <w:szCs w:val="28"/>
        </w:rPr>
        <w:t>м муниципальном образовании (рублей в сутки);</w:t>
      </w:r>
    </w:p>
    <w:p w:rsidR="006E4FD1" w:rsidRDefault="006E4FD1" w:rsidP="006E4FD1">
      <w:pPr>
        <w:ind w:firstLine="709"/>
        <w:jc w:val="both"/>
        <w:rPr>
          <w:szCs w:val="28"/>
        </w:rPr>
      </w:pPr>
      <w:proofErr w:type="spellStart"/>
      <w:r>
        <w:rPr>
          <w:szCs w:val="28"/>
        </w:rPr>
        <w:t>П</w:t>
      </w:r>
      <w:r>
        <w:rPr>
          <w:szCs w:val="28"/>
          <w:vertAlign w:val="subscript"/>
        </w:rPr>
        <w:t>п</w:t>
      </w:r>
      <w:proofErr w:type="spellEnd"/>
      <w:r>
        <w:rPr>
          <w:szCs w:val="28"/>
        </w:rPr>
        <w:t xml:space="preserve"> - норматив, определяющий полезную площадь помещения для работы (квадратных метров);</w:t>
      </w:r>
    </w:p>
    <w:p w:rsidR="006E4FD1" w:rsidRDefault="006E4FD1" w:rsidP="006E4FD1">
      <w:pPr>
        <w:ind w:firstLine="709"/>
        <w:jc w:val="both"/>
        <w:rPr>
          <w:szCs w:val="28"/>
        </w:rPr>
      </w:pPr>
      <w:proofErr w:type="spellStart"/>
      <w:r>
        <w:rPr>
          <w:szCs w:val="28"/>
        </w:rPr>
        <w:t>В</w:t>
      </w:r>
      <w:r>
        <w:rPr>
          <w:szCs w:val="28"/>
          <w:vertAlign w:val="subscript"/>
        </w:rPr>
        <w:t>п</w:t>
      </w:r>
      <w:proofErr w:type="spellEnd"/>
      <w:r>
        <w:rPr>
          <w:szCs w:val="28"/>
        </w:rPr>
        <w:t xml:space="preserve"> - норматив, определяющий период использования помещения для работы (суток);</w:t>
      </w:r>
    </w:p>
    <w:p w:rsidR="006E4FD1" w:rsidRDefault="006E4FD1" w:rsidP="006E4FD1">
      <w:pPr>
        <w:ind w:firstLine="709"/>
        <w:jc w:val="both"/>
        <w:rPr>
          <w:szCs w:val="28"/>
        </w:rPr>
      </w:pPr>
      <w:proofErr w:type="spellStart"/>
      <w:r>
        <w:rPr>
          <w:szCs w:val="28"/>
        </w:rPr>
        <w:t>К</w:t>
      </w:r>
      <w:r>
        <w:rPr>
          <w:szCs w:val="28"/>
          <w:vertAlign w:val="subscript"/>
        </w:rPr>
        <w:t>пj</w:t>
      </w:r>
      <w:proofErr w:type="spellEnd"/>
      <w:r>
        <w:rPr>
          <w:szCs w:val="28"/>
        </w:rPr>
        <w:t xml:space="preserve"> - количество помещений для работы в j-</w:t>
      </w:r>
      <w:r w:rsidR="00B825D6">
        <w:rPr>
          <w:szCs w:val="28"/>
        </w:rPr>
        <w:t>то</w:t>
      </w:r>
      <w:r>
        <w:rPr>
          <w:szCs w:val="28"/>
        </w:rPr>
        <w:t>м муниципальном образовании (единиц).</w:t>
      </w:r>
    </w:p>
    <w:p w:rsidR="006E4FD1" w:rsidRDefault="006E4FD1" w:rsidP="006E4FD1">
      <w:pPr>
        <w:ind w:firstLine="709"/>
        <w:jc w:val="both"/>
        <w:rPr>
          <w:szCs w:val="28"/>
        </w:rPr>
      </w:pPr>
      <w:r>
        <w:rPr>
          <w:szCs w:val="28"/>
        </w:rPr>
        <w:t>5.Размер затрат на обеспечение помещениями для хранения в j-</w:t>
      </w:r>
      <w:r w:rsidR="00B825D6">
        <w:rPr>
          <w:szCs w:val="28"/>
        </w:rPr>
        <w:t>то</w:t>
      </w:r>
      <w:r>
        <w:rPr>
          <w:szCs w:val="28"/>
        </w:rPr>
        <w:t>м муниципальном образовании (</w:t>
      </w:r>
      <w:proofErr w:type="spellStart"/>
      <w:r>
        <w:rPr>
          <w:szCs w:val="28"/>
        </w:rPr>
        <w:t>З</w:t>
      </w:r>
      <w:r>
        <w:rPr>
          <w:szCs w:val="28"/>
          <w:vertAlign w:val="subscript"/>
        </w:rPr>
        <w:t>охрj</w:t>
      </w:r>
      <w:proofErr w:type="spellEnd"/>
      <w:r>
        <w:rPr>
          <w:szCs w:val="28"/>
        </w:rPr>
        <w:t>) определяется по</w:t>
      </w:r>
      <w:r w:rsidR="00B825D6">
        <w:rPr>
          <w:szCs w:val="28"/>
        </w:rPr>
        <w:t xml:space="preserve"> следующей</w:t>
      </w:r>
      <w:r>
        <w:rPr>
          <w:szCs w:val="28"/>
        </w:rPr>
        <w:t xml:space="preserve"> формуле:</w:t>
      </w:r>
    </w:p>
    <w:p w:rsidR="006E4FD1" w:rsidRDefault="006E4FD1" w:rsidP="006E4FD1">
      <w:pPr>
        <w:jc w:val="both"/>
        <w:rPr>
          <w:szCs w:val="28"/>
        </w:rPr>
      </w:pPr>
    </w:p>
    <w:p w:rsidR="006E4FD1" w:rsidRDefault="006E4FD1" w:rsidP="00B825D6">
      <w:pPr>
        <w:ind w:firstLine="708"/>
        <w:jc w:val="center"/>
        <w:rPr>
          <w:szCs w:val="28"/>
        </w:rPr>
      </w:pPr>
      <w:proofErr w:type="spellStart"/>
      <w:r>
        <w:rPr>
          <w:szCs w:val="28"/>
        </w:rPr>
        <w:t>З</w:t>
      </w:r>
      <w:r>
        <w:rPr>
          <w:szCs w:val="28"/>
          <w:vertAlign w:val="subscript"/>
        </w:rPr>
        <w:t>охрj</w:t>
      </w:r>
      <w:proofErr w:type="spellEnd"/>
      <w:r>
        <w:rPr>
          <w:szCs w:val="28"/>
        </w:rPr>
        <w:t xml:space="preserve"> = </w:t>
      </w:r>
      <w:proofErr w:type="spellStart"/>
      <w:r>
        <w:rPr>
          <w:szCs w:val="28"/>
        </w:rPr>
        <w:t>С</w:t>
      </w:r>
      <w:r>
        <w:rPr>
          <w:szCs w:val="28"/>
          <w:vertAlign w:val="subscript"/>
        </w:rPr>
        <w:t>охр</w:t>
      </w:r>
      <w:proofErr w:type="spellEnd"/>
      <w:r>
        <w:rPr>
          <w:szCs w:val="28"/>
        </w:rPr>
        <w:t xml:space="preserve"> x </w:t>
      </w:r>
      <w:proofErr w:type="spellStart"/>
      <w:r>
        <w:rPr>
          <w:szCs w:val="28"/>
        </w:rPr>
        <w:t>П</w:t>
      </w:r>
      <w:r>
        <w:rPr>
          <w:szCs w:val="28"/>
          <w:vertAlign w:val="subscript"/>
        </w:rPr>
        <w:t>охр</w:t>
      </w:r>
      <w:proofErr w:type="spellEnd"/>
      <w:r>
        <w:rPr>
          <w:szCs w:val="28"/>
        </w:rPr>
        <w:t xml:space="preserve"> x </w:t>
      </w:r>
      <w:proofErr w:type="spellStart"/>
      <w:r>
        <w:rPr>
          <w:szCs w:val="28"/>
        </w:rPr>
        <w:t>В</w:t>
      </w:r>
      <w:r>
        <w:rPr>
          <w:szCs w:val="28"/>
          <w:vertAlign w:val="subscript"/>
        </w:rPr>
        <w:t>охр</w:t>
      </w:r>
      <w:proofErr w:type="spellEnd"/>
      <w:r>
        <w:rPr>
          <w:szCs w:val="28"/>
        </w:rPr>
        <w:t xml:space="preserve"> x </w:t>
      </w:r>
      <w:proofErr w:type="spellStart"/>
      <w:r>
        <w:rPr>
          <w:szCs w:val="28"/>
        </w:rPr>
        <w:t>К</w:t>
      </w:r>
      <w:r>
        <w:rPr>
          <w:szCs w:val="28"/>
          <w:vertAlign w:val="subscript"/>
        </w:rPr>
        <w:t>охрj</w:t>
      </w:r>
      <w:proofErr w:type="spellEnd"/>
      <w:r>
        <w:rPr>
          <w:szCs w:val="28"/>
        </w:rPr>
        <w:t>, где</w:t>
      </w:r>
    </w:p>
    <w:p w:rsidR="007E5FB2" w:rsidRDefault="007E5FB2" w:rsidP="007E5FB2">
      <w:pPr>
        <w:ind w:firstLine="708"/>
        <w:rPr>
          <w:szCs w:val="28"/>
        </w:rPr>
      </w:pPr>
    </w:p>
    <w:p w:rsidR="006E4FD1" w:rsidRDefault="006E4FD1" w:rsidP="006E4FD1">
      <w:pPr>
        <w:ind w:firstLine="709"/>
        <w:jc w:val="both"/>
        <w:rPr>
          <w:szCs w:val="28"/>
        </w:rPr>
      </w:pPr>
      <w:proofErr w:type="spellStart"/>
      <w:r>
        <w:rPr>
          <w:szCs w:val="28"/>
        </w:rPr>
        <w:t>С</w:t>
      </w:r>
      <w:r>
        <w:rPr>
          <w:szCs w:val="28"/>
          <w:vertAlign w:val="subscript"/>
        </w:rPr>
        <w:t>охр</w:t>
      </w:r>
      <w:proofErr w:type="spellEnd"/>
      <w:r>
        <w:rPr>
          <w:szCs w:val="28"/>
        </w:rPr>
        <w:t xml:space="preserve"> - норматив, определяющий стоимость обеспечения помещения для хранения (рублей в сутки);</w:t>
      </w:r>
    </w:p>
    <w:p w:rsidR="006E4FD1" w:rsidRDefault="006E4FD1" w:rsidP="006E4FD1">
      <w:pPr>
        <w:ind w:firstLine="709"/>
        <w:jc w:val="both"/>
        <w:rPr>
          <w:szCs w:val="28"/>
        </w:rPr>
      </w:pPr>
      <w:proofErr w:type="spellStart"/>
      <w:r>
        <w:rPr>
          <w:szCs w:val="28"/>
        </w:rPr>
        <w:t>П</w:t>
      </w:r>
      <w:r>
        <w:rPr>
          <w:szCs w:val="28"/>
          <w:vertAlign w:val="subscript"/>
        </w:rPr>
        <w:t>охр</w:t>
      </w:r>
      <w:proofErr w:type="spellEnd"/>
      <w:r>
        <w:rPr>
          <w:szCs w:val="28"/>
        </w:rPr>
        <w:t xml:space="preserve"> - норматив, определяющий полезную площадь помещения для хранения (квадратных метров);</w:t>
      </w:r>
    </w:p>
    <w:p w:rsidR="006E4FD1" w:rsidRDefault="006E4FD1" w:rsidP="006E4FD1">
      <w:pPr>
        <w:ind w:firstLine="709"/>
        <w:jc w:val="both"/>
        <w:rPr>
          <w:szCs w:val="28"/>
        </w:rPr>
      </w:pPr>
      <w:proofErr w:type="spellStart"/>
      <w:r>
        <w:rPr>
          <w:szCs w:val="28"/>
        </w:rPr>
        <w:t>В</w:t>
      </w:r>
      <w:r>
        <w:rPr>
          <w:szCs w:val="28"/>
          <w:vertAlign w:val="subscript"/>
        </w:rPr>
        <w:t>охр</w:t>
      </w:r>
      <w:proofErr w:type="spellEnd"/>
      <w:r>
        <w:rPr>
          <w:szCs w:val="28"/>
        </w:rPr>
        <w:t xml:space="preserve"> - норматив, определяющий период обеспечения помещениями для хранения (суток);</w:t>
      </w:r>
    </w:p>
    <w:p w:rsidR="006E4FD1" w:rsidRDefault="006E4FD1" w:rsidP="006E4FD1">
      <w:pPr>
        <w:ind w:firstLine="709"/>
        <w:jc w:val="both"/>
        <w:rPr>
          <w:szCs w:val="28"/>
        </w:rPr>
      </w:pPr>
      <w:proofErr w:type="spellStart"/>
      <w:r>
        <w:rPr>
          <w:szCs w:val="28"/>
        </w:rPr>
        <w:t>К</w:t>
      </w:r>
      <w:r>
        <w:rPr>
          <w:szCs w:val="28"/>
          <w:vertAlign w:val="subscript"/>
        </w:rPr>
        <w:t>охрj</w:t>
      </w:r>
      <w:proofErr w:type="spellEnd"/>
      <w:r>
        <w:rPr>
          <w:szCs w:val="28"/>
        </w:rPr>
        <w:t xml:space="preserve"> - количество помещений для хранения в j-</w:t>
      </w:r>
      <w:r w:rsidR="00B825D6">
        <w:rPr>
          <w:szCs w:val="28"/>
        </w:rPr>
        <w:t>то</w:t>
      </w:r>
      <w:r>
        <w:rPr>
          <w:szCs w:val="28"/>
        </w:rPr>
        <w:t>м муниципальном образовании (единиц).</w:t>
      </w:r>
    </w:p>
    <w:p w:rsidR="006E4FD1" w:rsidRDefault="006E4FD1" w:rsidP="006E4FD1">
      <w:pPr>
        <w:ind w:firstLine="709"/>
        <w:jc w:val="both"/>
        <w:rPr>
          <w:szCs w:val="28"/>
        </w:rPr>
      </w:pPr>
      <w:r>
        <w:rPr>
          <w:szCs w:val="28"/>
        </w:rPr>
        <w:t>6.Размер затрат на предоставление необходимых транспортных средств, средств связи в j-</w:t>
      </w:r>
      <w:r w:rsidR="00305E6F">
        <w:rPr>
          <w:szCs w:val="28"/>
        </w:rPr>
        <w:t>то</w:t>
      </w:r>
      <w:r>
        <w:rPr>
          <w:szCs w:val="28"/>
        </w:rPr>
        <w:t>м муниципальном образовании (</w:t>
      </w:r>
      <w:proofErr w:type="spellStart"/>
      <w:r>
        <w:rPr>
          <w:szCs w:val="28"/>
        </w:rPr>
        <w:t>З</w:t>
      </w:r>
      <w:r>
        <w:rPr>
          <w:szCs w:val="28"/>
          <w:vertAlign w:val="subscript"/>
        </w:rPr>
        <w:t>трсj</w:t>
      </w:r>
      <w:proofErr w:type="spellEnd"/>
      <w:r>
        <w:rPr>
          <w:szCs w:val="28"/>
        </w:rPr>
        <w:t xml:space="preserve">) определяется по </w:t>
      </w:r>
      <w:r w:rsidR="00B825D6">
        <w:rPr>
          <w:szCs w:val="28"/>
        </w:rPr>
        <w:t xml:space="preserve">следующей </w:t>
      </w:r>
      <w:r>
        <w:rPr>
          <w:szCs w:val="28"/>
        </w:rPr>
        <w:t>формуле:</w:t>
      </w:r>
    </w:p>
    <w:p w:rsidR="006E4FD1" w:rsidRDefault="006E4FD1" w:rsidP="006E4FD1">
      <w:pPr>
        <w:jc w:val="both"/>
        <w:rPr>
          <w:szCs w:val="28"/>
        </w:rPr>
      </w:pPr>
    </w:p>
    <w:p w:rsidR="006E4FD1" w:rsidRDefault="006E4FD1" w:rsidP="00A27A6A">
      <w:pPr>
        <w:ind w:firstLine="708"/>
        <w:jc w:val="center"/>
        <w:rPr>
          <w:szCs w:val="28"/>
        </w:rPr>
      </w:pPr>
      <w:proofErr w:type="spellStart"/>
      <w:r>
        <w:rPr>
          <w:szCs w:val="28"/>
        </w:rPr>
        <w:t>З</w:t>
      </w:r>
      <w:r>
        <w:rPr>
          <w:szCs w:val="28"/>
          <w:vertAlign w:val="subscript"/>
        </w:rPr>
        <w:t>трсj</w:t>
      </w:r>
      <w:proofErr w:type="spellEnd"/>
      <w:r>
        <w:rPr>
          <w:szCs w:val="28"/>
        </w:rPr>
        <w:t xml:space="preserve"> = </w:t>
      </w:r>
      <w:proofErr w:type="spellStart"/>
      <w:r>
        <w:rPr>
          <w:szCs w:val="28"/>
        </w:rPr>
        <w:t>С</w:t>
      </w:r>
      <w:r>
        <w:rPr>
          <w:szCs w:val="28"/>
          <w:vertAlign w:val="subscript"/>
        </w:rPr>
        <w:t>тр</w:t>
      </w:r>
      <w:proofErr w:type="spellEnd"/>
      <w:r>
        <w:rPr>
          <w:szCs w:val="28"/>
        </w:rPr>
        <w:t xml:space="preserve"> x </w:t>
      </w:r>
      <w:proofErr w:type="spellStart"/>
      <w:r>
        <w:rPr>
          <w:szCs w:val="28"/>
        </w:rPr>
        <w:t>В</w:t>
      </w:r>
      <w:r>
        <w:rPr>
          <w:szCs w:val="28"/>
          <w:vertAlign w:val="subscript"/>
        </w:rPr>
        <w:t>тр</w:t>
      </w:r>
      <w:proofErr w:type="spellEnd"/>
      <w:r>
        <w:rPr>
          <w:szCs w:val="28"/>
        </w:rPr>
        <w:t xml:space="preserve"> x </w:t>
      </w:r>
      <w:proofErr w:type="spellStart"/>
      <w:r>
        <w:rPr>
          <w:szCs w:val="28"/>
        </w:rPr>
        <w:t>Т</w:t>
      </w:r>
      <w:r>
        <w:rPr>
          <w:szCs w:val="28"/>
          <w:vertAlign w:val="subscript"/>
        </w:rPr>
        <w:t>тj</w:t>
      </w:r>
      <w:proofErr w:type="spellEnd"/>
      <w:r>
        <w:rPr>
          <w:szCs w:val="28"/>
        </w:rPr>
        <w:t xml:space="preserve"> + </w:t>
      </w:r>
      <w:proofErr w:type="spellStart"/>
      <w:r>
        <w:rPr>
          <w:szCs w:val="28"/>
        </w:rPr>
        <w:t>С</w:t>
      </w:r>
      <w:r>
        <w:rPr>
          <w:szCs w:val="28"/>
          <w:vertAlign w:val="subscript"/>
        </w:rPr>
        <w:t>с</w:t>
      </w:r>
      <w:proofErr w:type="spellEnd"/>
      <w:r>
        <w:rPr>
          <w:szCs w:val="28"/>
        </w:rPr>
        <w:t xml:space="preserve"> x </w:t>
      </w:r>
      <w:proofErr w:type="spellStart"/>
      <w:r>
        <w:rPr>
          <w:szCs w:val="28"/>
        </w:rPr>
        <w:t>В</w:t>
      </w:r>
      <w:r>
        <w:rPr>
          <w:szCs w:val="28"/>
          <w:vertAlign w:val="subscript"/>
        </w:rPr>
        <w:t>с</w:t>
      </w:r>
      <w:proofErr w:type="spellEnd"/>
      <w:r>
        <w:rPr>
          <w:szCs w:val="28"/>
        </w:rPr>
        <w:t xml:space="preserve"> x </w:t>
      </w:r>
      <w:proofErr w:type="spellStart"/>
      <w:r>
        <w:rPr>
          <w:szCs w:val="28"/>
        </w:rPr>
        <w:t>Т</w:t>
      </w:r>
      <w:r>
        <w:rPr>
          <w:szCs w:val="28"/>
          <w:vertAlign w:val="subscript"/>
        </w:rPr>
        <w:t>сj</w:t>
      </w:r>
      <w:proofErr w:type="spellEnd"/>
      <w:r>
        <w:rPr>
          <w:szCs w:val="28"/>
        </w:rPr>
        <w:t>, где</w:t>
      </w:r>
    </w:p>
    <w:p w:rsidR="006E4FD1" w:rsidRDefault="006E4FD1" w:rsidP="006E4FD1">
      <w:pPr>
        <w:jc w:val="center"/>
        <w:rPr>
          <w:szCs w:val="28"/>
        </w:rPr>
      </w:pPr>
    </w:p>
    <w:p w:rsidR="006E4FD1" w:rsidRDefault="006E4FD1" w:rsidP="006E4FD1">
      <w:pPr>
        <w:ind w:firstLine="709"/>
        <w:jc w:val="both"/>
        <w:rPr>
          <w:szCs w:val="28"/>
        </w:rPr>
      </w:pPr>
      <w:proofErr w:type="spellStart"/>
      <w:r>
        <w:rPr>
          <w:szCs w:val="28"/>
        </w:rPr>
        <w:t>С</w:t>
      </w:r>
      <w:r>
        <w:rPr>
          <w:szCs w:val="28"/>
          <w:vertAlign w:val="subscript"/>
        </w:rPr>
        <w:t>тр</w:t>
      </w:r>
      <w:proofErr w:type="spellEnd"/>
      <w:r>
        <w:rPr>
          <w:szCs w:val="28"/>
        </w:rPr>
        <w:t xml:space="preserve"> - норматив, определяющий стоимость транспортных услуг (рублей в сутки);</w:t>
      </w:r>
    </w:p>
    <w:p w:rsidR="006E4FD1" w:rsidRDefault="006E4FD1" w:rsidP="006E4FD1">
      <w:pPr>
        <w:ind w:firstLine="709"/>
        <w:jc w:val="both"/>
        <w:rPr>
          <w:szCs w:val="28"/>
        </w:rPr>
      </w:pPr>
      <w:proofErr w:type="spellStart"/>
      <w:r>
        <w:rPr>
          <w:szCs w:val="28"/>
        </w:rPr>
        <w:t>В</w:t>
      </w:r>
      <w:r>
        <w:rPr>
          <w:szCs w:val="28"/>
          <w:vertAlign w:val="subscript"/>
        </w:rPr>
        <w:t>тр</w:t>
      </w:r>
      <w:proofErr w:type="spellEnd"/>
      <w:r>
        <w:rPr>
          <w:szCs w:val="28"/>
        </w:rPr>
        <w:t xml:space="preserve"> - норматив, определяющий период предоставления транспортных услуг (суток);</w:t>
      </w:r>
    </w:p>
    <w:p w:rsidR="006E4FD1" w:rsidRDefault="006E4FD1" w:rsidP="006E4FD1">
      <w:pPr>
        <w:ind w:firstLine="709"/>
        <w:jc w:val="both"/>
        <w:rPr>
          <w:szCs w:val="28"/>
        </w:rPr>
      </w:pPr>
      <w:proofErr w:type="spellStart"/>
      <w:r>
        <w:rPr>
          <w:szCs w:val="28"/>
        </w:rPr>
        <w:t>Т</w:t>
      </w:r>
      <w:r>
        <w:rPr>
          <w:szCs w:val="28"/>
          <w:vertAlign w:val="subscript"/>
        </w:rPr>
        <w:t>тj</w:t>
      </w:r>
      <w:proofErr w:type="spellEnd"/>
      <w:r>
        <w:rPr>
          <w:szCs w:val="28"/>
        </w:rPr>
        <w:t xml:space="preserve"> - количество транспортных средств в j-</w:t>
      </w:r>
      <w:r w:rsidR="00A27A6A">
        <w:rPr>
          <w:szCs w:val="28"/>
        </w:rPr>
        <w:t>то</w:t>
      </w:r>
      <w:r>
        <w:rPr>
          <w:szCs w:val="28"/>
        </w:rPr>
        <w:t>м муниципальном образовании (единиц);</w:t>
      </w:r>
    </w:p>
    <w:p w:rsidR="006E4FD1" w:rsidRDefault="006E4FD1" w:rsidP="006E4FD1">
      <w:pPr>
        <w:ind w:firstLine="709"/>
        <w:jc w:val="both"/>
        <w:rPr>
          <w:szCs w:val="28"/>
        </w:rPr>
      </w:pPr>
      <w:proofErr w:type="spellStart"/>
      <w:r>
        <w:rPr>
          <w:szCs w:val="28"/>
        </w:rPr>
        <w:t>С</w:t>
      </w:r>
      <w:r>
        <w:rPr>
          <w:szCs w:val="28"/>
          <w:vertAlign w:val="subscript"/>
        </w:rPr>
        <w:t>с</w:t>
      </w:r>
      <w:proofErr w:type="spellEnd"/>
      <w:r>
        <w:rPr>
          <w:szCs w:val="28"/>
        </w:rPr>
        <w:t xml:space="preserve"> - норматив, определяющий стоимость средств связи (рублей в сутки);</w:t>
      </w:r>
    </w:p>
    <w:p w:rsidR="006E4FD1" w:rsidRDefault="006E4FD1" w:rsidP="006E4FD1">
      <w:pPr>
        <w:ind w:firstLine="709"/>
        <w:jc w:val="both"/>
        <w:rPr>
          <w:szCs w:val="28"/>
        </w:rPr>
      </w:pPr>
      <w:proofErr w:type="spellStart"/>
      <w:r>
        <w:rPr>
          <w:szCs w:val="28"/>
        </w:rPr>
        <w:t>В</w:t>
      </w:r>
      <w:r>
        <w:rPr>
          <w:szCs w:val="28"/>
          <w:vertAlign w:val="subscript"/>
        </w:rPr>
        <w:t>с</w:t>
      </w:r>
      <w:proofErr w:type="spellEnd"/>
      <w:r>
        <w:rPr>
          <w:szCs w:val="28"/>
        </w:rPr>
        <w:t xml:space="preserve"> - норматив, определяющий период предоставления средств связи (суток);</w:t>
      </w:r>
    </w:p>
    <w:p w:rsidR="006E4FD1" w:rsidRDefault="006E4FD1" w:rsidP="006E4FD1">
      <w:pPr>
        <w:ind w:firstLine="709"/>
        <w:jc w:val="both"/>
        <w:rPr>
          <w:szCs w:val="28"/>
        </w:rPr>
      </w:pPr>
      <w:proofErr w:type="spellStart"/>
      <w:r>
        <w:rPr>
          <w:szCs w:val="28"/>
        </w:rPr>
        <w:t>Т</w:t>
      </w:r>
      <w:r>
        <w:rPr>
          <w:szCs w:val="28"/>
          <w:vertAlign w:val="subscript"/>
        </w:rPr>
        <w:t>сj</w:t>
      </w:r>
      <w:proofErr w:type="spellEnd"/>
      <w:r>
        <w:rPr>
          <w:szCs w:val="28"/>
        </w:rPr>
        <w:t xml:space="preserve"> - количество средств связи в j-</w:t>
      </w:r>
      <w:r w:rsidR="00A27A6A">
        <w:rPr>
          <w:szCs w:val="28"/>
        </w:rPr>
        <w:t>то</w:t>
      </w:r>
      <w:r>
        <w:rPr>
          <w:szCs w:val="28"/>
        </w:rPr>
        <w:t>м муниципальном образовании (единиц).</w:t>
      </w:r>
    </w:p>
    <w:p w:rsidR="006E4FD1" w:rsidRDefault="006E4FD1" w:rsidP="006E4FD1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7.При расчете показателей, предусмотренных пунктами 4-</w:t>
      </w:r>
      <w:r w:rsidR="00A27A6A">
        <w:rPr>
          <w:szCs w:val="28"/>
        </w:rPr>
        <w:t>6 настоящей Ме</w:t>
      </w:r>
      <w:r>
        <w:rPr>
          <w:szCs w:val="28"/>
        </w:rPr>
        <w:t>тодики, используются нормативы, установленные Федеральной службой государственной статистик</w:t>
      </w:r>
      <w:r w:rsidR="00411841">
        <w:rPr>
          <w:szCs w:val="28"/>
        </w:rPr>
        <w:t>и.</w:t>
      </w:r>
    </w:p>
    <w:p w:rsidR="00AC3EED" w:rsidRDefault="00AC3EED"/>
    <w:sectPr w:rsidR="00AC3EED" w:rsidSect="007E5FB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5FB2" w:rsidRDefault="007E5FB2" w:rsidP="007E5FB2">
      <w:r>
        <w:separator/>
      </w:r>
    </w:p>
  </w:endnote>
  <w:endnote w:type="continuationSeparator" w:id="0">
    <w:p w:rsidR="007E5FB2" w:rsidRDefault="007E5FB2" w:rsidP="007E5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FB2" w:rsidRDefault="007E5FB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FB2" w:rsidRPr="007E5FB2" w:rsidRDefault="007E5FB2" w:rsidP="007E5FB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FB2" w:rsidRDefault="007E5F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5FB2" w:rsidRDefault="007E5FB2" w:rsidP="007E5FB2">
      <w:r>
        <w:separator/>
      </w:r>
    </w:p>
  </w:footnote>
  <w:footnote w:type="continuationSeparator" w:id="0">
    <w:p w:rsidR="007E5FB2" w:rsidRDefault="007E5FB2" w:rsidP="007E5F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FB2" w:rsidRDefault="007E5FB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37055439"/>
      <w:docPartObj>
        <w:docPartGallery w:val="Page Numbers (Top of Page)"/>
        <w:docPartUnique/>
      </w:docPartObj>
    </w:sdtPr>
    <w:sdtEndPr/>
    <w:sdtContent>
      <w:p w:rsidR="007E5FB2" w:rsidRDefault="007E5FB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5DAA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FB2" w:rsidRDefault="007E5FB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FD1"/>
    <w:rsid w:val="000A5DAA"/>
    <w:rsid w:val="002D72EE"/>
    <w:rsid w:val="00305E6F"/>
    <w:rsid w:val="00411841"/>
    <w:rsid w:val="006E4FD1"/>
    <w:rsid w:val="007E5FB2"/>
    <w:rsid w:val="00A27A6A"/>
    <w:rsid w:val="00AC3EED"/>
    <w:rsid w:val="00B825D6"/>
    <w:rsid w:val="00D17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19015"/>
  <w15:chartTrackingRefBased/>
  <w15:docId w15:val="{B01BBB62-E7A0-42DD-B9AC-510030E5F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FD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5FB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5F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E5FB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5F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A5DA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A5DA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 Татьяна Иннокентьевна</dc:creator>
  <cp:keywords/>
  <dc:description/>
  <cp:lastModifiedBy>Гончарова Татьяна Иннокентьевна</cp:lastModifiedBy>
  <cp:revision>5</cp:revision>
  <cp:lastPrinted>2020-02-21T04:24:00Z</cp:lastPrinted>
  <dcterms:created xsi:type="dcterms:W3CDTF">2020-01-30T23:45:00Z</dcterms:created>
  <dcterms:modified xsi:type="dcterms:W3CDTF">2020-02-21T04:24:00Z</dcterms:modified>
</cp:coreProperties>
</file>