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24834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57292" w:rsidRPr="0000292C" w:rsidRDefault="00B57292" w:rsidP="00B57292">
      <w:pPr>
        <w:pStyle w:val="a3"/>
        <w:jc w:val="center"/>
        <w:rPr>
          <w:b/>
          <w:szCs w:val="28"/>
        </w:rPr>
      </w:pPr>
      <w:r w:rsidRPr="0000292C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Я</w:t>
      </w:r>
      <w:r w:rsidRPr="0000292C">
        <w:rPr>
          <w:b/>
          <w:bCs/>
          <w:szCs w:val="28"/>
        </w:rPr>
        <w:t xml:space="preserve"> В СТАТЬЮ 2 ЗАКОНА ПРИМОРСКОГО КРАЯ </w:t>
      </w:r>
      <w:r>
        <w:rPr>
          <w:b/>
          <w:bCs/>
          <w:szCs w:val="28"/>
        </w:rPr>
        <w:t>"</w:t>
      </w:r>
      <w:r w:rsidRPr="0000292C">
        <w:rPr>
          <w:b/>
          <w:bCs/>
          <w:szCs w:val="28"/>
        </w:rPr>
        <w:t xml:space="preserve">О ВНЕСЕНИИ ИЗМЕНЕНИЙ В ЗАКОН ПРИМОРСКОГО КРАЯ </w:t>
      </w:r>
      <w:r>
        <w:rPr>
          <w:b/>
          <w:bCs/>
          <w:szCs w:val="28"/>
        </w:rPr>
        <w:t>"</w:t>
      </w:r>
      <w:r w:rsidRPr="0000292C">
        <w:rPr>
          <w:b/>
          <w:bCs/>
          <w:szCs w:val="28"/>
        </w:rPr>
        <w:t>О БЮДЖЕТНОМ УСТРОЙСТВЕ, БЮДЖЕТНОМ ПРОЦЕССЕ И МЕЖБЮДЖЕТНЫХ ОТНОШЕНИЯХ В ПРИМОРСКОМ КРАЕ</w:t>
      </w:r>
      <w:r>
        <w:rPr>
          <w:b/>
          <w:bCs/>
          <w:szCs w:val="28"/>
        </w:rPr>
        <w:t>"</w:t>
      </w:r>
    </w:p>
    <w:p w:rsidR="00B57292" w:rsidRPr="00610226" w:rsidRDefault="00B57292" w:rsidP="00B57292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B57292" w:rsidRPr="00610226" w:rsidRDefault="00B57292" w:rsidP="00B5729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 Законодательным Собранием Приморского края 29 января </w:t>
      </w:r>
      <w:r>
        <w:br/>
        <w:t>2020 года</w:t>
      </w:r>
    </w:p>
    <w:p w:rsidR="00B57292" w:rsidRPr="00610226" w:rsidRDefault="00B57292" w:rsidP="00B57292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B57292" w:rsidRPr="00610226" w:rsidRDefault="00B57292" w:rsidP="00B57292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B57292" w:rsidRDefault="00B57292" w:rsidP="00B57292">
      <w:pPr>
        <w:ind w:firstLine="709"/>
        <w:jc w:val="both"/>
      </w:pPr>
      <w:r>
        <w:t>Внести в статью 2</w:t>
      </w:r>
      <w:r w:rsidRPr="00610226">
        <w:t xml:space="preserve"> Закон</w:t>
      </w:r>
      <w:r>
        <w:t>а</w:t>
      </w:r>
      <w:r w:rsidRPr="00610226">
        <w:t xml:space="preserve"> Приморского края </w:t>
      </w:r>
      <w:r>
        <w:t xml:space="preserve">от 1 ноября 2019 года </w:t>
      </w:r>
      <w:r>
        <w:br/>
        <w:t>№ 603-КЗ "О внесении изменений в Закон Приморского края "О бюджетном устройстве, бюджетном процессе и межбюджетных отношениях в Приморском крае"</w:t>
      </w:r>
      <w:r w:rsidRPr="00610226">
        <w:t xml:space="preserve"> (Ведомости Законодательного Собрания Приморского края, </w:t>
      </w:r>
      <w:r w:rsidRPr="00AA0A72">
        <w:t xml:space="preserve">2019, </w:t>
      </w:r>
      <w:r>
        <w:t>№</w:t>
      </w:r>
      <w:r w:rsidRPr="00AA0A72">
        <w:t xml:space="preserve"> 107, с</w:t>
      </w:r>
      <w:r>
        <w:t>тр</w:t>
      </w:r>
      <w:r w:rsidRPr="00AA0A72">
        <w:t>. 14</w:t>
      </w:r>
      <w:r w:rsidRPr="00610226">
        <w:t xml:space="preserve">) </w:t>
      </w:r>
      <w:r>
        <w:t>следующее изменение:</w:t>
      </w:r>
    </w:p>
    <w:p w:rsidR="00B57292" w:rsidRPr="00610226" w:rsidRDefault="00B57292" w:rsidP="00B57292">
      <w:pPr>
        <w:ind w:firstLine="709"/>
        <w:jc w:val="both"/>
      </w:pPr>
      <w:r>
        <w:t>дополнить частью 3 следующего содержания</w:t>
      </w:r>
      <w:r w:rsidRPr="00610226">
        <w:t>:</w:t>
      </w:r>
    </w:p>
    <w:p w:rsidR="00B57292" w:rsidRDefault="00B57292" w:rsidP="00B5729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3.Положения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пунктов 7-15 настоящего Закона </w:t>
      </w:r>
      <w:r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применяются к правоотношениям, возникающим при составлении и исполнении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краевого и местных бюджетов</w:t>
      </w:r>
      <w:r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>, начиная с бюджетов на 2020 год (на 2020 год и на плановый период 2021 и 2022 годов).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".</w:t>
      </w:r>
    </w:p>
    <w:p w:rsidR="00B57292" w:rsidRDefault="00B57292" w:rsidP="00B5729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7292" w:rsidRDefault="00B57292" w:rsidP="00B5729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B57292" w:rsidRPr="00610226" w:rsidRDefault="00B57292" w:rsidP="00B5729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Настоящий Закон вступает в силу со дня его официального опубликования и распространяется на правоотношения, возникшие со дня вступления в силу 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Закона Приморского края от 1 ноября 2019 года № 603-КЗ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нений в Закон Приморского края "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".</w:t>
      </w:r>
    </w:p>
    <w:p w:rsidR="00B57292" w:rsidRDefault="00B57292" w:rsidP="00B57292">
      <w:pPr>
        <w:ind w:firstLine="709"/>
      </w:pPr>
    </w:p>
    <w:p w:rsidR="00B57292" w:rsidRPr="00610226" w:rsidRDefault="00B57292" w:rsidP="00B57292">
      <w:pPr>
        <w:ind w:firstLine="709"/>
      </w:pPr>
    </w:p>
    <w:p w:rsidR="00B57292" w:rsidRPr="00610226" w:rsidRDefault="00B57292" w:rsidP="00B57292">
      <w:pPr>
        <w:ind w:firstLine="709"/>
      </w:pPr>
    </w:p>
    <w:p w:rsidR="00B57292" w:rsidRDefault="00B57292" w:rsidP="00B57292">
      <w:r w:rsidRPr="00610226">
        <w:t>Губернатор края</w:t>
      </w:r>
      <w:r w:rsidRPr="00610226">
        <w:tab/>
      </w:r>
      <w:r w:rsidRPr="00610226">
        <w:tab/>
      </w:r>
      <w:r w:rsidRPr="00610226">
        <w:tab/>
      </w:r>
      <w:r w:rsidRPr="00610226">
        <w:tab/>
        <w:t xml:space="preserve"> </w:t>
      </w:r>
      <w:r w:rsidRPr="00610226">
        <w:tab/>
      </w:r>
      <w:r w:rsidRPr="00610226">
        <w:tab/>
      </w:r>
      <w:r w:rsidRPr="00610226">
        <w:tab/>
      </w:r>
      <w:r>
        <w:tab/>
        <w:t xml:space="preserve"> </w:t>
      </w:r>
      <w:r w:rsidRPr="00610226">
        <w:t xml:space="preserve">     О.Н. Кожемяко</w:t>
      </w:r>
    </w:p>
    <w:p w:rsidR="009402AA" w:rsidRPr="00610226" w:rsidRDefault="009402AA" w:rsidP="00B57292"/>
    <w:p w:rsidR="009402AA" w:rsidRDefault="009402AA" w:rsidP="009402AA">
      <w:bookmarkStart w:id="0" w:name="_GoBack"/>
      <w:r>
        <w:t>г. Владивосток</w:t>
      </w:r>
    </w:p>
    <w:p w:rsidR="009402AA" w:rsidRDefault="009402AA" w:rsidP="009402AA">
      <w:r>
        <w:t>5 февраля 2020 года</w:t>
      </w:r>
    </w:p>
    <w:p w:rsidR="00B57292" w:rsidRPr="00610226" w:rsidRDefault="009402AA" w:rsidP="009402AA">
      <w:r>
        <w:t>№ 71</w:t>
      </w:r>
      <w:r>
        <w:t>6</w:t>
      </w:r>
      <w:r>
        <w:t>-КЗ</w:t>
      </w:r>
    </w:p>
    <w:bookmarkEnd w:id="0"/>
    <w:p w:rsidR="00B57292" w:rsidRPr="00610226" w:rsidRDefault="00B57292" w:rsidP="00B57292">
      <w:pPr>
        <w:ind w:firstLine="709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1DC" w:rsidRDefault="00FC01DC">
      <w:r>
        <w:separator/>
      </w:r>
    </w:p>
  </w:endnote>
  <w:endnote w:type="continuationSeparator" w:id="0">
    <w:p w:rsidR="00FC01DC" w:rsidRDefault="00FC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1DC" w:rsidRDefault="00FC01DC">
      <w:r>
        <w:separator/>
      </w:r>
    </w:p>
  </w:footnote>
  <w:footnote w:type="continuationSeparator" w:id="0">
    <w:p w:rsidR="00FC01DC" w:rsidRDefault="00FC0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7292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46E5E"/>
    <w:rsid w:val="006E2ABA"/>
    <w:rsid w:val="00832425"/>
    <w:rsid w:val="009402AA"/>
    <w:rsid w:val="00AB70F9"/>
    <w:rsid w:val="00AC31EC"/>
    <w:rsid w:val="00AF3517"/>
    <w:rsid w:val="00B14397"/>
    <w:rsid w:val="00B57292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C01D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4510E"/>
  <w15:docId w15:val="{01C9C567-3F4B-43D0-AADC-9D5DE74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B572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B57292"/>
    <w:rPr>
      <w:sz w:val="28"/>
    </w:rPr>
  </w:style>
  <w:style w:type="paragraph" w:styleId="a6">
    <w:name w:val="Balloon Text"/>
    <w:basedOn w:val="a"/>
    <w:link w:val="a7"/>
    <w:semiHidden/>
    <w:unhideWhenUsed/>
    <w:rsid w:val="00B5729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57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2020-01-29T03:37:00Z</cp:lastPrinted>
  <dcterms:created xsi:type="dcterms:W3CDTF">2020-02-05T22:36:00Z</dcterms:created>
  <dcterms:modified xsi:type="dcterms:W3CDTF">2020-02-05T22:36:00Z</dcterms:modified>
</cp:coreProperties>
</file>