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399" w:type="dxa"/>
        <w:tblInd w:w="11165" w:type="dxa"/>
        <w:tblLook w:val="04A0" w:firstRow="1" w:lastRow="0" w:firstColumn="1" w:lastColumn="0" w:noHBand="0" w:noVBand="1"/>
      </w:tblPr>
      <w:tblGrid>
        <w:gridCol w:w="3399"/>
      </w:tblGrid>
      <w:tr w:rsidR="00C36C15" w:rsidRPr="00161478" w:rsidTr="006520B6"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:rsidR="00C36C15" w:rsidRPr="00450961" w:rsidRDefault="00C36C15" w:rsidP="00C36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C36C15" w:rsidRDefault="00C36C15" w:rsidP="00C36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C36C15" w:rsidRPr="00450961" w:rsidRDefault="00C36C15" w:rsidP="00C36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C36C15" w:rsidRDefault="00554633" w:rsidP="00C36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27.12.2019 № 700-КЗ</w:t>
            </w:r>
          </w:p>
          <w:p w:rsidR="00C36C15" w:rsidRPr="00450961" w:rsidRDefault="00C36C15" w:rsidP="00C36C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6C15" w:rsidRPr="00161478" w:rsidTr="006520B6"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:rsidR="00C36C15" w:rsidRPr="00450961" w:rsidRDefault="00C36C15" w:rsidP="00C36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C36C15" w:rsidRDefault="00C36C15" w:rsidP="00C36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C36C15" w:rsidRDefault="00C36C15" w:rsidP="00C36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</w:p>
          <w:p w:rsidR="00C36C15" w:rsidRPr="00450961" w:rsidRDefault="00C36C15" w:rsidP="00C36C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06.08.2004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32-КЗ</w:t>
            </w:r>
          </w:p>
        </w:tc>
      </w:tr>
    </w:tbl>
    <w:p w:rsidR="0040313C" w:rsidRPr="00C36C15" w:rsidRDefault="0040313C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478" w:rsidRPr="00C36C15" w:rsidRDefault="0040313C" w:rsidP="007B7C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6C15">
        <w:rPr>
          <w:rFonts w:ascii="Times New Roman" w:hAnsi="Times New Roman" w:cs="Times New Roman"/>
          <w:sz w:val="28"/>
          <w:szCs w:val="28"/>
        </w:rPr>
        <w:t>Описание местоположения</w:t>
      </w:r>
      <w:r w:rsidR="00161478" w:rsidRPr="00C36C15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7B7CC0" w:rsidRPr="00C36C15">
        <w:rPr>
          <w:rFonts w:ascii="Times New Roman" w:hAnsi="Times New Roman" w:cs="Times New Roman"/>
          <w:sz w:val="28"/>
          <w:szCs w:val="28"/>
        </w:rPr>
        <w:t xml:space="preserve"> </w:t>
      </w:r>
      <w:r w:rsidR="00D26952" w:rsidRPr="00C36C15">
        <w:rPr>
          <w:rFonts w:ascii="Times New Roman" w:hAnsi="Times New Roman" w:cs="Times New Roman"/>
          <w:sz w:val="28"/>
          <w:szCs w:val="28"/>
        </w:rPr>
        <w:t>Черниговского муниципального района</w:t>
      </w:r>
    </w:p>
    <w:p w:rsidR="00161478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023"/>
      </w:tblGrid>
      <w:tr w:rsidR="00311AE8" w:rsidRPr="00C36C15" w:rsidTr="00311AE8">
        <w:tc>
          <w:tcPr>
            <w:tcW w:w="1127" w:type="dxa"/>
            <w:vMerge w:val="restart"/>
            <w:vAlign w:val="center"/>
          </w:tcPr>
          <w:p w:rsidR="00311AE8" w:rsidRPr="00C36C15" w:rsidRDefault="00311AE8" w:rsidP="0024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vAlign w:val="center"/>
          </w:tcPr>
          <w:p w:rsidR="00311AE8" w:rsidRPr="00C36C15" w:rsidRDefault="00311AE8" w:rsidP="0024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 25, зона 2</w:t>
            </w:r>
          </w:p>
        </w:tc>
        <w:tc>
          <w:tcPr>
            <w:tcW w:w="3294" w:type="dxa"/>
            <w:gridSpan w:val="2"/>
            <w:vAlign w:val="center"/>
          </w:tcPr>
          <w:p w:rsidR="00311AE8" w:rsidRPr="00C36C15" w:rsidRDefault="00311AE8" w:rsidP="0024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23" w:type="dxa"/>
            <w:vMerge w:val="restart"/>
            <w:vAlign w:val="center"/>
          </w:tcPr>
          <w:p w:rsidR="00537833" w:rsidRDefault="00311AE8" w:rsidP="0024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границы </w:t>
            </w:r>
          </w:p>
          <w:p w:rsidR="00311AE8" w:rsidRPr="00C36C15" w:rsidRDefault="00311AE8" w:rsidP="0024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311AE8" w:rsidRPr="00C36C15" w:rsidTr="00311AE8">
        <w:tc>
          <w:tcPr>
            <w:tcW w:w="1127" w:type="dxa"/>
            <w:vMerge/>
            <w:vAlign w:val="center"/>
          </w:tcPr>
          <w:p w:rsidR="00311AE8" w:rsidRPr="00C36C15" w:rsidRDefault="00311AE8" w:rsidP="0024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311AE8" w:rsidRPr="00C36C15" w:rsidRDefault="00311AE8" w:rsidP="0024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vAlign w:val="center"/>
          </w:tcPr>
          <w:p w:rsidR="00311AE8" w:rsidRPr="00C36C15" w:rsidRDefault="00311AE8" w:rsidP="0024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vAlign w:val="center"/>
          </w:tcPr>
          <w:p w:rsidR="00311AE8" w:rsidRPr="00C36C15" w:rsidRDefault="00311AE8" w:rsidP="0024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vAlign w:val="center"/>
          </w:tcPr>
          <w:p w:rsidR="00311AE8" w:rsidRPr="00C36C15" w:rsidRDefault="00311AE8" w:rsidP="0024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023" w:type="dxa"/>
            <w:vMerge/>
            <w:vAlign w:val="center"/>
          </w:tcPr>
          <w:p w:rsidR="00311AE8" w:rsidRPr="00C36C15" w:rsidRDefault="00311AE8" w:rsidP="002450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1AE8" w:rsidRPr="00311AE8" w:rsidRDefault="00311AE8" w:rsidP="00161478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023"/>
      </w:tblGrid>
      <w:tr w:rsidR="00BA6795" w:rsidRPr="00C36C15" w:rsidTr="00311AE8">
        <w:trPr>
          <w:tblHeader/>
        </w:trPr>
        <w:tc>
          <w:tcPr>
            <w:tcW w:w="1127" w:type="dxa"/>
          </w:tcPr>
          <w:p w:rsidR="00161478" w:rsidRPr="00C36C15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161478" w:rsidRPr="00C36C15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161478" w:rsidRPr="00C36C15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161478" w:rsidRPr="00C36C15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161478" w:rsidRPr="00C36C15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23" w:type="dxa"/>
          </w:tcPr>
          <w:p w:rsidR="00161478" w:rsidRPr="00C36C15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C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A6795" w:rsidRPr="00A57221" w:rsidTr="004B4E67">
        <w:trPr>
          <w:trHeight w:val="1739"/>
        </w:trPr>
        <w:tc>
          <w:tcPr>
            <w:tcW w:w="1127" w:type="dxa"/>
            <w:vAlign w:val="center"/>
          </w:tcPr>
          <w:p w:rsidR="00D71CF2" w:rsidRPr="00EA7C2C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D71CF2" w:rsidRPr="00EA7C2C" w:rsidRDefault="00D2695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518788.69</w:t>
            </w:r>
          </w:p>
        </w:tc>
        <w:tc>
          <w:tcPr>
            <w:tcW w:w="1558" w:type="dxa"/>
            <w:vAlign w:val="center"/>
          </w:tcPr>
          <w:p w:rsidR="00D71CF2" w:rsidRPr="00EA7C2C" w:rsidRDefault="00D2695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2204343.08</w:t>
            </w:r>
          </w:p>
        </w:tc>
        <w:tc>
          <w:tcPr>
            <w:tcW w:w="1700" w:type="dxa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44°32'49.74"</w:t>
            </w:r>
          </w:p>
        </w:tc>
        <w:tc>
          <w:tcPr>
            <w:tcW w:w="1594" w:type="dxa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132°30'50.65"</w:t>
            </w:r>
          </w:p>
        </w:tc>
        <w:tc>
          <w:tcPr>
            <w:tcW w:w="7023" w:type="dxa"/>
            <w:vMerge w:val="restart"/>
            <w:vAlign w:val="center"/>
          </w:tcPr>
          <w:p w:rsidR="00D71CF2" w:rsidRPr="00A57221" w:rsidRDefault="004368E9" w:rsidP="004368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B27022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точки</w:t>
            </w:r>
            <w:r w:rsidR="00D71CF2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7022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стыка границ </w:t>
            </w:r>
            <w:r w:rsidR="0031134F" w:rsidRPr="00A57221">
              <w:rPr>
                <w:rFonts w:ascii="Times New Roman" w:hAnsi="Times New Roman" w:cs="Times New Roman"/>
                <w:sz w:val="24"/>
                <w:szCs w:val="24"/>
              </w:rPr>
              <w:t>Черниговский муниципальный район</w:t>
            </w:r>
            <w:r w:rsidR="00B27022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31134F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Спасский муниципальный район </w:t>
            </w:r>
            <w:r w:rsidR="00B27022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1134F" w:rsidRPr="00A57221">
              <w:rPr>
                <w:rFonts w:ascii="Times New Roman" w:hAnsi="Times New Roman" w:cs="Times New Roman"/>
                <w:sz w:val="24"/>
                <w:szCs w:val="24"/>
              </w:rPr>
              <w:t>Хорольский муниципальный район</w:t>
            </w:r>
            <w:r w:rsidR="00B27022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B2718" w:rsidRPr="00A57221">
              <w:rPr>
                <w:rFonts w:ascii="Times New Roman" w:hAnsi="Times New Roman" w:cs="Times New Roman"/>
                <w:sz w:val="24"/>
                <w:szCs w:val="24"/>
              </w:rPr>
              <w:t>расположенной на середине русла реки Илистая, в месте слияния реки Илистая и озера Крылово граница идет в общем северо-восточном направлении по середине русла реки Илистая, по северной стороне земельного участка с кадастровым номером 25:22:010001:48,</w:t>
            </w:r>
            <w:r w:rsidR="000330AD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к югу от вершины с отметкой 69,3,</w:t>
            </w:r>
            <w:r w:rsidR="007B2718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B2718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общем </w:t>
            </w:r>
            <w:r w:rsidR="000330AD" w:rsidRPr="00A57221">
              <w:rPr>
                <w:rFonts w:ascii="Times New Roman" w:hAnsi="Times New Roman" w:cs="Times New Roman"/>
                <w:sz w:val="24"/>
                <w:szCs w:val="24"/>
              </w:rPr>
              <w:t>юго-восточном направлении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B2718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проходя </w:t>
            </w:r>
            <w:r w:rsidR="000330AD" w:rsidRPr="00A57221">
              <w:rPr>
                <w:rFonts w:ascii="Times New Roman" w:hAnsi="Times New Roman" w:cs="Times New Roman"/>
                <w:sz w:val="24"/>
                <w:szCs w:val="24"/>
              </w:rPr>
              <w:t>через урочища</w:t>
            </w:r>
            <w:r w:rsidR="00B55F83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30AD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Выгоры и Пристань, затем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330AD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через вершину с отметкой 70,6, пересекая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</w:t>
            </w:r>
            <w:r w:rsidR="0003407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(далее - </w:t>
            </w:r>
            <w:r w:rsidR="000330AD" w:rsidRPr="00A57221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330AD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786">
              <w:rPr>
                <w:rFonts w:ascii="Times New Roman" w:hAnsi="Times New Roman" w:cs="Times New Roman"/>
                <w:sz w:val="24"/>
                <w:szCs w:val="24"/>
              </w:rPr>
              <w:t>ЛЭП-</w:t>
            </w:r>
            <w:r w:rsidR="000330AD" w:rsidRPr="00A57221">
              <w:rPr>
                <w:rFonts w:ascii="Times New Roman" w:hAnsi="Times New Roman" w:cs="Times New Roman"/>
                <w:sz w:val="24"/>
                <w:szCs w:val="24"/>
              </w:rPr>
              <w:t>110 кВ и мелиоративный канал</w:t>
            </w:r>
            <w:r w:rsidR="00006A9B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северной стороне железнодорожного моста</w:t>
            </w:r>
          </w:p>
        </w:tc>
      </w:tr>
      <w:tr w:rsidR="00BA6795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D71CF2" w:rsidRPr="00EA7C2C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EA7C2C" w:rsidRDefault="001D21D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512514.50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EA7C2C" w:rsidRDefault="001D21D8" w:rsidP="00C62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2211633.82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44°29'29.86"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132°36'24.74"</w:t>
            </w:r>
          </w:p>
        </w:tc>
        <w:tc>
          <w:tcPr>
            <w:tcW w:w="7023" w:type="dxa"/>
            <w:vMerge/>
          </w:tcPr>
          <w:p w:rsidR="00D71CF2" w:rsidRPr="00A57221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A57221" w:rsidTr="00A71A8F">
        <w:trPr>
          <w:trHeight w:val="662"/>
        </w:trPr>
        <w:tc>
          <w:tcPr>
            <w:tcW w:w="1127" w:type="dxa"/>
            <w:vMerge/>
            <w:vAlign w:val="center"/>
          </w:tcPr>
          <w:p w:rsidR="00FE6566" w:rsidRPr="00EA7C2C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E6566" w:rsidRPr="00EA7C2C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FE6566" w:rsidRPr="00EA7C2C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FE6566" w:rsidRPr="00EA7C2C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FE6566" w:rsidRPr="00EA7C2C" w:rsidRDefault="00FE656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FE6566" w:rsidRPr="00A57221" w:rsidRDefault="004368E9" w:rsidP="00BB06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D865EF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55F83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направлении, пересекая железную дорогу Хабаровск</w:t>
            </w:r>
            <w:r w:rsidR="00034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5F83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34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5F83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Владивосток и грунтовую дорогу </w:t>
            </w:r>
            <w:r w:rsidR="00B55F83" w:rsidRPr="00A57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Прохоры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34070">
              <w:rPr>
                <w:rFonts w:ascii="Times New Roman" w:hAnsi="Times New Roman" w:cs="Times New Roman"/>
                <w:sz w:val="24"/>
                <w:szCs w:val="24"/>
              </w:rPr>
              <w:t xml:space="preserve"> карье</w:t>
            </w:r>
            <w:r w:rsidR="00BB066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1596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61596E" w:rsidRPr="00A57221">
              <w:rPr>
                <w:rFonts w:ascii="Times New Roman" w:hAnsi="Times New Roman" w:cs="Times New Roman"/>
                <w:sz w:val="24"/>
                <w:szCs w:val="24"/>
              </w:rPr>
              <w:t>через высоту с отметкой 206,7, пересекая автомобильную дорогу А-370 Хабаровск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596E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596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Владивосток, </w:t>
            </w:r>
            <w:r w:rsidR="00D865EF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61596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1596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северо-восточном направлении вдоль восточной стороны полосы отвода автомобильной дороги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61596E" w:rsidRPr="00A57221">
              <w:rPr>
                <w:rFonts w:ascii="Times New Roman" w:hAnsi="Times New Roman" w:cs="Times New Roman"/>
                <w:sz w:val="24"/>
                <w:szCs w:val="24"/>
              </w:rPr>
              <w:t>А-370 Хабаровск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596E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596E" w:rsidRPr="00A57221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</w:p>
        </w:tc>
      </w:tr>
      <w:tr w:rsidR="00A71A8F" w:rsidRPr="00A57221" w:rsidTr="004B4E67">
        <w:trPr>
          <w:trHeight w:val="1125"/>
        </w:trPr>
        <w:tc>
          <w:tcPr>
            <w:tcW w:w="1127" w:type="dxa"/>
            <w:vAlign w:val="center"/>
          </w:tcPr>
          <w:p w:rsidR="00A71A8F" w:rsidRPr="00EA7C2C" w:rsidRDefault="00A71A8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A71A8F" w:rsidRPr="00EA7C2C" w:rsidRDefault="00A71A8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:rsidR="00A71A8F" w:rsidRPr="00EA7C2C" w:rsidRDefault="00A71A8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:rsidR="00A71A8F" w:rsidRPr="00EA7C2C" w:rsidRDefault="00A71A8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Align w:val="center"/>
          </w:tcPr>
          <w:p w:rsidR="00A71A8F" w:rsidRPr="00EA7C2C" w:rsidRDefault="00A71A8F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/>
            <w:vAlign w:val="center"/>
          </w:tcPr>
          <w:p w:rsidR="00A71A8F" w:rsidRPr="00A57221" w:rsidRDefault="00A71A8F" w:rsidP="004368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A57221" w:rsidTr="00A71A8F">
        <w:trPr>
          <w:trHeight w:val="276"/>
        </w:trPr>
        <w:tc>
          <w:tcPr>
            <w:tcW w:w="1127" w:type="dxa"/>
            <w:vMerge w:val="restart"/>
            <w:vAlign w:val="center"/>
          </w:tcPr>
          <w:p w:rsidR="00D71CF2" w:rsidRPr="00EA7C2C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EA7C2C" w:rsidRDefault="001D21D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508862.78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EA7C2C" w:rsidRDefault="001D21D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2217783.13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44°27'34.18"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132°41'05.09"</w:t>
            </w:r>
          </w:p>
        </w:tc>
        <w:tc>
          <w:tcPr>
            <w:tcW w:w="7023" w:type="dxa"/>
            <w:vMerge/>
          </w:tcPr>
          <w:p w:rsidR="00D71CF2" w:rsidRPr="00A57221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A57221" w:rsidTr="004B4E67">
        <w:trPr>
          <w:trHeight w:val="983"/>
        </w:trPr>
        <w:tc>
          <w:tcPr>
            <w:tcW w:w="1127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DC56CD" w:rsidRPr="00BA6795" w:rsidRDefault="00DC56CD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DC56CD" w:rsidRPr="00D865EF" w:rsidRDefault="004368E9" w:rsidP="00EE07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>Затем о</w:t>
            </w:r>
            <w:r w:rsidR="0037763D" w:rsidRPr="00AD4951">
              <w:rPr>
                <w:rFonts w:ascii="Times New Roman" w:hAnsi="Times New Roman" w:cs="Times New Roman"/>
                <w:sz w:val="24"/>
                <w:szCs w:val="24"/>
              </w:rPr>
              <w:t>т автомобильной дороги А-370 Хабаровск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63D" w:rsidRPr="00AD49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63D" w:rsidRPr="00AD4951">
              <w:rPr>
                <w:rFonts w:ascii="Times New Roman" w:hAnsi="Times New Roman" w:cs="Times New Roman"/>
                <w:sz w:val="24"/>
                <w:szCs w:val="24"/>
              </w:rPr>
              <w:t>Владивосток в общем восточном направлении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граница </w:t>
            </w:r>
            <w:r w:rsidR="0037763D" w:rsidRPr="00AD4951">
              <w:rPr>
                <w:rFonts w:ascii="Times New Roman" w:hAnsi="Times New Roman" w:cs="Times New Roman"/>
                <w:sz w:val="24"/>
                <w:szCs w:val="24"/>
              </w:rPr>
              <w:t>пересека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37763D"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ЛЭП</w:t>
            </w:r>
            <w:r w:rsidR="00EE0786" w:rsidRPr="00AD49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7763D"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110 кВ, </w:t>
            </w:r>
            <w:r w:rsidR="00AD4951"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37763D" w:rsidRPr="00AD4951">
              <w:rPr>
                <w:rFonts w:ascii="Times New Roman" w:hAnsi="Times New Roman" w:cs="Times New Roman"/>
                <w:sz w:val="24"/>
                <w:szCs w:val="24"/>
              </w:rPr>
              <w:t>через высоту с отметкой 263,0, пересека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="0037763D"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ЛЭП</w:t>
            </w:r>
            <w:r w:rsidR="00EE0786" w:rsidRPr="00AD49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7763D"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220 кВ, далее 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>идет</w:t>
            </w:r>
            <w:r w:rsidR="00C36C15"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763D"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</w:t>
            </w:r>
            <w:r w:rsidR="007D223D"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по юго-западной стороне земельного участка с кадастровым номером 25:16:000000:134, </w:t>
            </w:r>
            <w:r w:rsidR="0055422E"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="00F72276" w:rsidRPr="00AD4951">
              <w:rPr>
                <w:rFonts w:ascii="Times New Roman" w:hAnsi="Times New Roman" w:cs="Times New Roman"/>
                <w:sz w:val="24"/>
                <w:szCs w:val="24"/>
              </w:rPr>
              <w:t>по северо-восточной стороне земельного участка с кадастровым номером 25:22:250001:2266 (контур 73), пересекая реку Кулешовка и ручей Гнилая Речка</w:t>
            </w:r>
            <w:r w:rsidR="00271450"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6795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D71CF2" w:rsidRPr="00EA7C2C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EA7C2C" w:rsidRDefault="001D21D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499176.81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EA7C2C" w:rsidRDefault="001D21D8" w:rsidP="007D4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2229202.98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44°22'24.76"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132°49'46.35"</w:t>
            </w:r>
          </w:p>
        </w:tc>
        <w:tc>
          <w:tcPr>
            <w:tcW w:w="7023" w:type="dxa"/>
            <w:vMerge/>
          </w:tcPr>
          <w:p w:rsidR="00D71CF2" w:rsidRPr="00A57221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A57221" w:rsidTr="004B4E67">
        <w:trPr>
          <w:trHeight w:val="853"/>
        </w:trPr>
        <w:tc>
          <w:tcPr>
            <w:tcW w:w="1127" w:type="dxa"/>
            <w:vMerge/>
            <w:vAlign w:val="center"/>
          </w:tcPr>
          <w:p w:rsidR="00271450" w:rsidRPr="00EA7C2C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71450" w:rsidRPr="00EA7C2C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271450" w:rsidRPr="00EA7C2C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271450" w:rsidRPr="00EA7C2C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271450" w:rsidRPr="00EA7C2C" w:rsidRDefault="0027145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271450" w:rsidRPr="00A57221" w:rsidRDefault="0055422E" w:rsidP="00EE07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034070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идет в</w:t>
            </w:r>
            <w:r w:rsidR="00F72276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общем юго-восточном направлении по северо-восточной стороне земельного участка с кадастровым номером 25:22:250001:2266 (контур 73), пересекая ЛЭП</w:t>
            </w:r>
            <w:r w:rsidR="00EE078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72276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500 кВ,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затем -</w:t>
            </w:r>
            <w:r w:rsidR="00F72276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по северной стороне земельного участка с кадастровым номером 25:22:250001:2266 (контур 95)</w:t>
            </w:r>
            <w:r w:rsidR="007F3F4A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, пересекая ручей Гнилая Речка и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далее -</w:t>
            </w:r>
            <w:r w:rsidR="007F3F4A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 том же направлении до точки стыка Черниговский муниципальный район - Спасский муниципальный район - </w:t>
            </w:r>
            <w:r w:rsidR="00350FA0" w:rsidRPr="00A57221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r w:rsidR="007F3F4A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</w:t>
            </w:r>
            <w:r w:rsidR="00350FA0" w:rsidRPr="00A57221"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</w:tr>
      <w:tr w:rsidR="00BA6795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D71CF2" w:rsidRPr="00EA7C2C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EA7C2C" w:rsidRDefault="001D21D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496180.05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EA7C2C" w:rsidRDefault="001D21D8" w:rsidP="00730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2233929.18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44°20'49.29"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132°53'21.18"</w:t>
            </w:r>
          </w:p>
        </w:tc>
        <w:tc>
          <w:tcPr>
            <w:tcW w:w="7023" w:type="dxa"/>
            <w:vMerge/>
          </w:tcPr>
          <w:p w:rsidR="00D71CF2" w:rsidRPr="00A57221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A57221" w:rsidTr="004B4E67">
        <w:trPr>
          <w:trHeight w:val="630"/>
        </w:trPr>
        <w:tc>
          <w:tcPr>
            <w:tcW w:w="1127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045090" w:rsidRPr="00A57221" w:rsidRDefault="00187869" w:rsidP="004B4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юго-западном направлении по границе земельного участка с кадастровым номером 25:22:250001:2266 примерно 19,1 км до точки, расположенной в 1,4 км к югу от вершины с отметкой 441,9, в 1,6 км к востоку от вершины с отметкой 459,7</w:t>
            </w:r>
          </w:p>
        </w:tc>
      </w:tr>
      <w:tr w:rsidR="00BA6795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D71CF2" w:rsidRPr="00EA7C2C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EA7C2C" w:rsidRDefault="001D21D8" w:rsidP="00D276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480635.65</w:t>
            </w:r>
          </w:p>
        </w:tc>
        <w:tc>
          <w:tcPr>
            <w:tcW w:w="1558" w:type="dxa"/>
            <w:vMerge w:val="restart"/>
            <w:vAlign w:val="center"/>
          </w:tcPr>
          <w:p w:rsidR="00D71CF2" w:rsidRPr="00EA7C2C" w:rsidRDefault="001D21D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2227235.68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44°12'23.44"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132°48'26.79"</w:t>
            </w:r>
          </w:p>
        </w:tc>
        <w:tc>
          <w:tcPr>
            <w:tcW w:w="7023" w:type="dxa"/>
            <w:vMerge/>
          </w:tcPr>
          <w:p w:rsidR="00D71CF2" w:rsidRPr="00A57221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A57221" w:rsidTr="004B4E67">
        <w:trPr>
          <w:trHeight w:val="663"/>
        </w:trPr>
        <w:tc>
          <w:tcPr>
            <w:tcW w:w="1127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045090" w:rsidRPr="00A57221" w:rsidRDefault="00187869" w:rsidP="005542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 восточном направлении примерно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4,8 км через высоту с отметкой 355,2 до точки, расположенной на правом берегу реки Моховая, в 2,3 км к востоку от высоты с отметкой 355,2 (с ГП), в 1,7 км к северо-западу от вершины с отметкой 275,9</w:t>
            </w:r>
          </w:p>
        </w:tc>
      </w:tr>
      <w:tr w:rsidR="00BA6795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DC4FB8" w:rsidRPr="00EA7C2C" w:rsidRDefault="00D71CF2" w:rsidP="00A71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DC4FB8" w:rsidRPr="0055422E" w:rsidRDefault="001D21D8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481148.99</w:t>
            </w:r>
          </w:p>
        </w:tc>
        <w:tc>
          <w:tcPr>
            <w:tcW w:w="1558" w:type="dxa"/>
            <w:vMerge w:val="restart"/>
            <w:vAlign w:val="center"/>
          </w:tcPr>
          <w:p w:rsidR="00DC4FB8" w:rsidRPr="0055422E" w:rsidRDefault="001D21D8" w:rsidP="00114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2231967.14</w:t>
            </w:r>
          </w:p>
        </w:tc>
        <w:tc>
          <w:tcPr>
            <w:tcW w:w="1700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44°12'41.71"</w:t>
            </w:r>
          </w:p>
        </w:tc>
        <w:tc>
          <w:tcPr>
            <w:tcW w:w="1594" w:type="dxa"/>
            <w:vMerge w:val="restart"/>
            <w:vAlign w:val="center"/>
          </w:tcPr>
          <w:p w:rsidR="00D71CF2" w:rsidRPr="00EA7C2C" w:rsidRDefault="006810B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132°51'59.63"</w:t>
            </w:r>
          </w:p>
        </w:tc>
        <w:tc>
          <w:tcPr>
            <w:tcW w:w="7023" w:type="dxa"/>
            <w:vMerge/>
          </w:tcPr>
          <w:p w:rsidR="00D71CF2" w:rsidRPr="00A57221" w:rsidRDefault="00D71CF2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795" w:rsidRPr="00A57221" w:rsidTr="004B4E67">
        <w:trPr>
          <w:trHeight w:val="684"/>
        </w:trPr>
        <w:tc>
          <w:tcPr>
            <w:tcW w:w="1127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045090" w:rsidRPr="00EA7C2C" w:rsidRDefault="00045090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  <w:vAlign w:val="center"/>
          </w:tcPr>
          <w:p w:rsidR="0018268A" w:rsidRPr="00A57221" w:rsidRDefault="00187869" w:rsidP="005542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юго-восточном</w:t>
            </w:r>
            <w:r w:rsidR="00C8755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земельного участка с кадастровым номером 25:00:000000:189 примерно 3,6 км</w:t>
            </w:r>
            <w:r w:rsidR="00C8755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C8755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8755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по середине русла реки Моховая примерно 0,9 км,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>далее -</w:t>
            </w:r>
            <w:r w:rsidR="00C8755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вниз по течению по середине русла реки Буянков примерно 1,2 км до точки, расположенной на середине русла реки Буянков, в 2,2 км к юго-западу от вершины с отметкой 275,9, в 2,8 км к северо-западу от вершины с отметкой 311,1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8755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Сопка Красная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Default="004B4E67" w:rsidP="004B4E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E67" w:rsidRPr="00EA7C2C" w:rsidRDefault="00D82E2D" w:rsidP="00D82E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4B4E67" w:rsidRPr="00EA7C2C" w:rsidRDefault="004B4E67" w:rsidP="004B4E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478969.54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2234958.64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44°11'32.09"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132°54'15.34"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687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5B1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южном направлении примерно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2,2 км, пересекая ось железной дороги Сибирцево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Варфоломеевка, затем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том же направлении по границе земельного участка с кадастровым номером 25:22:250001:2266 примерно 4,8 км через вершину с отметкой 313,9, пересекая грунтовую дорогу Буянки </w:t>
            </w:r>
            <w:r w:rsidR="005B19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Новотроицкое</w:t>
            </w:r>
            <w:r w:rsidR="00996D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ЛЭП-110 кВ </w:t>
            </w:r>
            <w:r w:rsidR="00996DFF">
              <w:rPr>
                <w:rFonts w:ascii="Times New Roman" w:hAnsi="Times New Roman" w:cs="Times New Roman"/>
                <w:sz w:val="24"/>
                <w:szCs w:val="24"/>
              </w:rPr>
              <w:t xml:space="preserve">и дорогу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Арсеньев </w:t>
            </w:r>
            <w:r w:rsidR="004348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Реттиховка</w:t>
            </w:r>
            <w:r w:rsidR="004348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1,5 км к северу от вершины с отметкой 290,7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вершина соп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Баран, в </w:t>
            </w:r>
            <w:r w:rsidR="004348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2,4 км к юго-западу от вершины с отметкой 293,1, в 1,0 км к востоку от высоты с отметкой 257,2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472638.22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2234383.65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44°08'06.79"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132°53'52.29"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1039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5542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 общем юго-западном направлении по водоразделу бассейнов рек Вассиановка и Барановка по границе земельного участка с кадастровым номером 25:22:250001:2266 примерно 14,2 км через вершины с отметками 460,5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вершина соп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Рыжая; 257,2; 321,8 до точки стыка границ Черниговский муниципальный район - Анучинский муниципальный округ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Михайловский муниципальный район, расположенной в 0,1 км к югу от высоты с отметкой 321,8 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467803.99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2224343.33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44°05'26.70"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132°46'23.16"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660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55422E" w:rsidP="00C36C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западном направлении, пересекая реку Речушка, через высоту с отметкой 447,9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Маячная (Трехгорбая), далее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>по южной границе земельного участка с кадастровым номером 25:22:250001:2266 через вершину с отметкой 322,9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466805.75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2215596.85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44°04'50.93"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132°39'50.62"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835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5542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в общем юго-восточном направлении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по южной границе земельного участка с кадастровым номером 25:22:250001:2266, пересекая ручей</w:t>
            </w:r>
            <w:r w:rsidR="00D82E2D" w:rsidRPr="00A572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впадающий в реку Каленовка, затем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том же направлении вдоль реки Каленовка, далее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по северной границе земельного участка с кадастровым номером 25:22:250001:2288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463319.25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2221964.92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44°03'00.52"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132°44'38.64"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1135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1718AB" w:rsidP="001718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южном направлении по восточной и южной границе земельного участка с кадастровым номером 25:22:250001:2288,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>в том же направлении, пересекая ручей</w:t>
            </w:r>
            <w:r w:rsidR="00D82E2D" w:rsidRPr="00A572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впадающий в реку Каленовка,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по восточным границам земельных участков с кадастровыми номерами 25:22:250001:2309, 25:22:250001:3413,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до точки, расположенной в 0,4 км к юго-востоку от высоты с отметкой 366,3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Лысая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458005.57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2221354.48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44°00'08.15"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132°44'14.06"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700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4B4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северо-западном направлении по течению реки Тарасовская, затем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по восточной границе земельного участка с кадастровым номером 25:22:250001:2266, далее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том же направлении по течению реки Тарасовская и затем </w:t>
            </w:r>
            <w:r w:rsidR="0055422E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вблизи притока реки Снегуровка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463314.71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2210334.29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44°02'55.60"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132°35'56.26"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308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4B4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южном направлении по притоку реки Снегуровка в сторону его истока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460379.19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2209599.47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44°01'20.18"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132°35'25.06"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699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02002C" w:rsidP="001718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общем западном направлении</w:t>
            </w:r>
            <w:r w:rsidR="001C4F36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718AB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1C4F36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границе земельного участка с кадастровым номером 25:22:000000:6428, </w:t>
            </w:r>
            <w:r w:rsidR="00E4408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автомобильную дорогу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4408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Сибирцево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4408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Ивановка, автомобильную дорогу Ивановка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4408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Реттиховка, </w:t>
            </w:r>
            <w:r w:rsidR="001718AB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052B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>в юго-западном направлении по восточным границам земельных участков с кадастровыми номерами 25:22</w:t>
            </w:r>
            <w:r w:rsidR="00A4052B" w:rsidRPr="00A57221">
              <w:rPr>
                <w:rFonts w:ascii="Times New Roman" w:hAnsi="Times New Roman" w:cs="Times New Roman"/>
                <w:sz w:val="24"/>
                <w:szCs w:val="24"/>
              </w:rPr>
              <w:t>:250001:2266, 25:22:250001:3296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459299.99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2201973.57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44°00'41.71"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132°29'43.44"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4B4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 до точки, расположенной на реке Илистая</w:t>
            </w:r>
          </w:p>
        </w:tc>
      </w:tr>
      <w:tr w:rsidR="004B4E67" w:rsidRPr="00A57221" w:rsidTr="004B4E67">
        <w:trPr>
          <w:trHeight w:val="30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462288.19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2198230.92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44°02'16.67"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132°26'53.40"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A71A8F">
        <w:trPr>
          <w:trHeight w:val="822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02002C" w:rsidP="002C2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в общем северном направлении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по руслу реки Илистая, по западной границе земельного участка с кадастровым номером 25:22:250001:2266 по реке Илистая до места впадения в нее реки Снегуровка, далее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дорогу по восточной границе земельного участка с кадастровым номером 25:09:320701:557, по южной границе земельного участка с кадастровым номером 25:22:250001:2266 </w:t>
            </w:r>
            <w:r w:rsidR="002C272E"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>до точки, расположенной на высоте с отметкой 488,9</w:t>
            </w:r>
          </w:p>
        </w:tc>
      </w:tr>
      <w:tr w:rsidR="004B4E67" w:rsidRPr="00A57221" w:rsidTr="00A71A8F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471814.59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2199957.11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44°07'26.10"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132°28'04.42"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773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610A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юго-западном направлении по южной границе земельного участка с кадастровым номером 25:22:250001:2266 до точки, расположенной на восточной стороне автомобильной дороги А-370 Хабаровск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и затем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по восточной стороне дороги до точки, расположенной на восточной стороне моста через реку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468814.46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2196156.58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44°05'47.02"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132°25'15.64"</w:t>
            </w:r>
          </w:p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755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2C27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северо-западном направлении по русле реки Илистая по южной границе земельного участка с кадастровым номером 25:22:250001:2266, затем пересекает железную дорогу</w:t>
            </w:r>
            <w:r w:rsidR="004342AD" w:rsidRPr="00A572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далее </w:t>
            </w:r>
            <w:r w:rsidR="002C272E"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том же направлении по реке Илистая до точки стыка Черниговский муниципальный район - Михайловский муниципальный район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Хорольский муниципальный район, расположенной в месте слияния рек Илистая и Абрамовка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474397.67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2188746.52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44°08'43.94"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132°19'38.36"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839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610A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по середине русла реки Илистая в общем северо-восточном направлении, к северу от места условного пересечения оси автомобильного моста через реку Илистая,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и западной границе земельного участка с кадастровым номером 25:22:250001:2384 до точки, расположенной на южной стороне полосы отвода железнодорожной ветки, в 3,0 км к северо-востоку от вершины с отметкой 103,0 - г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>ора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Носырова Сопка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483398.68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2191265.90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44°13'36.84"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132°21'24.99"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2181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2569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западном направлении вдоль полосы отвода железнодорожной ветки Сибирцево - Турий Рог, по северной границе земельного участка с кадастровым номером 25:22:250001:77</w:t>
            </w:r>
            <w:r w:rsidR="002C27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затем поворачивает и идет в северо-восточном направлении вдоль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ЛЭП-110 кВ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по западной границе земельного участка с кадастровым номером 25:21:010001:5282</w:t>
            </w:r>
            <w:r w:rsidR="002569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697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алее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северо-западном направлении по прямой, пересекая ЛЭП-110 кВ, затем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северо-восточном направлении по каналу рисовой системы села Лучки, далее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в северо-западном направлении по каналу рисовой системы, пересекая защитную дамбу рисовой системы</w:t>
            </w:r>
            <w:r w:rsidR="00D327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на середине канала, ограничивающего с востока рисовые поля, </w:t>
            </w:r>
            <w:r w:rsidR="00D32787"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по восточным границам земельных участков с кадастровыми номерами 25:21:000000:5081 (контур</w:t>
            </w:r>
            <w:r w:rsidR="0003407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3, 4), 25:21:000000:5265</w:t>
            </w:r>
            <w:r w:rsidR="002569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697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атем граница идет в северо-восточном направлении по западной стороне канала, соединяющего реки Илистая 3-я и Березянка</w:t>
            </w:r>
            <w:r w:rsidR="00D327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по северо-восточной границе земельного участка с кадастровым номером 25:22:010001:5748, далее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по середине русла реки Илистая 3-я в северном направлении до точки - место впадения в реку Илистая 3-я с левой стороны сбросового канала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496444.36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2194679.74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44°20'41.19"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132°23'49.31"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311AE8">
        <w:trPr>
          <w:trHeight w:val="721"/>
        </w:trPr>
        <w:tc>
          <w:tcPr>
            <w:tcW w:w="1127" w:type="dxa"/>
            <w:vMerge/>
            <w:tcBorders>
              <w:bottom w:val="single" w:sz="4" w:space="0" w:color="auto"/>
            </w:tcBorders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2569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>Далее граница идет по южной и западной границе земельн</w:t>
            </w:r>
            <w:r w:rsidR="00AD4951" w:rsidRPr="00AD4951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AD4951" w:rsidRPr="00AD495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 w:rsidR="00AD4951" w:rsidRPr="00AD495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="00AD4951" w:rsidRPr="00AD495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D4951" w:rsidRPr="00AD495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25:22:010001:5154</w:t>
            </w:r>
            <w:r w:rsidR="000340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D4951"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>25:22:010001:5153</w:t>
            </w:r>
            <w:r w:rsidR="00AD4951" w:rsidRPr="00AD495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4951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границе земельного участка с кадастровым номером 25:22:010001:5152 в западном направлении 5,4 км,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затем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южном направлении 4,7 км, в западном направлении 2,1 км, в северном направлении 4,6 км, в западном направлении 1,0 км, далее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северном направлении 2,8 км, огибая с востока село Петровичи, затем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в западном направлении по прямой 1,3 км</w:t>
            </w:r>
            <w:r w:rsidR="002569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697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алее граница идет в северном направлении по западным границам земельных участков с кадастровыми номерами 25:22:000000:6414, 25:22:010001:5153, по западной стороне канала, ограничивающего рисовые поля с северо-запада,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пересекая грунтовую дорогу Хороль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Черниговка, затем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северо-западном </w:t>
            </w:r>
            <w:r w:rsidR="004342AD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по прямой 1,0 км </w:t>
            </w:r>
            <w:r w:rsidR="00045C01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точки, расположенной на северной стороне полосы отвода грунтовой дороги Хороль 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Черниговка до точки, расположенной в 0,7 км к востоку от перекрестка грунтовых дорог Хороль - Черниговка и Лучки - Сиваковка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506618.33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2186140.95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44°26'06.06"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132°17'15.91"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432"/>
        </w:trPr>
        <w:tc>
          <w:tcPr>
            <w:tcW w:w="1127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610A09" w:rsidP="00C36C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северо-восточном направлении по восточной стороне грунтовой дороги Лучки </w:t>
            </w:r>
            <w:r w:rsidR="00C36C15" w:rsidRPr="00A572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Сиваковка, далее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>в юго-восточном направлении по середине канала, по восточной границе земельного участка с кадастровым номером 25:22:010001:48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затем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в восточном направлении по обводному каналу, далее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>в северном направлении в сторону водоотводного канала, затем</w:t>
            </w:r>
            <w:r w:rsidR="00AD56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водоотводной канал</w:t>
            </w:r>
            <w:r w:rsidR="00AD56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в восточном направлении 4,1 км до точки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B4E67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середине русла реки Илистая, в 0,2 км к юго-востоку от вершины с отметкой 72,9</w:t>
            </w:r>
          </w:p>
        </w:tc>
      </w:tr>
      <w:tr w:rsidR="004B4E67" w:rsidRPr="00A57221" w:rsidTr="004B4E67">
        <w:trPr>
          <w:trHeight w:val="276"/>
        </w:trPr>
        <w:tc>
          <w:tcPr>
            <w:tcW w:w="1127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508302.52</w:t>
            </w:r>
          </w:p>
        </w:tc>
        <w:tc>
          <w:tcPr>
            <w:tcW w:w="1558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2197601.53</w:t>
            </w:r>
          </w:p>
        </w:tc>
        <w:tc>
          <w:tcPr>
            <w:tcW w:w="1700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44°27'06.77"</w:t>
            </w:r>
          </w:p>
        </w:tc>
        <w:tc>
          <w:tcPr>
            <w:tcW w:w="1594" w:type="dxa"/>
            <w:vMerge w:val="restart"/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132°25'52.78"</w:t>
            </w:r>
          </w:p>
        </w:tc>
        <w:tc>
          <w:tcPr>
            <w:tcW w:w="7023" w:type="dxa"/>
            <w:vMerge/>
          </w:tcPr>
          <w:p w:rsidR="004B4E67" w:rsidRPr="00A57221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E67" w:rsidRPr="00A57221" w:rsidTr="004B4E67">
        <w:trPr>
          <w:trHeight w:val="535"/>
        </w:trPr>
        <w:tc>
          <w:tcPr>
            <w:tcW w:w="1127" w:type="dxa"/>
            <w:vMerge/>
            <w:vAlign w:val="center"/>
          </w:tcPr>
          <w:p w:rsidR="004B4E67" w:rsidRPr="00BA6795" w:rsidRDefault="004B4E67" w:rsidP="004B4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BA6795" w:rsidRDefault="004B4E67" w:rsidP="004B4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4B4E67" w:rsidRPr="00BA6795" w:rsidRDefault="004B4E67" w:rsidP="004B4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vMerge/>
            <w:vAlign w:val="center"/>
          </w:tcPr>
          <w:p w:rsidR="004B4E67" w:rsidRPr="00BA6795" w:rsidRDefault="004B4E67" w:rsidP="004B4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4B4E67" w:rsidRPr="00BA6795" w:rsidRDefault="004B4E67" w:rsidP="004B4E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23" w:type="dxa"/>
            <w:vMerge w:val="restart"/>
          </w:tcPr>
          <w:p w:rsidR="004B4E67" w:rsidRPr="00A57221" w:rsidRDefault="004B4E67" w:rsidP="000340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034070">
              <w:rPr>
                <w:rFonts w:ascii="Times New Roman" w:hAnsi="Times New Roman" w:cs="Times New Roman"/>
                <w:sz w:val="24"/>
                <w:szCs w:val="24"/>
              </w:rPr>
              <w:t>граница проходит</w:t>
            </w:r>
            <w:r w:rsidR="00610A09" w:rsidRPr="00A57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7221">
              <w:rPr>
                <w:rFonts w:ascii="Times New Roman" w:hAnsi="Times New Roman" w:cs="Times New Roman"/>
                <w:sz w:val="24"/>
                <w:szCs w:val="24"/>
              </w:rPr>
              <w:t>в общем северо-западном направлении по середине русла реки Илистая, по западной границе земельного участка с кадастровым номером 25:22:010001:48 до точки стыка границ Черниговский муниципальный район - Спасский муниципальный район - Хорольский муниципальный район, расположенной на середине русла реки Илистая, в месте слияния реки Илистая и озера Крылово</w:t>
            </w:r>
          </w:p>
        </w:tc>
      </w:tr>
      <w:tr w:rsidR="004B4E67" w:rsidRPr="00BA6795" w:rsidTr="004B4E67">
        <w:trPr>
          <w:trHeight w:val="701"/>
        </w:trPr>
        <w:tc>
          <w:tcPr>
            <w:tcW w:w="1127" w:type="dxa"/>
            <w:tcBorders>
              <w:bottom w:val="single" w:sz="4" w:space="0" w:color="auto"/>
            </w:tcBorders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518788.69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2204343.08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44°32'49.74"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4B4E67" w:rsidRPr="00EA7C2C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C2C">
              <w:rPr>
                <w:rFonts w:ascii="Times New Roman" w:hAnsi="Times New Roman" w:cs="Times New Roman"/>
                <w:sz w:val="24"/>
                <w:szCs w:val="24"/>
              </w:rPr>
              <w:t>132°30'50.65"</w:t>
            </w:r>
          </w:p>
        </w:tc>
        <w:tc>
          <w:tcPr>
            <w:tcW w:w="7023" w:type="dxa"/>
            <w:vMerge/>
            <w:tcBorders>
              <w:bottom w:val="single" w:sz="4" w:space="0" w:color="auto"/>
            </w:tcBorders>
          </w:tcPr>
          <w:p w:rsidR="004B4E67" w:rsidRPr="00BA6795" w:rsidRDefault="004B4E67" w:rsidP="004B4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4E67" w:rsidRDefault="004B4E67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8"/>
          <w:szCs w:val="28"/>
        </w:rPr>
      </w:pPr>
    </w:p>
    <w:p w:rsidR="00F000D7" w:rsidRPr="00EA7C2C" w:rsidRDefault="00610A09" w:rsidP="003512DC">
      <w:pPr>
        <w:spacing w:after="0" w:line="240" w:lineRule="auto"/>
        <w:ind w:right="-3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F000D7" w:rsidRPr="00EA7C2C">
        <w:rPr>
          <w:rFonts w:ascii="Times New Roman" w:hAnsi="Times New Roman" w:cs="Times New Roman"/>
          <w:sz w:val="28"/>
          <w:szCs w:val="28"/>
        </w:rPr>
        <w:t xml:space="preserve">При описании границ </w:t>
      </w:r>
      <w:r w:rsidR="00BA6795" w:rsidRPr="00EA7C2C">
        <w:rPr>
          <w:rFonts w:ascii="Times New Roman" w:hAnsi="Times New Roman" w:cs="Times New Roman"/>
          <w:sz w:val="28"/>
          <w:szCs w:val="28"/>
        </w:rPr>
        <w:t>Черниговского</w:t>
      </w:r>
      <w:r w:rsidR="00A13CB9" w:rsidRPr="00EA7C2C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F057D" w:rsidRPr="00EA7C2C">
        <w:rPr>
          <w:rFonts w:ascii="Times New Roman" w:hAnsi="Times New Roman" w:cs="Times New Roman"/>
          <w:sz w:val="28"/>
          <w:szCs w:val="28"/>
        </w:rPr>
        <w:t>района</w:t>
      </w:r>
      <w:r w:rsidR="00F000D7" w:rsidRPr="00EA7C2C">
        <w:rPr>
          <w:rFonts w:ascii="Times New Roman" w:hAnsi="Times New Roman" w:cs="Times New Roman"/>
          <w:sz w:val="28"/>
          <w:szCs w:val="28"/>
        </w:rPr>
        <w:t xml:space="preserve"> использовал</w:t>
      </w:r>
      <w:r w:rsidR="00C26AF8">
        <w:rPr>
          <w:rFonts w:ascii="Times New Roman" w:hAnsi="Times New Roman" w:cs="Times New Roman"/>
          <w:sz w:val="28"/>
          <w:szCs w:val="28"/>
        </w:rPr>
        <w:t>и</w:t>
      </w:r>
      <w:r w:rsidR="00F000D7" w:rsidRPr="00EA7C2C">
        <w:rPr>
          <w:rFonts w:ascii="Times New Roman" w:hAnsi="Times New Roman" w:cs="Times New Roman"/>
          <w:sz w:val="28"/>
          <w:szCs w:val="28"/>
        </w:rPr>
        <w:t>сь карт</w:t>
      </w:r>
      <w:r w:rsidR="00C26AF8">
        <w:rPr>
          <w:rFonts w:ascii="Times New Roman" w:hAnsi="Times New Roman" w:cs="Times New Roman"/>
          <w:sz w:val="28"/>
          <w:szCs w:val="28"/>
        </w:rPr>
        <w:t>ы</w:t>
      </w:r>
      <w:r w:rsidR="00F000D7" w:rsidRPr="00EA7C2C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 w:rsidR="00C26AF8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F000D7" w:rsidRPr="00EA7C2C">
        <w:rPr>
          <w:rFonts w:ascii="Times New Roman" w:hAnsi="Times New Roman" w:cs="Times New Roman"/>
          <w:sz w:val="28"/>
          <w:szCs w:val="28"/>
        </w:rPr>
        <w:t>номенклатур</w:t>
      </w:r>
      <w:r w:rsidR="00C26AF8">
        <w:rPr>
          <w:rFonts w:ascii="Times New Roman" w:hAnsi="Times New Roman" w:cs="Times New Roman"/>
          <w:sz w:val="28"/>
          <w:szCs w:val="28"/>
        </w:rPr>
        <w:t>:</w:t>
      </w:r>
      <w:r w:rsidR="00F000D7" w:rsidRPr="00EA7C2C">
        <w:rPr>
          <w:rFonts w:ascii="Times New Roman" w:hAnsi="Times New Roman" w:cs="Times New Roman"/>
          <w:sz w:val="28"/>
          <w:szCs w:val="28"/>
        </w:rPr>
        <w:t xml:space="preserve"> </w:t>
      </w:r>
      <w:r w:rsidR="002D2957" w:rsidRPr="00EA7C2C">
        <w:rPr>
          <w:rFonts w:ascii="Times New Roman" w:hAnsi="Times New Roman" w:cs="Times New Roman"/>
          <w:sz w:val="28"/>
          <w:szCs w:val="28"/>
        </w:rPr>
        <w:t>L-53-1</w:t>
      </w:r>
      <w:r w:rsidR="00BA6795" w:rsidRPr="00EA7C2C">
        <w:rPr>
          <w:rFonts w:ascii="Times New Roman" w:hAnsi="Times New Roman" w:cs="Times New Roman"/>
          <w:sz w:val="28"/>
          <w:szCs w:val="28"/>
        </w:rPr>
        <w:t>2</w:t>
      </w:r>
      <w:r w:rsidR="002D2957" w:rsidRPr="00EA7C2C">
        <w:rPr>
          <w:rFonts w:ascii="Times New Roman" w:hAnsi="Times New Roman" w:cs="Times New Roman"/>
          <w:sz w:val="28"/>
          <w:szCs w:val="28"/>
        </w:rPr>
        <w:t>1 (состояние местности на 2001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2D2957" w:rsidRPr="00EA7C2C">
        <w:rPr>
          <w:rFonts w:ascii="Times New Roman" w:hAnsi="Times New Roman" w:cs="Times New Roman"/>
          <w:sz w:val="28"/>
          <w:szCs w:val="28"/>
        </w:rPr>
        <w:t>, издание 20</w:t>
      </w:r>
      <w:r w:rsidR="00BA6795" w:rsidRPr="00EA7C2C">
        <w:rPr>
          <w:rFonts w:ascii="Times New Roman" w:hAnsi="Times New Roman" w:cs="Times New Roman"/>
          <w:sz w:val="28"/>
          <w:szCs w:val="28"/>
        </w:rPr>
        <w:t>08</w:t>
      </w:r>
      <w:r w:rsidR="002D2957" w:rsidRPr="00EA7C2C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2D2957" w:rsidRPr="00EA7C2C">
        <w:rPr>
          <w:rFonts w:ascii="Times New Roman" w:hAnsi="Times New Roman" w:cs="Times New Roman"/>
          <w:sz w:val="28"/>
          <w:szCs w:val="28"/>
        </w:rPr>
        <w:t>)</w:t>
      </w:r>
      <w:r w:rsidR="00AD1194">
        <w:rPr>
          <w:rFonts w:ascii="Times New Roman" w:hAnsi="Times New Roman" w:cs="Times New Roman"/>
          <w:sz w:val="28"/>
          <w:szCs w:val="28"/>
        </w:rPr>
        <w:t>,</w:t>
      </w:r>
      <w:r w:rsidR="002D2957" w:rsidRPr="00EA7C2C">
        <w:rPr>
          <w:rFonts w:ascii="Times New Roman" w:hAnsi="Times New Roman" w:cs="Times New Roman"/>
          <w:sz w:val="28"/>
          <w:szCs w:val="28"/>
        </w:rPr>
        <w:t xml:space="preserve"> L-53-1</w:t>
      </w:r>
      <w:r w:rsidR="00BA6795" w:rsidRPr="00EA7C2C">
        <w:rPr>
          <w:rFonts w:ascii="Times New Roman" w:hAnsi="Times New Roman" w:cs="Times New Roman"/>
          <w:sz w:val="28"/>
          <w:szCs w:val="28"/>
        </w:rPr>
        <w:t>2</w:t>
      </w:r>
      <w:r w:rsidR="002D2957" w:rsidRPr="00EA7C2C">
        <w:rPr>
          <w:rFonts w:ascii="Times New Roman" w:hAnsi="Times New Roman" w:cs="Times New Roman"/>
          <w:sz w:val="28"/>
          <w:szCs w:val="28"/>
        </w:rPr>
        <w:t xml:space="preserve">2 (состояние местности на </w:t>
      </w:r>
      <w:r w:rsidR="00BA6795" w:rsidRPr="00EA7C2C">
        <w:rPr>
          <w:rFonts w:ascii="Times New Roman" w:hAnsi="Times New Roman" w:cs="Times New Roman"/>
          <w:sz w:val="28"/>
          <w:szCs w:val="28"/>
        </w:rPr>
        <w:t>2000-</w:t>
      </w:r>
      <w:r>
        <w:rPr>
          <w:rFonts w:ascii="Times New Roman" w:hAnsi="Times New Roman" w:cs="Times New Roman"/>
          <w:sz w:val="28"/>
          <w:szCs w:val="28"/>
        </w:rPr>
        <w:t>20</w:t>
      </w:r>
      <w:r w:rsidR="00BA6795" w:rsidRPr="00EA7C2C">
        <w:rPr>
          <w:rFonts w:ascii="Times New Roman" w:hAnsi="Times New Roman" w:cs="Times New Roman"/>
          <w:sz w:val="28"/>
          <w:szCs w:val="28"/>
        </w:rPr>
        <w:t>04</w:t>
      </w:r>
      <w:r w:rsidR="002D2957" w:rsidRPr="00EA7C2C">
        <w:rPr>
          <w:rFonts w:ascii="Times New Roman" w:hAnsi="Times New Roman" w:cs="Times New Roman"/>
          <w:sz w:val="28"/>
          <w:szCs w:val="28"/>
        </w:rPr>
        <w:t xml:space="preserve"> </w:t>
      </w:r>
      <w:r w:rsidR="00BA6795" w:rsidRPr="00EA7C2C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оды</w:t>
      </w:r>
      <w:r w:rsidR="002D2957" w:rsidRPr="00EA7C2C">
        <w:rPr>
          <w:rFonts w:ascii="Times New Roman" w:hAnsi="Times New Roman" w:cs="Times New Roman"/>
          <w:sz w:val="28"/>
          <w:szCs w:val="28"/>
        </w:rPr>
        <w:t>, издание 20</w:t>
      </w:r>
      <w:r w:rsidR="00BA6795" w:rsidRPr="00EA7C2C">
        <w:rPr>
          <w:rFonts w:ascii="Times New Roman" w:hAnsi="Times New Roman" w:cs="Times New Roman"/>
          <w:sz w:val="28"/>
          <w:szCs w:val="28"/>
        </w:rPr>
        <w:t>08</w:t>
      </w:r>
      <w:r w:rsidR="002D2957" w:rsidRPr="00EA7C2C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2D2957" w:rsidRPr="00EA7C2C">
        <w:rPr>
          <w:rFonts w:ascii="Times New Roman" w:hAnsi="Times New Roman" w:cs="Times New Roman"/>
          <w:sz w:val="28"/>
          <w:szCs w:val="28"/>
        </w:rPr>
        <w:t>)</w:t>
      </w:r>
      <w:r w:rsidR="007003DD">
        <w:rPr>
          <w:rFonts w:ascii="Times New Roman" w:hAnsi="Times New Roman" w:cs="Times New Roman"/>
          <w:sz w:val="28"/>
          <w:szCs w:val="28"/>
        </w:rPr>
        <w:t>,</w:t>
      </w:r>
      <w:r w:rsidR="002D2957" w:rsidRPr="00EA7C2C">
        <w:rPr>
          <w:rFonts w:ascii="Times New Roman" w:hAnsi="Times New Roman" w:cs="Times New Roman"/>
          <w:sz w:val="28"/>
          <w:szCs w:val="28"/>
        </w:rPr>
        <w:t xml:space="preserve"> L-53-1</w:t>
      </w:r>
      <w:r w:rsidR="00BA6795" w:rsidRPr="00EA7C2C">
        <w:rPr>
          <w:rFonts w:ascii="Times New Roman" w:hAnsi="Times New Roman" w:cs="Times New Roman"/>
          <w:sz w:val="28"/>
          <w:szCs w:val="28"/>
        </w:rPr>
        <w:t>3</w:t>
      </w:r>
      <w:r w:rsidR="002D2957" w:rsidRPr="00EA7C2C">
        <w:rPr>
          <w:rFonts w:ascii="Times New Roman" w:hAnsi="Times New Roman" w:cs="Times New Roman"/>
          <w:sz w:val="28"/>
          <w:szCs w:val="28"/>
        </w:rPr>
        <w:t xml:space="preserve">3 (состояние местности на </w:t>
      </w:r>
      <w:r w:rsidR="00BA6795" w:rsidRPr="00EA7C2C">
        <w:rPr>
          <w:rFonts w:ascii="Times New Roman" w:hAnsi="Times New Roman" w:cs="Times New Roman"/>
          <w:sz w:val="28"/>
          <w:szCs w:val="28"/>
        </w:rPr>
        <w:t>2001</w:t>
      </w:r>
      <w:r w:rsidR="002D2957" w:rsidRPr="00EA7C2C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2D2957" w:rsidRPr="00EA7C2C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BA6795" w:rsidRPr="00EA7C2C">
        <w:rPr>
          <w:rFonts w:ascii="Times New Roman" w:hAnsi="Times New Roman" w:cs="Times New Roman"/>
          <w:sz w:val="28"/>
          <w:szCs w:val="28"/>
        </w:rPr>
        <w:t>2008</w:t>
      </w:r>
      <w:r w:rsidR="002D2957" w:rsidRPr="00EA7C2C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2D2957" w:rsidRPr="00EA7C2C">
        <w:rPr>
          <w:rFonts w:ascii="Times New Roman" w:hAnsi="Times New Roman" w:cs="Times New Roman"/>
          <w:sz w:val="28"/>
          <w:szCs w:val="28"/>
        </w:rPr>
        <w:t>)</w:t>
      </w:r>
      <w:r w:rsidR="00AD1194">
        <w:rPr>
          <w:rFonts w:ascii="Times New Roman" w:hAnsi="Times New Roman" w:cs="Times New Roman"/>
          <w:sz w:val="28"/>
          <w:szCs w:val="28"/>
        </w:rPr>
        <w:t>,</w:t>
      </w:r>
      <w:r w:rsidR="002D2957" w:rsidRPr="00EA7C2C">
        <w:rPr>
          <w:rFonts w:ascii="Times New Roman" w:hAnsi="Times New Roman" w:cs="Times New Roman"/>
          <w:sz w:val="28"/>
          <w:szCs w:val="28"/>
        </w:rPr>
        <w:t xml:space="preserve"> </w:t>
      </w:r>
      <w:r w:rsidR="003512DC">
        <w:rPr>
          <w:rFonts w:ascii="Times New Roman" w:hAnsi="Times New Roman" w:cs="Times New Roman"/>
          <w:sz w:val="28"/>
          <w:szCs w:val="28"/>
        </w:rPr>
        <w:br/>
      </w:r>
      <w:r w:rsidR="002D2957" w:rsidRPr="00EA7C2C">
        <w:rPr>
          <w:rFonts w:ascii="Times New Roman" w:hAnsi="Times New Roman" w:cs="Times New Roman"/>
          <w:sz w:val="28"/>
          <w:szCs w:val="28"/>
        </w:rPr>
        <w:t>L-53-1</w:t>
      </w:r>
      <w:r w:rsidR="00BA6795" w:rsidRPr="00EA7C2C">
        <w:rPr>
          <w:rFonts w:ascii="Times New Roman" w:hAnsi="Times New Roman" w:cs="Times New Roman"/>
          <w:sz w:val="28"/>
          <w:szCs w:val="28"/>
        </w:rPr>
        <w:t>34</w:t>
      </w:r>
      <w:r w:rsidR="002D2957" w:rsidRPr="00EA7C2C">
        <w:rPr>
          <w:rFonts w:ascii="Times New Roman" w:hAnsi="Times New Roman" w:cs="Times New Roman"/>
          <w:sz w:val="28"/>
          <w:szCs w:val="28"/>
        </w:rPr>
        <w:t xml:space="preserve"> (состояние местност</w:t>
      </w:r>
      <w:r w:rsidR="00BA6795" w:rsidRPr="00EA7C2C">
        <w:rPr>
          <w:rFonts w:ascii="Times New Roman" w:hAnsi="Times New Roman" w:cs="Times New Roman"/>
          <w:sz w:val="28"/>
          <w:szCs w:val="28"/>
        </w:rPr>
        <w:t>и на 2001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BA6795" w:rsidRPr="00EA7C2C">
        <w:rPr>
          <w:rFonts w:ascii="Times New Roman" w:hAnsi="Times New Roman" w:cs="Times New Roman"/>
          <w:sz w:val="28"/>
          <w:szCs w:val="28"/>
        </w:rPr>
        <w:t>, издание 2008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BA6795" w:rsidRPr="00EA7C2C">
        <w:rPr>
          <w:rFonts w:ascii="Times New Roman" w:hAnsi="Times New Roman" w:cs="Times New Roman"/>
          <w:sz w:val="28"/>
          <w:szCs w:val="28"/>
        </w:rPr>
        <w:t xml:space="preserve">) </w:t>
      </w:r>
      <w:r w:rsidR="00F000D7" w:rsidRPr="00EA7C2C">
        <w:rPr>
          <w:rFonts w:ascii="Times New Roman" w:hAnsi="Times New Roman" w:cs="Times New Roman"/>
          <w:sz w:val="28"/>
          <w:szCs w:val="28"/>
        </w:rPr>
        <w:t xml:space="preserve">и сведения, внесенные в Единый государственный кадастр недвижимости по состоянию на </w:t>
      </w:r>
      <w:r w:rsidR="00776853" w:rsidRPr="00EA7C2C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F000D7" w:rsidRPr="00EA7C2C">
        <w:rPr>
          <w:rFonts w:ascii="Times New Roman" w:hAnsi="Times New Roman" w:cs="Times New Roman"/>
          <w:sz w:val="28"/>
          <w:szCs w:val="28"/>
        </w:rPr>
        <w:t>2019 года.</w:t>
      </w:r>
      <w:r>
        <w:rPr>
          <w:rFonts w:ascii="Times New Roman" w:hAnsi="Times New Roman" w:cs="Times New Roman"/>
          <w:sz w:val="28"/>
          <w:szCs w:val="28"/>
        </w:rPr>
        <w:t>"</w:t>
      </w:r>
      <w:r w:rsidR="00034070">
        <w:rPr>
          <w:rFonts w:ascii="Times New Roman" w:hAnsi="Times New Roman" w:cs="Times New Roman"/>
          <w:sz w:val="28"/>
          <w:szCs w:val="28"/>
        </w:rPr>
        <w:t>.</w:t>
      </w:r>
    </w:p>
    <w:sectPr w:rsidR="00F000D7" w:rsidRPr="00EA7C2C" w:rsidSect="00311AE8">
      <w:headerReference w:type="default" r:id="rId6"/>
      <w:pgSz w:w="16838" w:h="11906" w:orient="landscape"/>
      <w:pgMar w:top="850" w:right="1134" w:bottom="156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D00" w:rsidRDefault="00295D00" w:rsidP="00EA7C2C">
      <w:pPr>
        <w:spacing w:after="0" w:line="240" w:lineRule="auto"/>
      </w:pPr>
      <w:r>
        <w:separator/>
      </w:r>
    </w:p>
  </w:endnote>
  <w:endnote w:type="continuationSeparator" w:id="0">
    <w:p w:rsidR="00295D00" w:rsidRDefault="00295D00" w:rsidP="00EA7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D00" w:rsidRDefault="00295D00" w:rsidP="00EA7C2C">
      <w:pPr>
        <w:spacing w:after="0" w:line="240" w:lineRule="auto"/>
      </w:pPr>
      <w:r>
        <w:separator/>
      </w:r>
    </w:p>
  </w:footnote>
  <w:footnote w:type="continuationSeparator" w:id="0">
    <w:p w:rsidR="00295D00" w:rsidRDefault="00295D00" w:rsidP="00EA7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2570743"/>
      <w:docPartObj>
        <w:docPartGallery w:val="Page Numbers (Top of Page)"/>
        <w:docPartUnique/>
      </w:docPartObj>
    </w:sdtPr>
    <w:sdtEndPr/>
    <w:sdtContent>
      <w:p w:rsidR="00EA7C2C" w:rsidRDefault="00EA7C2C">
        <w:pPr>
          <w:pStyle w:val="a6"/>
          <w:jc w:val="center"/>
        </w:pPr>
        <w:r w:rsidRPr="00EA7C2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A7C2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A7C2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520B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A7C2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06A9B"/>
    <w:rsid w:val="0002002C"/>
    <w:rsid w:val="00021B8C"/>
    <w:rsid w:val="000273F6"/>
    <w:rsid w:val="00027995"/>
    <w:rsid w:val="000330AD"/>
    <w:rsid w:val="00034070"/>
    <w:rsid w:val="00045090"/>
    <w:rsid w:val="00045C01"/>
    <w:rsid w:val="0004648A"/>
    <w:rsid w:val="00051ABA"/>
    <w:rsid w:val="00053581"/>
    <w:rsid w:val="00063352"/>
    <w:rsid w:val="000639C8"/>
    <w:rsid w:val="00066BE8"/>
    <w:rsid w:val="0007299A"/>
    <w:rsid w:val="00073657"/>
    <w:rsid w:val="00084E29"/>
    <w:rsid w:val="000926B2"/>
    <w:rsid w:val="000A5E3D"/>
    <w:rsid w:val="000B466E"/>
    <w:rsid w:val="000D4ACD"/>
    <w:rsid w:val="000D6075"/>
    <w:rsid w:val="000E18E2"/>
    <w:rsid w:val="00106698"/>
    <w:rsid w:val="0011498A"/>
    <w:rsid w:val="00114D6C"/>
    <w:rsid w:val="00117A5C"/>
    <w:rsid w:val="00126B52"/>
    <w:rsid w:val="00161478"/>
    <w:rsid w:val="0016354D"/>
    <w:rsid w:val="0017025D"/>
    <w:rsid w:val="001718AB"/>
    <w:rsid w:val="00177F59"/>
    <w:rsid w:val="00180D09"/>
    <w:rsid w:val="001811C9"/>
    <w:rsid w:val="0018268A"/>
    <w:rsid w:val="00187869"/>
    <w:rsid w:val="00194E8B"/>
    <w:rsid w:val="001A3180"/>
    <w:rsid w:val="001A4A21"/>
    <w:rsid w:val="001B0452"/>
    <w:rsid w:val="001B0A0A"/>
    <w:rsid w:val="001C494A"/>
    <w:rsid w:val="001C4F36"/>
    <w:rsid w:val="001D1824"/>
    <w:rsid w:val="001D1E9F"/>
    <w:rsid w:val="001D21D8"/>
    <w:rsid w:val="001D6F60"/>
    <w:rsid w:val="001D7BE9"/>
    <w:rsid w:val="001E1818"/>
    <w:rsid w:val="001F2003"/>
    <w:rsid w:val="00201F93"/>
    <w:rsid w:val="00202FD3"/>
    <w:rsid w:val="0020544B"/>
    <w:rsid w:val="0021037E"/>
    <w:rsid w:val="00215D55"/>
    <w:rsid w:val="0022100A"/>
    <w:rsid w:val="002425E8"/>
    <w:rsid w:val="00244E80"/>
    <w:rsid w:val="00246588"/>
    <w:rsid w:val="0025037F"/>
    <w:rsid w:val="0025697D"/>
    <w:rsid w:val="002657CF"/>
    <w:rsid w:val="00271450"/>
    <w:rsid w:val="0027752D"/>
    <w:rsid w:val="00295D00"/>
    <w:rsid w:val="00296E4F"/>
    <w:rsid w:val="002A2530"/>
    <w:rsid w:val="002A73CB"/>
    <w:rsid w:val="002B50D6"/>
    <w:rsid w:val="002C272E"/>
    <w:rsid w:val="002C418B"/>
    <w:rsid w:val="002C45C7"/>
    <w:rsid w:val="002C4EFD"/>
    <w:rsid w:val="002D18EA"/>
    <w:rsid w:val="002D1F16"/>
    <w:rsid w:val="002D2957"/>
    <w:rsid w:val="002D4200"/>
    <w:rsid w:val="00304E8D"/>
    <w:rsid w:val="0031134F"/>
    <w:rsid w:val="00311AE8"/>
    <w:rsid w:val="003205F2"/>
    <w:rsid w:val="00336FD7"/>
    <w:rsid w:val="0034726B"/>
    <w:rsid w:val="00350FA0"/>
    <w:rsid w:val="003512DC"/>
    <w:rsid w:val="00360CEA"/>
    <w:rsid w:val="00364499"/>
    <w:rsid w:val="00370A6D"/>
    <w:rsid w:val="0037763D"/>
    <w:rsid w:val="003847A0"/>
    <w:rsid w:val="00393F0E"/>
    <w:rsid w:val="003A2CB1"/>
    <w:rsid w:val="003A663F"/>
    <w:rsid w:val="003A67F4"/>
    <w:rsid w:val="003A7BA9"/>
    <w:rsid w:val="003C1BF8"/>
    <w:rsid w:val="003E56A1"/>
    <w:rsid w:val="003E7D62"/>
    <w:rsid w:val="0040313C"/>
    <w:rsid w:val="00411E2F"/>
    <w:rsid w:val="0041417F"/>
    <w:rsid w:val="00415DC5"/>
    <w:rsid w:val="0042043F"/>
    <w:rsid w:val="00426039"/>
    <w:rsid w:val="004273DD"/>
    <w:rsid w:val="0043089F"/>
    <w:rsid w:val="004342AD"/>
    <w:rsid w:val="0043484E"/>
    <w:rsid w:val="004368E9"/>
    <w:rsid w:val="00437B52"/>
    <w:rsid w:val="004400C3"/>
    <w:rsid w:val="00441A19"/>
    <w:rsid w:val="00442113"/>
    <w:rsid w:val="00445441"/>
    <w:rsid w:val="00452719"/>
    <w:rsid w:val="00466C40"/>
    <w:rsid w:val="00467B53"/>
    <w:rsid w:val="00470A68"/>
    <w:rsid w:val="004767C9"/>
    <w:rsid w:val="004B17A6"/>
    <w:rsid w:val="004B3CD6"/>
    <w:rsid w:val="004B4841"/>
    <w:rsid w:val="004B4E67"/>
    <w:rsid w:val="004B70D7"/>
    <w:rsid w:val="004C1641"/>
    <w:rsid w:val="004D03BE"/>
    <w:rsid w:val="004D4E41"/>
    <w:rsid w:val="00500FCF"/>
    <w:rsid w:val="0052276C"/>
    <w:rsid w:val="005250E9"/>
    <w:rsid w:val="00525C46"/>
    <w:rsid w:val="005376CB"/>
    <w:rsid w:val="00537833"/>
    <w:rsid w:val="005420E6"/>
    <w:rsid w:val="0054390C"/>
    <w:rsid w:val="0055422E"/>
    <w:rsid w:val="00554633"/>
    <w:rsid w:val="005601B6"/>
    <w:rsid w:val="0057567A"/>
    <w:rsid w:val="00575CFD"/>
    <w:rsid w:val="00581BBC"/>
    <w:rsid w:val="005922A6"/>
    <w:rsid w:val="0059679C"/>
    <w:rsid w:val="005A4890"/>
    <w:rsid w:val="005B05CA"/>
    <w:rsid w:val="005B0923"/>
    <w:rsid w:val="005B0FE2"/>
    <w:rsid w:val="005B19A0"/>
    <w:rsid w:val="005B2011"/>
    <w:rsid w:val="005C09BA"/>
    <w:rsid w:val="005D2C63"/>
    <w:rsid w:val="005E1426"/>
    <w:rsid w:val="005E6182"/>
    <w:rsid w:val="00601286"/>
    <w:rsid w:val="00610A09"/>
    <w:rsid w:val="00612116"/>
    <w:rsid w:val="0061533D"/>
    <w:rsid w:val="006155C2"/>
    <w:rsid w:val="0061596E"/>
    <w:rsid w:val="00624F24"/>
    <w:rsid w:val="00626AED"/>
    <w:rsid w:val="006362A8"/>
    <w:rsid w:val="006375F9"/>
    <w:rsid w:val="006420A1"/>
    <w:rsid w:val="00642CEF"/>
    <w:rsid w:val="00647E27"/>
    <w:rsid w:val="006520B6"/>
    <w:rsid w:val="006810B6"/>
    <w:rsid w:val="006E7A0F"/>
    <w:rsid w:val="006F24F1"/>
    <w:rsid w:val="006F5F5B"/>
    <w:rsid w:val="007003DD"/>
    <w:rsid w:val="00701104"/>
    <w:rsid w:val="007071B5"/>
    <w:rsid w:val="00714E40"/>
    <w:rsid w:val="00721039"/>
    <w:rsid w:val="0073090E"/>
    <w:rsid w:val="0073559C"/>
    <w:rsid w:val="0074252C"/>
    <w:rsid w:val="00750688"/>
    <w:rsid w:val="0075128C"/>
    <w:rsid w:val="00767067"/>
    <w:rsid w:val="00775970"/>
    <w:rsid w:val="00776853"/>
    <w:rsid w:val="007810BC"/>
    <w:rsid w:val="007B2718"/>
    <w:rsid w:val="007B563A"/>
    <w:rsid w:val="007B7CC0"/>
    <w:rsid w:val="007C168E"/>
    <w:rsid w:val="007D046D"/>
    <w:rsid w:val="007D223D"/>
    <w:rsid w:val="007D412E"/>
    <w:rsid w:val="007F3F4A"/>
    <w:rsid w:val="00815564"/>
    <w:rsid w:val="0081735A"/>
    <w:rsid w:val="00824297"/>
    <w:rsid w:val="0083611F"/>
    <w:rsid w:val="00836BFF"/>
    <w:rsid w:val="00845DDC"/>
    <w:rsid w:val="00855034"/>
    <w:rsid w:val="008600B4"/>
    <w:rsid w:val="00863C23"/>
    <w:rsid w:val="008B1D36"/>
    <w:rsid w:val="008B2427"/>
    <w:rsid w:val="008B387F"/>
    <w:rsid w:val="008C025D"/>
    <w:rsid w:val="008D7A3E"/>
    <w:rsid w:val="00901447"/>
    <w:rsid w:val="009219B2"/>
    <w:rsid w:val="00926E05"/>
    <w:rsid w:val="00953364"/>
    <w:rsid w:val="00962657"/>
    <w:rsid w:val="00962B76"/>
    <w:rsid w:val="0097375A"/>
    <w:rsid w:val="00980846"/>
    <w:rsid w:val="00996DFF"/>
    <w:rsid w:val="009976DA"/>
    <w:rsid w:val="009978D4"/>
    <w:rsid w:val="009B6CE7"/>
    <w:rsid w:val="009D3A10"/>
    <w:rsid w:val="009E13B6"/>
    <w:rsid w:val="009E49B1"/>
    <w:rsid w:val="009F59CE"/>
    <w:rsid w:val="009F66FA"/>
    <w:rsid w:val="009F778B"/>
    <w:rsid w:val="00A075B7"/>
    <w:rsid w:val="00A13CB9"/>
    <w:rsid w:val="00A17C7D"/>
    <w:rsid w:val="00A3222F"/>
    <w:rsid w:val="00A32C2B"/>
    <w:rsid w:val="00A33FA5"/>
    <w:rsid w:val="00A4052B"/>
    <w:rsid w:val="00A42622"/>
    <w:rsid w:val="00A4392F"/>
    <w:rsid w:val="00A5331C"/>
    <w:rsid w:val="00A57221"/>
    <w:rsid w:val="00A71A8F"/>
    <w:rsid w:val="00A7257E"/>
    <w:rsid w:val="00A81BDF"/>
    <w:rsid w:val="00A8551D"/>
    <w:rsid w:val="00A92125"/>
    <w:rsid w:val="00A96CC3"/>
    <w:rsid w:val="00AA6A99"/>
    <w:rsid w:val="00AB10C4"/>
    <w:rsid w:val="00AB2D21"/>
    <w:rsid w:val="00AB4B04"/>
    <w:rsid w:val="00AC79DD"/>
    <w:rsid w:val="00AD1194"/>
    <w:rsid w:val="00AD4951"/>
    <w:rsid w:val="00AD56E2"/>
    <w:rsid w:val="00AD5AA2"/>
    <w:rsid w:val="00AF58E9"/>
    <w:rsid w:val="00B00C51"/>
    <w:rsid w:val="00B04A38"/>
    <w:rsid w:val="00B13352"/>
    <w:rsid w:val="00B248DE"/>
    <w:rsid w:val="00B27022"/>
    <w:rsid w:val="00B46896"/>
    <w:rsid w:val="00B477FF"/>
    <w:rsid w:val="00B55F83"/>
    <w:rsid w:val="00B56C7D"/>
    <w:rsid w:val="00B91B63"/>
    <w:rsid w:val="00BA6795"/>
    <w:rsid w:val="00BB0539"/>
    <w:rsid w:val="00BB0667"/>
    <w:rsid w:val="00BB083A"/>
    <w:rsid w:val="00BB1B69"/>
    <w:rsid w:val="00BB23AC"/>
    <w:rsid w:val="00BC0C62"/>
    <w:rsid w:val="00BC3CFD"/>
    <w:rsid w:val="00BD0C58"/>
    <w:rsid w:val="00BE396D"/>
    <w:rsid w:val="00BE477C"/>
    <w:rsid w:val="00BE7BAC"/>
    <w:rsid w:val="00C03682"/>
    <w:rsid w:val="00C26AF8"/>
    <w:rsid w:val="00C36C15"/>
    <w:rsid w:val="00C464DF"/>
    <w:rsid w:val="00C51C45"/>
    <w:rsid w:val="00C62446"/>
    <w:rsid w:val="00C707F2"/>
    <w:rsid w:val="00C801DA"/>
    <w:rsid w:val="00C8302D"/>
    <w:rsid w:val="00C87557"/>
    <w:rsid w:val="00C96AF2"/>
    <w:rsid w:val="00CB05AA"/>
    <w:rsid w:val="00CB49C8"/>
    <w:rsid w:val="00CD12FB"/>
    <w:rsid w:val="00CD26D8"/>
    <w:rsid w:val="00CE5DB6"/>
    <w:rsid w:val="00CF057D"/>
    <w:rsid w:val="00CF3F8B"/>
    <w:rsid w:val="00D03237"/>
    <w:rsid w:val="00D03A67"/>
    <w:rsid w:val="00D04E78"/>
    <w:rsid w:val="00D07ED2"/>
    <w:rsid w:val="00D216B2"/>
    <w:rsid w:val="00D22D4B"/>
    <w:rsid w:val="00D26952"/>
    <w:rsid w:val="00D27479"/>
    <w:rsid w:val="00D276DF"/>
    <w:rsid w:val="00D32787"/>
    <w:rsid w:val="00D4412A"/>
    <w:rsid w:val="00D549E6"/>
    <w:rsid w:val="00D5543A"/>
    <w:rsid w:val="00D56282"/>
    <w:rsid w:val="00D708C1"/>
    <w:rsid w:val="00D71CF2"/>
    <w:rsid w:val="00D82E2D"/>
    <w:rsid w:val="00D865EF"/>
    <w:rsid w:val="00DB0E8B"/>
    <w:rsid w:val="00DB362E"/>
    <w:rsid w:val="00DC35C2"/>
    <w:rsid w:val="00DC3F07"/>
    <w:rsid w:val="00DC4FB8"/>
    <w:rsid w:val="00DC56CD"/>
    <w:rsid w:val="00E10D36"/>
    <w:rsid w:val="00E41E09"/>
    <w:rsid w:val="00E44087"/>
    <w:rsid w:val="00E52002"/>
    <w:rsid w:val="00E52DA4"/>
    <w:rsid w:val="00E52F33"/>
    <w:rsid w:val="00E8185E"/>
    <w:rsid w:val="00E87166"/>
    <w:rsid w:val="00EA7C2C"/>
    <w:rsid w:val="00EB2EF9"/>
    <w:rsid w:val="00EB6D87"/>
    <w:rsid w:val="00EC2F65"/>
    <w:rsid w:val="00ED07A8"/>
    <w:rsid w:val="00ED0D95"/>
    <w:rsid w:val="00EE0786"/>
    <w:rsid w:val="00EF446E"/>
    <w:rsid w:val="00EF7424"/>
    <w:rsid w:val="00F000D7"/>
    <w:rsid w:val="00F00B0C"/>
    <w:rsid w:val="00F15D97"/>
    <w:rsid w:val="00F175A4"/>
    <w:rsid w:val="00F25C07"/>
    <w:rsid w:val="00F27D6B"/>
    <w:rsid w:val="00F40B99"/>
    <w:rsid w:val="00F44A6C"/>
    <w:rsid w:val="00F533E2"/>
    <w:rsid w:val="00F55260"/>
    <w:rsid w:val="00F62A2E"/>
    <w:rsid w:val="00F7057E"/>
    <w:rsid w:val="00F72276"/>
    <w:rsid w:val="00F81D38"/>
    <w:rsid w:val="00F8236B"/>
    <w:rsid w:val="00F96CF6"/>
    <w:rsid w:val="00FA240D"/>
    <w:rsid w:val="00FA2AF3"/>
    <w:rsid w:val="00FA2BED"/>
    <w:rsid w:val="00FA64C3"/>
    <w:rsid w:val="00FA7560"/>
    <w:rsid w:val="00FA7A09"/>
    <w:rsid w:val="00FC24E2"/>
    <w:rsid w:val="00FC3583"/>
    <w:rsid w:val="00FE3BDE"/>
    <w:rsid w:val="00FE5FF2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002D10-0F01-4887-996F-C16BEC30B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A7C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7C2C"/>
  </w:style>
  <w:style w:type="paragraph" w:styleId="a8">
    <w:name w:val="footer"/>
    <w:basedOn w:val="a"/>
    <w:link w:val="a9"/>
    <w:uiPriority w:val="99"/>
    <w:unhideWhenUsed/>
    <w:rsid w:val="00EA7C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7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1910</Words>
  <Characters>10892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Егупова Марина Анатольевна</cp:lastModifiedBy>
  <cp:revision>24</cp:revision>
  <cp:lastPrinted>2019-12-27T05:45:00Z</cp:lastPrinted>
  <dcterms:created xsi:type="dcterms:W3CDTF">2019-12-04T05:21:00Z</dcterms:created>
  <dcterms:modified xsi:type="dcterms:W3CDTF">2019-12-27T05:45:00Z</dcterms:modified>
</cp:coreProperties>
</file>