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0"/>
      </w:tblGrid>
      <w:tr w:rsidR="00161478" w:rsidRPr="00431567" w:rsidTr="00D2066C">
        <w:tc>
          <w:tcPr>
            <w:tcW w:w="4500" w:type="dxa"/>
          </w:tcPr>
          <w:p w:rsidR="007774CB" w:rsidRPr="00C027F2" w:rsidRDefault="007774CB" w:rsidP="008116AC">
            <w:pPr>
              <w:ind w:firstLine="1134"/>
              <w:rPr>
                <w:rFonts w:ascii="Times New Roman" w:hAnsi="Times New Roman" w:cs="Times New Roman"/>
                <w:sz w:val="28"/>
                <w:szCs w:val="28"/>
              </w:rPr>
            </w:pPr>
            <w:r w:rsidRPr="00C027F2">
              <w:rPr>
                <w:rFonts w:ascii="Times New Roman" w:hAnsi="Times New Roman" w:cs="Times New Roman"/>
                <w:sz w:val="28"/>
                <w:szCs w:val="28"/>
              </w:rPr>
              <w:t>Приложение 15</w:t>
            </w:r>
          </w:p>
          <w:p w:rsidR="00C027F2" w:rsidRDefault="007774CB" w:rsidP="008116AC">
            <w:pPr>
              <w:ind w:firstLine="1134"/>
              <w:rPr>
                <w:rFonts w:ascii="Times New Roman" w:hAnsi="Times New Roman" w:cs="Times New Roman"/>
                <w:sz w:val="28"/>
                <w:szCs w:val="28"/>
              </w:rPr>
            </w:pPr>
            <w:r w:rsidRPr="00C027F2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7774CB" w:rsidRPr="00C027F2" w:rsidRDefault="007774CB" w:rsidP="008116AC">
            <w:pPr>
              <w:ind w:firstLine="1134"/>
              <w:rPr>
                <w:rFonts w:ascii="Times New Roman" w:hAnsi="Times New Roman" w:cs="Times New Roman"/>
                <w:sz w:val="28"/>
                <w:szCs w:val="28"/>
              </w:rPr>
            </w:pPr>
            <w:r w:rsidRPr="00C027F2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7774CB" w:rsidRDefault="00C027F2" w:rsidP="00C027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027F2" w:rsidRPr="00C027F2" w:rsidRDefault="00C027F2" w:rsidP="00C027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74CB" w:rsidRPr="00C027F2" w:rsidRDefault="00844C6F" w:rsidP="008116AC">
            <w:pPr>
              <w:ind w:firstLine="11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7774CB" w:rsidRPr="00C027F2">
              <w:rPr>
                <w:rFonts w:ascii="Times New Roman" w:hAnsi="Times New Roman" w:cs="Times New Roman"/>
                <w:sz w:val="28"/>
                <w:szCs w:val="28"/>
              </w:rPr>
              <w:t>Приложение 15</w:t>
            </w:r>
          </w:p>
          <w:p w:rsidR="00C027F2" w:rsidRDefault="007774CB" w:rsidP="008116AC">
            <w:pPr>
              <w:ind w:firstLine="1134"/>
              <w:rPr>
                <w:rFonts w:ascii="Times New Roman" w:hAnsi="Times New Roman" w:cs="Times New Roman"/>
                <w:sz w:val="28"/>
                <w:szCs w:val="28"/>
              </w:rPr>
            </w:pPr>
            <w:r w:rsidRPr="00C027F2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7774CB" w:rsidRPr="00C027F2" w:rsidRDefault="007774CB" w:rsidP="008116AC">
            <w:pPr>
              <w:ind w:firstLine="1134"/>
              <w:rPr>
                <w:rFonts w:ascii="Times New Roman" w:hAnsi="Times New Roman" w:cs="Times New Roman"/>
                <w:sz w:val="28"/>
                <w:szCs w:val="28"/>
              </w:rPr>
            </w:pPr>
            <w:r w:rsidRPr="00C027F2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Приморского края </w:t>
            </w:r>
          </w:p>
          <w:p w:rsidR="00161478" w:rsidRPr="00431567" w:rsidRDefault="007774CB" w:rsidP="008116AC">
            <w:pPr>
              <w:ind w:left="1134"/>
              <w:rPr>
                <w:rFonts w:ascii="Times New Roman" w:hAnsi="Times New Roman" w:cs="Times New Roman"/>
                <w:sz w:val="24"/>
                <w:szCs w:val="24"/>
              </w:rPr>
            </w:pPr>
            <w:r w:rsidRPr="00C027F2">
              <w:rPr>
                <w:rFonts w:ascii="Times New Roman" w:hAnsi="Times New Roman" w:cs="Times New Roman"/>
                <w:sz w:val="28"/>
                <w:szCs w:val="28"/>
              </w:rPr>
              <w:t>от 06.08.2004 № 130-КЗ</w:t>
            </w:r>
          </w:p>
        </w:tc>
      </w:tr>
    </w:tbl>
    <w:p w:rsidR="00161478" w:rsidRPr="00431567" w:rsidRDefault="00161478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94229" w:rsidRPr="008116AC" w:rsidRDefault="00974D80" w:rsidP="007774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16AC">
        <w:rPr>
          <w:rFonts w:ascii="Times New Roman" w:hAnsi="Times New Roman" w:cs="Times New Roman"/>
          <w:sz w:val="28"/>
          <w:szCs w:val="28"/>
        </w:rPr>
        <w:t>Описание</w:t>
      </w:r>
      <w:r w:rsidR="005820DF" w:rsidRPr="008116AC">
        <w:rPr>
          <w:rFonts w:ascii="Times New Roman" w:hAnsi="Times New Roman" w:cs="Times New Roman"/>
          <w:sz w:val="28"/>
          <w:szCs w:val="28"/>
        </w:rPr>
        <w:t xml:space="preserve"> </w:t>
      </w:r>
      <w:r w:rsidRPr="008116AC">
        <w:rPr>
          <w:rFonts w:ascii="Times New Roman" w:hAnsi="Times New Roman" w:cs="Times New Roman"/>
          <w:sz w:val="28"/>
          <w:szCs w:val="28"/>
        </w:rPr>
        <w:t>местоположения границ</w:t>
      </w:r>
      <w:r w:rsidR="007774CB" w:rsidRPr="008116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2CFE" w:rsidRPr="008116AC" w:rsidRDefault="00BC7AF0" w:rsidP="007774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16AC">
        <w:rPr>
          <w:rFonts w:ascii="Times New Roman" w:hAnsi="Times New Roman" w:cs="Times New Roman"/>
          <w:sz w:val="28"/>
          <w:szCs w:val="28"/>
        </w:rPr>
        <w:t>Сунятсенского</w:t>
      </w:r>
      <w:r w:rsidR="001D2CFE" w:rsidRPr="008116AC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D94229" w:rsidRPr="008116AC">
        <w:rPr>
          <w:rFonts w:ascii="Times New Roman" w:hAnsi="Times New Roman" w:cs="Times New Roman"/>
          <w:sz w:val="28"/>
          <w:szCs w:val="28"/>
        </w:rPr>
        <w:t xml:space="preserve"> Михайловского муниципального района</w:t>
      </w:r>
    </w:p>
    <w:p w:rsidR="00DD17A5" w:rsidRPr="008116AC" w:rsidRDefault="00DD17A5" w:rsidP="007774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473"/>
        <w:gridCol w:w="1417"/>
        <w:gridCol w:w="1559"/>
        <w:gridCol w:w="1769"/>
        <w:gridCol w:w="1633"/>
        <w:gridCol w:w="7111"/>
      </w:tblGrid>
      <w:tr w:rsidR="00DD17A5" w:rsidRPr="00DD17A5" w:rsidTr="008116AC">
        <w:trPr>
          <w:trHeight w:val="934"/>
          <w:tblHeader/>
          <w:jc w:val="center"/>
        </w:trPr>
        <w:tc>
          <w:tcPr>
            <w:tcW w:w="1473" w:type="dxa"/>
            <w:vMerge w:val="restart"/>
            <w:tcBorders>
              <w:bottom w:val="nil"/>
            </w:tcBorders>
          </w:tcPr>
          <w:p w:rsidR="00DD17A5" w:rsidRPr="00DD17A5" w:rsidRDefault="00DD17A5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7A5">
              <w:rPr>
                <w:rFonts w:ascii="Times New Roman" w:hAnsi="Times New Roman" w:cs="Times New Roman"/>
                <w:sz w:val="24"/>
                <w:szCs w:val="24"/>
              </w:rPr>
              <w:t xml:space="preserve">Номер точки </w:t>
            </w:r>
          </w:p>
        </w:tc>
        <w:tc>
          <w:tcPr>
            <w:tcW w:w="2976" w:type="dxa"/>
            <w:gridSpan w:val="2"/>
            <w:tcBorders>
              <w:bottom w:val="single" w:sz="4" w:space="0" w:color="auto"/>
            </w:tcBorders>
          </w:tcPr>
          <w:p w:rsidR="00DD17A5" w:rsidRPr="00DD17A5" w:rsidRDefault="00DD17A5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7A5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Координаты в системе координат МСК-25, зона 2 </w:t>
            </w:r>
          </w:p>
          <w:p w:rsidR="00DD17A5" w:rsidRPr="00DD17A5" w:rsidRDefault="00DD17A5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7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</w:tcPr>
          <w:p w:rsidR="00DD17A5" w:rsidRPr="00DD17A5" w:rsidRDefault="00DD17A5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7A5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Координаты в системе координат WGS-84 </w:t>
            </w:r>
          </w:p>
          <w:p w:rsidR="00DD17A5" w:rsidRPr="00DD17A5" w:rsidRDefault="00DD17A5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7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111" w:type="dxa"/>
            <w:vMerge w:val="restart"/>
            <w:tcBorders>
              <w:bottom w:val="nil"/>
            </w:tcBorders>
          </w:tcPr>
          <w:p w:rsidR="00DD17A5" w:rsidRPr="00DD17A5" w:rsidRDefault="00DD17A5" w:rsidP="00DD1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7A5">
              <w:rPr>
                <w:rFonts w:ascii="Times New Roman" w:hAnsi="Times New Roman" w:cs="Times New Roman"/>
                <w:sz w:val="24"/>
                <w:szCs w:val="24"/>
              </w:rPr>
              <w:t>Описание прохождения границ</w:t>
            </w:r>
          </w:p>
          <w:p w:rsidR="00DD17A5" w:rsidRPr="00DD17A5" w:rsidRDefault="00DD17A5" w:rsidP="00DD1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7A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образования* </w:t>
            </w:r>
          </w:p>
        </w:tc>
      </w:tr>
      <w:tr w:rsidR="00DD17A5" w:rsidRPr="00DD17A5" w:rsidTr="008116AC">
        <w:trPr>
          <w:trHeight w:val="277"/>
          <w:tblHeader/>
          <w:jc w:val="center"/>
        </w:trPr>
        <w:tc>
          <w:tcPr>
            <w:tcW w:w="1473" w:type="dxa"/>
            <w:vMerge/>
            <w:tcBorders>
              <w:bottom w:val="nil"/>
            </w:tcBorders>
          </w:tcPr>
          <w:p w:rsidR="00DD17A5" w:rsidRPr="00DD17A5" w:rsidRDefault="00DD17A5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:rsidR="00DD17A5" w:rsidRPr="00DD17A5" w:rsidRDefault="00DD17A5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7A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tcBorders>
              <w:bottom w:val="nil"/>
            </w:tcBorders>
          </w:tcPr>
          <w:p w:rsidR="00DD17A5" w:rsidRPr="00DD17A5" w:rsidRDefault="00DD17A5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7A5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769" w:type="dxa"/>
            <w:tcBorders>
              <w:bottom w:val="nil"/>
            </w:tcBorders>
          </w:tcPr>
          <w:p w:rsidR="00DD17A5" w:rsidRPr="00DD17A5" w:rsidRDefault="00DD17A5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7A5">
              <w:rPr>
                <w:rFonts w:ascii="Times New Roman" w:hAnsi="Times New Roman" w:cs="Times New Roman"/>
                <w:sz w:val="24"/>
                <w:szCs w:val="24"/>
              </w:rPr>
              <w:t>широта</w:t>
            </w:r>
          </w:p>
        </w:tc>
        <w:tc>
          <w:tcPr>
            <w:tcW w:w="1633" w:type="dxa"/>
            <w:tcBorders>
              <w:bottom w:val="nil"/>
            </w:tcBorders>
          </w:tcPr>
          <w:p w:rsidR="00DD17A5" w:rsidRPr="00DD17A5" w:rsidRDefault="00DD17A5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7A5">
              <w:rPr>
                <w:rFonts w:ascii="Times New Roman" w:hAnsi="Times New Roman" w:cs="Times New Roman"/>
                <w:sz w:val="24"/>
                <w:szCs w:val="24"/>
              </w:rPr>
              <w:t>долгота</w:t>
            </w:r>
          </w:p>
        </w:tc>
        <w:tc>
          <w:tcPr>
            <w:tcW w:w="7111" w:type="dxa"/>
            <w:vMerge/>
            <w:tcBorders>
              <w:bottom w:val="nil"/>
            </w:tcBorders>
          </w:tcPr>
          <w:p w:rsidR="00DD17A5" w:rsidRPr="00DD17A5" w:rsidRDefault="00DD17A5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D17A5" w:rsidRPr="00DD17A5" w:rsidRDefault="00DD17A5" w:rsidP="00DD17A5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459"/>
        <w:gridCol w:w="1417"/>
        <w:gridCol w:w="1559"/>
        <w:gridCol w:w="1750"/>
        <w:gridCol w:w="1652"/>
        <w:gridCol w:w="7096"/>
      </w:tblGrid>
      <w:tr w:rsidR="00DD17A5" w:rsidRPr="00DD17A5" w:rsidTr="00C027F2">
        <w:trPr>
          <w:tblHeader/>
          <w:jc w:val="center"/>
        </w:trPr>
        <w:tc>
          <w:tcPr>
            <w:tcW w:w="1459" w:type="dxa"/>
          </w:tcPr>
          <w:p w:rsidR="00DD17A5" w:rsidRPr="00DD17A5" w:rsidRDefault="00DD17A5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7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DD17A5" w:rsidRPr="00DD17A5" w:rsidRDefault="00DD17A5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7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DD17A5" w:rsidRPr="00DD17A5" w:rsidRDefault="00DD17A5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7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50" w:type="dxa"/>
          </w:tcPr>
          <w:p w:rsidR="00DD17A5" w:rsidRPr="00DD17A5" w:rsidRDefault="00DD17A5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7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52" w:type="dxa"/>
          </w:tcPr>
          <w:p w:rsidR="00DD17A5" w:rsidRPr="00DD17A5" w:rsidRDefault="00DD17A5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7A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6" w:type="dxa"/>
          </w:tcPr>
          <w:p w:rsidR="00DD17A5" w:rsidRPr="00DD17A5" w:rsidRDefault="00DD17A5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7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C7AF0" w:rsidRPr="00431567" w:rsidTr="00C027F2">
        <w:trPr>
          <w:trHeight w:val="1306"/>
          <w:jc w:val="center"/>
        </w:trPr>
        <w:tc>
          <w:tcPr>
            <w:tcW w:w="1459" w:type="dxa"/>
            <w:vAlign w:val="center"/>
          </w:tcPr>
          <w:p w:rsidR="00BC7AF0" w:rsidRPr="00431567" w:rsidRDefault="00BC7AF0" w:rsidP="00BC7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BC7AF0" w:rsidRPr="00431567" w:rsidRDefault="00BC7AF0" w:rsidP="00BC7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482064,34</w:t>
            </w:r>
          </w:p>
        </w:tc>
        <w:tc>
          <w:tcPr>
            <w:tcW w:w="1559" w:type="dxa"/>
            <w:vAlign w:val="center"/>
          </w:tcPr>
          <w:p w:rsidR="00BC7AF0" w:rsidRPr="00431567" w:rsidRDefault="00BC7AF0" w:rsidP="00BC7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2147434,29</w:t>
            </w:r>
          </w:p>
        </w:tc>
        <w:tc>
          <w:tcPr>
            <w:tcW w:w="1750" w:type="dxa"/>
            <w:vAlign w:val="center"/>
          </w:tcPr>
          <w:p w:rsidR="00BC7AF0" w:rsidRPr="00431567" w:rsidRDefault="00BC7AF0" w:rsidP="00BC7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44°12'25.39"</w:t>
            </w:r>
          </w:p>
        </w:tc>
        <w:tc>
          <w:tcPr>
            <w:tcW w:w="1652" w:type="dxa"/>
            <w:vAlign w:val="center"/>
          </w:tcPr>
          <w:p w:rsidR="00BC7AF0" w:rsidRPr="00431567" w:rsidRDefault="00BC7AF0" w:rsidP="00BC7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131°48'32.42"</w:t>
            </w:r>
          </w:p>
        </w:tc>
        <w:tc>
          <w:tcPr>
            <w:tcW w:w="7096" w:type="dxa"/>
            <w:vMerge w:val="restart"/>
            <w:vAlign w:val="center"/>
          </w:tcPr>
          <w:p w:rsidR="00BC7AF0" w:rsidRPr="00431567" w:rsidRDefault="00367DFE" w:rsidP="004C5B0B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проходит </w:t>
            </w:r>
            <w:r w:rsidR="008116A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C7AF0" w:rsidRPr="00431567">
              <w:rPr>
                <w:rFonts w:ascii="Times New Roman" w:hAnsi="Times New Roman" w:cs="Times New Roman"/>
                <w:sz w:val="24"/>
                <w:szCs w:val="24"/>
              </w:rPr>
              <w:t xml:space="preserve"> общем восточном направлении по ломаной линии, сначала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4C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C7AF0" w:rsidRPr="00431567">
              <w:rPr>
                <w:rFonts w:ascii="Times New Roman" w:hAnsi="Times New Roman" w:cs="Times New Roman"/>
                <w:sz w:val="24"/>
                <w:szCs w:val="24"/>
              </w:rPr>
              <w:t>по северной границе земельного участка с кадастровым номером 25:21:010101:273 (контур</w:t>
            </w:r>
            <w:r w:rsidR="00844C6F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BC7AF0" w:rsidRPr="00431567">
              <w:rPr>
                <w:rFonts w:ascii="Times New Roman" w:hAnsi="Times New Roman" w:cs="Times New Roman"/>
                <w:sz w:val="24"/>
                <w:szCs w:val="24"/>
              </w:rPr>
              <w:t xml:space="preserve"> 2, 1, 3), далее</w:t>
            </w:r>
            <w:r w:rsidR="00844C6F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BC7AF0" w:rsidRPr="00431567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реку Охотенка, затем</w:t>
            </w:r>
            <w:r w:rsidR="0041588B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BC7AF0" w:rsidRPr="00431567">
              <w:rPr>
                <w:rFonts w:ascii="Times New Roman" w:hAnsi="Times New Roman" w:cs="Times New Roman"/>
                <w:sz w:val="24"/>
                <w:szCs w:val="24"/>
              </w:rPr>
              <w:t xml:space="preserve"> по северной границе земельного участка с кадастровым номером 25:09:320201:115, вдоль линии электропередачи Новожатково </w:t>
            </w:r>
            <w:r w:rsidR="004C5B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C7AF0" w:rsidRPr="00431567">
              <w:rPr>
                <w:rFonts w:ascii="Times New Roman" w:hAnsi="Times New Roman" w:cs="Times New Roman"/>
                <w:sz w:val="24"/>
                <w:szCs w:val="24"/>
              </w:rPr>
              <w:t xml:space="preserve"> Дальнее</w:t>
            </w:r>
            <w:r w:rsidR="004C5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7AF0" w:rsidRPr="00431567">
              <w:rPr>
                <w:rFonts w:ascii="Times New Roman" w:hAnsi="Times New Roman" w:cs="Times New Roman"/>
                <w:sz w:val="24"/>
                <w:szCs w:val="24"/>
              </w:rPr>
              <w:t xml:space="preserve">до точки, расположенной </w:t>
            </w:r>
            <w:r w:rsidR="004C5B0B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BC7AF0" w:rsidRPr="00431567">
              <w:rPr>
                <w:rFonts w:ascii="Times New Roman" w:hAnsi="Times New Roman" w:cs="Times New Roman"/>
                <w:sz w:val="24"/>
                <w:szCs w:val="24"/>
              </w:rPr>
              <w:t>западе от места условного пересечения линии электропередачи Новожатково - Дальнее и правого берега реки Абрамовка</w:t>
            </w:r>
          </w:p>
        </w:tc>
      </w:tr>
      <w:tr w:rsidR="00BC7AF0" w:rsidRPr="00431567" w:rsidTr="00C027F2">
        <w:trPr>
          <w:trHeight w:val="276"/>
          <w:jc w:val="center"/>
        </w:trPr>
        <w:tc>
          <w:tcPr>
            <w:tcW w:w="1459" w:type="dxa"/>
            <w:vMerge w:val="restart"/>
            <w:vAlign w:val="center"/>
          </w:tcPr>
          <w:p w:rsidR="00BC7AF0" w:rsidRPr="00431567" w:rsidRDefault="00BC7AF0" w:rsidP="00BC7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vMerge w:val="restart"/>
            <w:vAlign w:val="center"/>
          </w:tcPr>
          <w:p w:rsidR="00BC7AF0" w:rsidRPr="00431567" w:rsidRDefault="00BC7AF0" w:rsidP="00BC7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482629,69</w:t>
            </w:r>
          </w:p>
        </w:tc>
        <w:tc>
          <w:tcPr>
            <w:tcW w:w="1559" w:type="dxa"/>
            <w:vMerge w:val="restart"/>
            <w:vAlign w:val="center"/>
          </w:tcPr>
          <w:p w:rsidR="00BC7AF0" w:rsidRPr="00431567" w:rsidRDefault="00BC7AF0" w:rsidP="00BC7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2152861,19</w:t>
            </w:r>
          </w:p>
        </w:tc>
        <w:tc>
          <w:tcPr>
            <w:tcW w:w="1750" w:type="dxa"/>
            <w:vMerge w:val="restart"/>
            <w:vAlign w:val="center"/>
          </w:tcPr>
          <w:p w:rsidR="00BC7AF0" w:rsidRPr="00431567" w:rsidRDefault="00BC7AF0" w:rsidP="00BC7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44°12'47.71"</w:t>
            </w:r>
          </w:p>
        </w:tc>
        <w:tc>
          <w:tcPr>
            <w:tcW w:w="1652" w:type="dxa"/>
            <w:vMerge w:val="restart"/>
            <w:vAlign w:val="center"/>
          </w:tcPr>
          <w:p w:rsidR="00BC7AF0" w:rsidRPr="00431567" w:rsidRDefault="00BC7AF0" w:rsidP="00BC7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131°52'36.16"</w:t>
            </w:r>
          </w:p>
        </w:tc>
        <w:tc>
          <w:tcPr>
            <w:tcW w:w="7096" w:type="dxa"/>
            <w:vMerge/>
          </w:tcPr>
          <w:p w:rsidR="00BC7AF0" w:rsidRPr="00431567" w:rsidRDefault="00BC7AF0" w:rsidP="004571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46DC" w:rsidRPr="00431567" w:rsidTr="00C027F2">
        <w:trPr>
          <w:trHeight w:val="501"/>
          <w:jc w:val="center"/>
        </w:trPr>
        <w:tc>
          <w:tcPr>
            <w:tcW w:w="1459" w:type="dxa"/>
            <w:vMerge/>
            <w:vAlign w:val="center"/>
          </w:tcPr>
          <w:p w:rsidR="003746DC" w:rsidRPr="00431567" w:rsidRDefault="003746DC" w:rsidP="00374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3746DC" w:rsidRPr="00431567" w:rsidRDefault="003746DC" w:rsidP="00374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746DC" w:rsidRPr="00431567" w:rsidRDefault="003746DC" w:rsidP="00374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dxa"/>
            <w:vMerge/>
            <w:vAlign w:val="center"/>
          </w:tcPr>
          <w:p w:rsidR="003746DC" w:rsidRPr="00431567" w:rsidRDefault="003746DC" w:rsidP="00374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2" w:type="dxa"/>
            <w:vMerge/>
            <w:vAlign w:val="center"/>
          </w:tcPr>
          <w:p w:rsidR="003746DC" w:rsidRPr="00431567" w:rsidRDefault="003746DC" w:rsidP="00374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6" w:type="dxa"/>
            <w:vMerge w:val="restart"/>
            <w:vAlign w:val="center"/>
          </w:tcPr>
          <w:p w:rsidR="003746DC" w:rsidRPr="00431567" w:rsidRDefault="00BC7AF0" w:rsidP="004C5B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В общем юго-восточном направлении</w:t>
            </w:r>
            <w:r w:rsidR="00367DFE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проходит</w:t>
            </w: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 xml:space="preserve"> вдоль русла реки Абрамовка, затем </w:t>
            </w:r>
            <w:r w:rsidR="004C5B0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 xml:space="preserve">по западной границе земельного участка с кадастровым номером 25:09:320201:142 </w:t>
            </w:r>
            <w:r w:rsidRPr="0043156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до точки, расп</w:t>
            </w:r>
            <w:r w:rsidR="00367DF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оложенной вблизи реки Абрамовка</w:t>
            </w:r>
          </w:p>
        </w:tc>
      </w:tr>
      <w:tr w:rsidR="00BC7AF0" w:rsidRPr="00431567" w:rsidTr="00C027F2">
        <w:trPr>
          <w:trHeight w:val="276"/>
          <w:jc w:val="center"/>
        </w:trPr>
        <w:tc>
          <w:tcPr>
            <w:tcW w:w="1459" w:type="dxa"/>
            <w:vMerge w:val="restart"/>
            <w:vAlign w:val="center"/>
          </w:tcPr>
          <w:p w:rsidR="00BC7AF0" w:rsidRPr="00431567" w:rsidRDefault="00BC7AF0" w:rsidP="00BC7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vMerge w:val="restart"/>
            <w:vAlign w:val="center"/>
          </w:tcPr>
          <w:p w:rsidR="00BC7AF0" w:rsidRPr="00431567" w:rsidRDefault="00BC7AF0" w:rsidP="00BC7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475377.30</w:t>
            </w:r>
          </w:p>
        </w:tc>
        <w:tc>
          <w:tcPr>
            <w:tcW w:w="1559" w:type="dxa"/>
            <w:vMerge w:val="restart"/>
            <w:vAlign w:val="center"/>
          </w:tcPr>
          <w:p w:rsidR="00BC7AF0" w:rsidRPr="00431567" w:rsidRDefault="00BC7AF0" w:rsidP="00BC7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2157622.60</w:t>
            </w:r>
          </w:p>
        </w:tc>
        <w:tc>
          <w:tcPr>
            <w:tcW w:w="1750" w:type="dxa"/>
            <w:vMerge w:val="restart"/>
            <w:vAlign w:val="center"/>
          </w:tcPr>
          <w:p w:rsidR="00BC7AF0" w:rsidRPr="00431567" w:rsidRDefault="00BC7AF0" w:rsidP="00BC7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44°08'56.25"</w:t>
            </w:r>
          </w:p>
        </w:tc>
        <w:tc>
          <w:tcPr>
            <w:tcW w:w="1652" w:type="dxa"/>
            <w:vMerge w:val="restart"/>
            <w:vAlign w:val="center"/>
          </w:tcPr>
          <w:p w:rsidR="00BC7AF0" w:rsidRPr="00431567" w:rsidRDefault="00BC7AF0" w:rsidP="00BC7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131°56'17.60"</w:t>
            </w:r>
          </w:p>
        </w:tc>
        <w:tc>
          <w:tcPr>
            <w:tcW w:w="7096" w:type="dxa"/>
            <w:vMerge/>
          </w:tcPr>
          <w:p w:rsidR="00BC7AF0" w:rsidRPr="00431567" w:rsidRDefault="00BC7AF0" w:rsidP="004571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46DC" w:rsidRPr="00431567" w:rsidTr="00C027F2">
        <w:trPr>
          <w:trHeight w:val="1382"/>
          <w:jc w:val="center"/>
        </w:trPr>
        <w:tc>
          <w:tcPr>
            <w:tcW w:w="1459" w:type="dxa"/>
            <w:vMerge/>
            <w:vAlign w:val="center"/>
          </w:tcPr>
          <w:p w:rsidR="003746DC" w:rsidRPr="00431567" w:rsidRDefault="003746DC" w:rsidP="00374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3746DC" w:rsidRPr="00431567" w:rsidRDefault="003746DC" w:rsidP="00374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746DC" w:rsidRPr="00431567" w:rsidRDefault="003746DC" w:rsidP="00374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dxa"/>
            <w:vMerge/>
            <w:vAlign w:val="center"/>
          </w:tcPr>
          <w:p w:rsidR="003746DC" w:rsidRPr="00431567" w:rsidRDefault="003746DC" w:rsidP="00374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2" w:type="dxa"/>
            <w:vMerge/>
            <w:vAlign w:val="center"/>
          </w:tcPr>
          <w:p w:rsidR="003746DC" w:rsidRPr="00431567" w:rsidRDefault="003746DC" w:rsidP="00374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6" w:type="dxa"/>
            <w:vMerge w:val="restart"/>
            <w:vAlign w:val="center"/>
          </w:tcPr>
          <w:p w:rsidR="00BC7AF0" w:rsidRPr="00431567" w:rsidRDefault="00E25FDA" w:rsidP="004C5B0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 общем юго-западном направлении</w:t>
            </w:r>
            <w:r w:rsidR="004C5B0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граница проходит </w:t>
            </w:r>
            <w:r w:rsidR="00BC7AF0" w:rsidRPr="0043156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 грунтовой дороге</w:t>
            </w:r>
            <w:r w:rsidR="004C5B0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BC7AF0" w:rsidRPr="0043156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до земельного участка с кадастровым номером 25:09:320301:23, </w:t>
            </w:r>
            <w:r w:rsidR="00BC7AF0" w:rsidRPr="0043156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вдоль западной границы данного земельного участка, затем</w:t>
            </w:r>
            <w:r w:rsidR="004C5B0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-</w:t>
            </w:r>
            <w:r w:rsidR="00BC7AF0" w:rsidRPr="0043156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огибая с запада земельный участок с кадастровым номером 25:09:320301:382. Далее </w:t>
            </w:r>
            <w:r w:rsidR="004C5B0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- </w:t>
            </w:r>
            <w:r w:rsidR="00BC7AF0" w:rsidRPr="0043156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 восточной границе земельного участка 25:09:320301:64, затем</w:t>
            </w:r>
            <w:r w:rsidR="0069533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-</w:t>
            </w:r>
            <w:r w:rsidR="00BC7AF0" w:rsidRPr="0043156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по грунтовой дороге, далее</w:t>
            </w:r>
            <w:r w:rsidR="004C5B0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-</w:t>
            </w:r>
            <w:r w:rsidR="00BC7AF0" w:rsidRPr="0043156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вдоль западной границы земельного участка с кадастровым номером 25:09:000000:117 до </w:t>
            </w:r>
            <w:r w:rsidR="00BC7AF0" w:rsidRPr="004315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точки, </w:t>
            </w:r>
            <w:r w:rsidR="00367D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расположенной в пади Клиновская</w:t>
            </w:r>
          </w:p>
        </w:tc>
      </w:tr>
      <w:tr w:rsidR="00BC7AF0" w:rsidRPr="00431567" w:rsidTr="00C027F2">
        <w:trPr>
          <w:trHeight w:val="276"/>
          <w:jc w:val="center"/>
        </w:trPr>
        <w:tc>
          <w:tcPr>
            <w:tcW w:w="1459" w:type="dxa"/>
            <w:vMerge w:val="restart"/>
            <w:vAlign w:val="center"/>
          </w:tcPr>
          <w:p w:rsidR="00BC7AF0" w:rsidRPr="00431567" w:rsidRDefault="00BC7AF0" w:rsidP="00BC7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vMerge w:val="restart"/>
            <w:vAlign w:val="center"/>
          </w:tcPr>
          <w:p w:rsidR="00BC7AF0" w:rsidRPr="00431567" w:rsidRDefault="00BC7AF0" w:rsidP="00BC7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463018.63</w:t>
            </w:r>
          </w:p>
        </w:tc>
        <w:tc>
          <w:tcPr>
            <w:tcW w:w="1559" w:type="dxa"/>
            <w:vMerge w:val="restart"/>
            <w:vAlign w:val="center"/>
          </w:tcPr>
          <w:p w:rsidR="00BC7AF0" w:rsidRPr="00431567" w:rsidRDefault="00BC7AF0" w:rsidP="00BC7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2155331.60</w:t>
            </w:r>
          </w:p>
        </w:tc>
        <w:tc>
          <w:tcPr>
            <w:tcW w:w="1750" w:type="dxa"/>
            <w:vMerge w:val="restart"/>
            <w:vAlign w:val="center"/>
          </w:tcPr>
          <w:p w:rsidR="00BC7AF0" w:rsidRPr="00431567" w:rsidRDefault="00BC7AF0" w:rsidP="00BC7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44°02'14.42"</w:t>
            </w:r>
          </w:p>
        </w:tc>
        <w:tc>
          <w:tcPr>
            <w:tcW w:w="1652" w:type="dxa"/>
            <w:vMerge w:val="restart"/>
            <w:vAlign w:val="center"/>
          </w:tcPr>
          <w:p w:rsidR="00BC7AF0" w:rsidRPr="00431567" w:rsidRDefault="00BC7AF0" w:rsidP="00BC7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131°54'46.74"</w:t>
            </w:r>
          </w:p>
        </w:tc>
        <w:tc>
          <w:tcPr>
            <w:tcW w:w="7096" w:type="dxa"/>
            <w:vMerge/>
          </w:tcPr>
          <w:p w:rsidR="00BC7AF0" w:rsidRPr="00431567" w:rsidRDefault="00BC7AF0" w:rsidP="004571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46DC" w:rsidRPr="00431567" w:rsidTr="00C027F2">
        <w:trPr>
          <w:trHeight w:val="276"/>
          <w:jc w:val="center"/>
        </w:trPr>
        <w:tc>
          <w:tcPr>
            <w:tcW w:w="1459" w:type="dxa"/>
            <w:vMerge/>
            <w:vAlign w:val="center"/>
          </w:tcPr>
          <w:p w:rsidR="003746DC" w:rsidRPr="00431567" w:rsidRDefault="003746DC" w:rsidP="00374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3746DC" w:rsidRPr="00431567" w:rsidRDefault="003746DC" w:rsidP="00374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746DC" w:rsidRPr="00431567" w:rsidRDefault="003746DC" w:rsidP="00374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dxa"/>
            <w:vMerge/>
            <w:vAlign w:val="center"/>
          </w:tcPr>
          <w:p w:rsidR="003746DC" w:rsidRPr="00431567" w:rsidRDefault="003746DC" w:rsidP="00374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2" w:type="dxa"/>
            <w:vMerge/>
            <w:vAlign w:val="center"/>
          </w:tcPr>
          <w:p w:rsidR="003746DC" w:rsidRPr="00431567" w:rsidRDefault="003746DC" w:rsidP="00374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6" w:type="dxa"/>
            <w:vMerge w:val="restart"/>
            <w:vAlign w:val="center"/>
          </w:tcPr>
          <w:p w:rsidR="003746DC" w:rsidRPr="00431567" w:rsidRDefault="004C5B0B" w:rsidP="000551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в </w:t>
            </w:r>
            <w:r w:rsidR="00BC7AF0" w:rsidRPr="00431567">
              <w:rPr>
                <w:rFonts w:ascii="Times New Roman" w:hAnsi="Times New Roman" w:cs="Times New Roman"/>
                <w:sz w:val="24"/>
                <w:szCs w:val="24"/>
              </w:rPr>
              <w:t xml:space="preserve">общем восточном направлении по прямой, </w:t>
            </w:r>
            <w:r w:rsidR="004E0A79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BC7AF0" w:rsidRPr="004315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атем</w:t>
            </w:r>
            <w:r w:rsidR="006953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</w:t>
            </w:r>
            <w:r w:rsidR="00BC7AF0" w:rsidRPr="004315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вдоль южной границы земельного участка с кадастровым номером 25:09:000000:117, пересекая реку Михайловка, далее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</w:t>
            </w:r>
            <w:r w:rsidR="00BC7AF0" w:rsidRPr="00431567">
              <w:rPr>
                <w:rFonts w:ascii="Times New Roman" w:hAnsi="Times New Roman" w:cs="Times New Roman"/>
                <w:sz w:val="24"/>
                <w:szCs w:val="24"/>
              </w:rPr>
              <w:t xml:space="preserve"> вдоль северных границ земельных участков с кадастровыми номерами </w:t>
            </w:r>
            <w:r w:rsidR="00BC7AF0" w:rsidRPr="004315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25:09:320401:246, 25:09:000000:2112, 25:09:320401:252, 25:09:320401:253, 25:09:000000:2325,</w:t>
            </w:r>
            <w:r w:rsidR="004E0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граница идет</w:t>
            </w:r>
            <w:r w:rsidR="00BC7AF0" w:rsidRPr="004315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до точки </w:t>
            </w:r>
            <w:r w:rsidR="00BC7AF0" w:rsidRPr="00431567">
              <w:rPr>
                <w:rFonts w:ascii="Times New Roman" w:hAnsi="Times New Roman" w:cs="Times New Roman"/>
                <w:sz w:val="24"/>
                <w:szCs w:val="24"/>
              </w:rPr>
              <w:t xml:space="preserve">(стык границ </w:t>
            </w:r>
            <w:r w:rsidR="00BC7AF0" w:rsidRPr="004315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Сунятсенкско</w:t>
            </w:r>
            <w:r w:rsidR="000551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="00BC7AF0" w:rsidRPr="004315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сельско</w:t>
            </w:r>
            <w:r w:rsidR="000551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="00BC7AF0" w:rsidRPr="004315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поселени</w:t>
            </w:r>
            <w:r w:rsidR="000551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bookmarkStart w:id="0" w:name="_GoBack"/>
            <w:bookmarkEnd w:id="0"/>
            <w:r w:rsidR="00BC7AF0" w:rsidRPr="004315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67D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BC7AF0" w:rsidRPr="004315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Григорьевско</w:t>
            </w:r>
            <w:r w:rsidR="000551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="00BC7AF0" w:rsidRPr="004315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сельско</w:t>
            </w:r>
            <w:r w:rsidR="000551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="00BC7AF0" w:rsidRPr="004315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поселени</w:t>
            </w:r>
            <w:r w:rsidR="000551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="00BC7AF0" w:rsidRPr="004315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67D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BC7AF0" w:rsidRPr="004315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Новошахтинско</w:t>
            </w:r>
            <w:r w:rsidR="000551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="00BC7AF0" w:rsidRPr="004315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городско</w:t>
            </w:r>
            <w:r w:rsidR="000551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="00BC7AF0" w:rsidRPr="004315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поселени</w:t>
            </w:r>
            <w:r w:rsidR="000551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="00BC7AF0" w:rsidRPr="004315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BC7AF0" w:rsidRPr="00431567" w:rsidTr="00FB6C3F">
        <w:trPr>
          <w:trHeight w:val="2099"/>
          <w:jc w:val="center"/>
        </w:trPr>
        <w:tc>
          <w:tcPr>
            <w:tcW w:w="1459" w:type="dxa"/>
            <w:vMerge w:val="restart"/>
            <w:vAlign w:val="center"/>
          </w:tcPr>
          <w:p w:rsidR="00BC7AF0" w:rsidRPr="00431567" w:rsidRDefault="00BC7AF0" w:rsidP="00BC7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Merge w:val="restart"/>
            <w:vAlign w:val="center"/>
          </w:tcPr>
          <w:p w:rsidR="00BC7AF0" w:rsidRPr="00431567" w:rsidRDefault="00BC7AF0" w:rsidP="00BC7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462850.65</w:t>
            </w:r>
          </w:p>
        </w:tc>
        <w:tc>
          <w:tcPr>
            <w:tcW w:w="1559" w:type="dxa"/>
            <w:vMerge w:val="restart"/>
            <w:vAlign w:val="center"/>
          </w:tcPr>
          <w:p w:rsidR="00BC7AF0" w:rsidRPr="00431567" w:rsidRDefault="00BC7AF0" w:rsidP="00BC7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2165337.22</w:t>
            </w:r>
          </w:p>
        </w:tc>
        <w:tc>
          <w:tcPr>
            <w:tcW w:w="1750" w:type="dxa"/>
            <w:vMerge w:val="restart"/>
            <w:vAlign w:val="center"/>
          </w:tcPr>
          <w:p w:rsidR="00BC7AF0" w:rsidRPr="00431567" w:rsidRDefault="00BC7AF0" w:rsidP="00BC7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44°02'15.83"</w:t>
            </w:r>
          </w:p>
        </w:tc>
        <w:tc>
          <w:tcPr>
            <w:tcW w:w="1652" w:type="dxa"/>
            <w:vMerge w:val="restart"/>
            <w:vAlign w:val="center"/>
          </w:tcPr>
          <w:p w:rsidR="00BC7AF0" w:rsidRPr="00431567" w:rsidRDefault="00BC7AF0" w:rsidP="00BC7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132°02'16.08"</w:t>
            </w:r>
          </w:p>
        </w:tc>
        <w:tc>
          <w:tcPr>
            <w:tcW w:w="7096" w:type="dxa"/>
            <w:vMerge/>
          </w:tcPr>
          <w:p w:rsidR="00BC7AF0" w:rsidRPr="00431567" w:rsidRDefault="00BC7AF0" w:rsidP="004571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46DC" w:rsidRPr="00431567" w:rsidTr="00C027F2">
        <w:trPr>
          <w:trHeight w:val="737"/>
          <w:jc w:val="center"/>
        </w:trPr>
        <w:tc>
          <w:tcPr>
            <w:tcW w:w="1459" w:type="dxa"/>
            <w:vMerge/>
            <w:vAlign w:val="center"/>
          </w:tcPr>
          <w:p w:rsidR="003746DC" w:rsidRPr="00431567" w:rsidRDefault="003746DC" w:rsidP="00374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3746DC" w:rsidRPr="00431567" w:rsidRDefault="003746DC" w:rsidP="00374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746DC" w:rsidRPr="00431567" w:rsidRDefault="003746DC" w:rsidP="00374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dxa"/>
            <w:vMerge/>
            <w:vAlign w:val="center"/>
          </w:tcPr>
          <w:p w:rsidR="003746DC" w:rsidRPr="00431567" w:rsidRDefault="003746DC" w:rsidP="00374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2" w:type="dxa"/>
            <w:vMerge/>
            <w:vAlign w:val="center"/>
          </w:tcPr>
          <w:p w:rsidR="003746DC" w:rsidRPr="00431567" w:rsidRDefault="003746DC" w:rsidP="00374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6" w:type="dxa"/>
            <w:vMerge w:val="restart"/>
            <w:vAlign w:val="center"/>
          </w:tcPr>
          <w:p w:rsidR="003746DC" w:rsidRPr="00431567" w:rsidRDefault="00431567" w:rsidP="004C5B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В общем южном направлении</w:t>
            </w:r>
            <w:r w:rsidR="00A87852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 xml:space="preserve"> по восточной стороне автомобильной дороги до точки</w:t>
            </w:r>
            <w:r w:rsidR="004C5B0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на этой автомобильной дороге на повороте в поселок городского типа Новошахтинский </w:t>
            </w:r>
            <w:r w:rsidR="004C5B0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точка стыка Сунятсенское сельское поселение - Новошахтинское городское поселение - Михайловское сельское поселение</w:t>
            </w:r>
            <w:r w:rsidR="004C5B0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31567" w:rsidRPr="00431567" w:rsidTr="00FB6C3F">
        <w:trPr>
          <w:trHeight w:val="1116"/>
          <w:jc w:val="center"/>
        </w:trPr>
        <w:tc>
          <w:tcPr>
            <w:tcW w:w="1459" w:type="dxa"/>
            <w:vMerge w:val="restart"/>
            <w:vAlign w:val="center"/>
          </w:tcPr>
          <w:p w:rsidR="00431567" w:rsidRPr="00431567" w:rsidRDefault="00431567" w:rsidP="004315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vMerge w:val="restart"/>
            <w:vAlign w:val="center"/>
          </w:tcPr>
          <w:p w:rsidR="00431567" w:rsidRPr="00431567" w:rsidRDefault="00431567" w:rsidP="004315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459230.32</w:t>
            </w:r>
          </w:p>
        </w:tc>
        <w:tc>
          <w:tcPr>
            <w:tcW w:w="1559" w:type="dxa"/>
            <w:vMerge w:val="restart"/>
            <w:vAlign w:val="center"/>
          </w:tcPr>
          <w:p w:rsidR="00431567" w:rsidRPr="00431567" w:rsidRDefault="00431567" w:rsidP="004315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2165392.82</w:t>
            </w:r>
          </w:p>
        </w:tc>
        <w:tc>
          <w:tcPr>
            <w:tcW w:w="1750" w:type="dxa"/>
            <w:vMerge w:val="restart"/>
            <w:vAlign w:val="center"/>
          </w:tcPr>
          <w:p w:rsidR="00431567" w:rsidRPr="00431567" w:rsidRDefault="00431567" w:rsidP="004315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44°00'18.62"</w:t>
            </w:r>
          </w:p>
        </w:tc>
        <w:tc>
          <w:tcPr>
            <w:tcW w:w="1652" w:type="dxa"/>
            <w:vMerge w:val="restart"/>
            <w:vAlign w:val="center"/>
          </w:tcPr>
          <w:p w:rsidR="00431567" w:rsidRPr="00431567" w:rsidRDefault="00431567" w:rsidP="004315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132°02'21.88"</w:t>
            </w:r>
          </w:p>
        </w:tc>
        <w:tc>
          <w:tcPr>
            <w:tcW w:w="7096" w:type="dxa"/>
            <w:vMerge/>
          </w:tcPr>
          <w:p w:rsidR="00431567" w:rsidRPr="00431567" w:rsidRDefault="00431567" w:rsidP="004571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46DC" w:rsidRPr="00431567" w:rsidTr="00C027F2">
        <w:trPr>
          <w:trHeight w:val="917"/>
          <w:jc w:val="center"/>
        </w:trPr>
        <w:tc>
          <w:tcPr>
            <w:tcW w:w="1459" w:type="dxa"/>
            <w:vMerge/>
            <w:vAlign w:val="center"/>
          </w:tcPr>
          <w:p w:rsidR="003746DC" w:rsidRPr="00431567" w:rsidRDefault="003746DC" w:rsidP="00374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3746DC" w:rsidRPr="00431567" w:rsidRDefault="003746DC" w:rsidP="00374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746DC" w:rsidRPr="00431567" w:rsidRDefault="003746DC" w:rsidP="00374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dxa"/>
            <w:vMerge/>
            <w:vAlign w:val="center"/>
          </w:tcPr>
          <w:p w:rsidR="003746DC" w:rsidRPr="00431567" w:rsidRDefault="003746DC" w:rsidP="00374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2" w:type="dxa"/>
            <w:vMerge/>
            <w:vAlign w:val="center"/>
          </w:tcPr>
          <w:p w:rsidR="003746DC" w:rsidRPr="00431567" w:rsidRDefault="003746DC" w:rsidP="00374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6" w:type="dxa"/>
            <w:vMerge w:val="restart"/>
            <w:vAlign w:val="center"/>
          </w:tcPr>
          <w:p w:rsidR="003746DC" w:rsidRPr="00431567" w:rsidRDefault="00431567" w:rsidP="004C5B0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15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общем юго-западном направлении, пересекая </w:t>
            </w:r>
            <w:r w:rsidR="004C5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линию электропередачи,</w:t>
            </w:r>
            <w:r w:rsidRPr="004315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полевой дороге, пересекая автомобильную дорогу</w:t>
            </w: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 xml:space="preserve"> Первомайское</w:t>
            </w:r>
            <w:r w:rsidR="004C5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C5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 xml:space="preserve">Новое </w:t>
            </w:r>
            <w:r w:rsidR="004C5B0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5716F" w:rsidRPr="004315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5B0B">
              <w:rPr>
                <w:rFonts w:ascii="Times New Roman" w:hAnsi="Times New Roman" w:cs="Times New Roman"/>
                <w:sz w:val="24"/>
                <w:szCs w:val="24"/>
              </w:rPr>
              <w:t>линию электропередачи</w:t>
            </w:r>
            <w:r w:rsidRPr="004315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далее </w:t>
            </w:r>
            <w:r w:rsidR="004C5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Pr="004315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 </w:t>
            </w:r>
            <w:r w:rsidR="0045716F" w:rsidRPr="004315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мелиоративному</w:t>
            </w:r>
            <w:r w:rsidRPr="004315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каналу, пересекая реку Михайловка, затем</w:t>
            </w:r>
            <w:r w:rsidR="004C5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</w:t>
            </w:r>
            <w:r w:rsidRPr="004315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опять по мелиоративным каналам и по полевой дороге, пересекая автомобильную дорогу, до точки стык</w:t>
            </w:r>
            <w:r w:rsidR="004C5B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4315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границ </w:t>
            </w: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Сунятсенское сельское поселение - Михайловское сельское поселение</w:t>
            </w:r>
          </w:p>
        </w:tc>
      </w:tr>
      <w:tr w:rsidR="00431567" w:rsidRPr="00431567" w:rsidTr="00C027F2">
        <w:trPr>
          <w:trHeight w:val="276"/>
          <w:jc w:val="center"/>
        </w:trPr>
        <w:tc>
          <w:tcPr>
            <w:tcW w:w="1459" w:type="dxa"/>
            <w:vMerge w:val="restart"/>
            <w:vAlign w:val="center"/>
          </w:tcPr>
          <w:p w:rsidR="00431567" w:rsidRPr="00431567" w:rsidRDefault="00431567" w:rsidP="004315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Merge w:val="restart"/>
            <w:vAlign w:val="center"/>
          </w:tcPr>
          <w:p w:rsidR="00431567" w:rsidRPr="00431567" w:rsidRDefault="00431567" w:rsidP="004315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455429.69</w:t>
            </w:r>
          </w:p>
        </w:tc>
        <w:tc>
          <w:tcPr>
            <w:tcW w:w="1559" w:type="dxa"/>
            <w:vMerge w:val="restart"/>
            <w:vAlign w:val="center"/>
          </w:tcPr>
          <w:p w:rsidR="00431567" w:rsidRPr="00431567" w:rsidRDefault="00431567" w:rsidP="004315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2155156.10</w:t>
            </w:r>
          </w:p>
        </w:tc>
        <w:tc>
          <w:tcPr>
            <w:tcW w:w="1750" w:type="dxa"/>
            <w:vMerge w:val="restart"/>
            <w:vAlign w:val="center"/>
          </w:tcPr>
          <w:p w:rsidR="00431567" w:rsidRPr="00431567" w:rsidRDefault="00431567" w:rsidP="004315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43°58'08.54"</w:t>
            </w:r>
          </w:p>
        </w:tc>
        <w:tc>
          <w:tcPr>
            <w:tcW w:w="1652" w:type="dxa"/>
            <w:vMerge w:val="restart"/>
            <w:vAlign w:val="center"/>
          </w:tcPr>
          <w:p w:rsidR="00431567" w:rsidRPr="00431567" w:rsidRDefault="00431567" w:rsidP="004315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131°54'46.32"</w:t>
            </w:r>
          </w:p>
        </w:tc>
        <w:tc>
          <w:tcPr>
            <w:tcW w:w="7096" w:type="dxa"/>
            <w:vMerge/>
          </w:tcPr>
          <w:p w:rsidR="00431567" w:rsidRPr="00431567" w:rsidRDefault="00431567" w:rsidP="004571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46DC" w:rsidRPr="00431567" w:rsidTr="00C027F2">
        <w:trPr>
          <w:trHeight w:val="406"/>
          <w:jc w:val="center"/>
        </w:trPr>
        <w:tc>
          <w:tcPr>
            <w:tcW w:w="1459" w:type="dxa"/>
            <w:vMerge/>
            <w:vAlign w:val="center"/>
          </w:tcPr>
          <w:p w:rsidR="003746DC" w:rsidRPr="00431567" w:rsidRDefault="003746DC" w:rsidP="00374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3746DC" w:rsidRPr="00431567" w:rsidRDefault="003746DC" w:rsidP="00374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746DC" w:rsidRPr="00431567" w:rsidRDefault="003746DC" w:rsidP="00374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dxa"/>
            <w:vMerge/>
            <w:vAlign w:val="center"/>
          </w:tcPr>
          <w:p w:rsidR="003746DC" w:rsidRPr="00431567" w:rsidRDefault="003746DC" w:rsidP="00374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2" w:type="dxa"/>
            <w:vMerge/>
            <w:vAlign w:val="center"/>
          </w:tcPr>
          <w:p w:rsidR="003746DC" w:rsidRPr="00431567" w:rsidRDefault="003746DC" w:rsidP="00374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6" w:type="dxa"/>
            <w:vMerge w:val="restart"/>
            <w:vAlign w:val="center"/>
          </w:tcPr>
          <w:p w:rsidR="003746DC" w:rsidRPr="00431567" w:rsidRDefault="00431567" w:rsidP="004E0A7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В общем северном</w:t>
            </w:r>
            <w:r w:rsidR="004E0A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направлении</w:t>
            </w:r>
            <w:r w:rsidR="004E0A79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 xml:space="preserve"> по середине русла реки Репьевка вверх по течению до точки, расположенной на середине русла реки Репьевка</w:t>
            </w:r>
          </w:p>
        </w:tc>
      </w:tr>
      <w:tr w:rsidR="00431567" w:rsidRPr="00431567" w:rsidTr="00C027F2">
        <w:trPr>
          <w:trHeight w:val="276"/>
          <w:jc w:val="center"/>
        </w:trPr>
        <w:tc>
          <w:tcPr>
            <w:tcW w:w="1459" w:type="dxa"/>
            <w:vMerge w:val="restart"/>
            <w:vAlign w:val="center"/>
          </w:tcPr>
          <w:p w:rsidR="00431567" w:rsidRPr="00431567" w:rsidRDefault="00431567" w:rsidP="004315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vMerge w:val="restart"/>
            <w:vAlign w:val="center"/>
          </w:tcPr>
          <w:p w:rsidR="00431567" w:rsidRPr="00431567" w:rsidRDefault="00431567" w:rsidP="00431567">
            <w:pPr>
              <w:pStyle w:val="a6"/>
              <w:jc w:val="center"/>
              <w:rPr>
                <w:b/>
                <w:sz w:val="24"/>
                <w:szCs w:val="24"/>
              </w:rPr>
            </w:pPr>
            <w:r w:rsidRPr="00431567">
              <w:rPr>
                <w:sz w:val="24"/>
                <w:szCs w:val="24"/>
              </w:rPr>
              <w:t>456484,87</w:t>
            </w:r>
          </w:p>
        </w:tc>
        <w:tc>
          <w:tcPr>
            <w:tcW w:w="1559" w:type="dxa"/>
            <w:vMerge w:val="restart"/>
            <w:vAlign w:val="center"/>
          </w:tcPr>
          <w:p w:rsidR="00431567" w:rsidRPr="00431567" w:rsidRDefault="00431567" w:rsidP="00431567">
            <w:pPr>
              <w:pStyle w:val="a6"/>
              <w:jc w:val="center"/>
              <w:rPr>
                <w:b/>
                <w:sz w:val="24"/>
                <w:szCs w:val="24"/>
              </w:rPr>
            </w:pPr>
            <w:r w:rsidRPr="00431567">
              <w:rPr>
                <w:sz w:val="24"/>
                <w:szCs w:val="24"/>
              </w:rPr>
              <w:t>2155187,39</w:t>
            </w:r>
          </w:p>
        </w:tc>
        <w:tc>
          <w:tcPr>
            <w:tcW w:w="1750" w:type="dxa"/>
            <w:vMerge w:val="restart"/>
            <w:vAlign w:val="center"/>
          </w:tcPr>
          <w:p w:rsidR="00431567" w:rsidRPr="00431567" w:rsidRDefault="00431567" w:rsidP="004315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43°58'42.73"</w:t>
            </w:r>
          </w:p>
        </w:tc>
        <w:tc>
          <w:tcPr>
            <w:tcW w:w="1652" w:type="dxa"/>
            <w:vMerge w:val="restart"/>
            <w:vAlign w:val="center"/>
          </w:tcPr>
          <w:p w:rsidR="00431567" w:rsidRPr="00431567" w:rsidRDefault="00431567" w:rsidP="004315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131°54'46.69"</w:t>
            </w:r>
          </w:p>
        </w:tc>
        <w:tc>
          <w:tcPr>
            <w:tcW w:w="7096" w:type="dxa"/>
            <w:vMerge/>
          </w:tcPr>
          <w:p w:rsidR="00431567" w:rsidRPr="00431567" w:rsidRDefault="00431567" w:rsidP="004571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567" w:rsidRPr="00431567" w:rsidTr="00C027F2">
        <w:trPr>
          <w:trHeight w:val="1693"/>
          <w:jc w:val="center"/>
        </w:trPr>
        <w:tc>
          <w:tcPr>
            <w:tcW w:w="1459" w:type="dxa"/>
            <w:vMerge/>
            <w:vAlign w:val="center"/>
          </w:tcPr>
          <w:p w:rsidR="00431567" w:rsidRPr="00431567" w:rsidRDefault="00431567" w:rsidP="004315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431567" w:rsidRPr="00431567" w:rsidRDefault="00431567" w:rsidP="004315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431567" w:rsidRPr="00431567" w:rsidRDefault="00431567" w:rsidP="004315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dxa"/>
            <w:vMerge/>
            <w:vAlign w:val="center"/>
          </w:tcPr>
          <w:p w:rsidR="00431567" w:rsidRPr="00431567" w:rsidRDefault="00431567" w:rsidP="004315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2" w:type="dxa"/>
            <w:vMerge/>
            <w:vAlign w:val="center"/>
          </w:tcPr>
          <w:p w:rsidR="00431567" w:rsidRPr="00431567" w:rsidRDefault="00431567" w:rsidP="004315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6" w:type="dxa"/>
            <w:vMerge w:val="restart"/>
          </w:tcPr>
          <w:p w:rsidR="00431567" w:rsidRPr="00431567" w:rsidRDefault="00431567" w:rsidP="005F05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В общем северо-западном направлении</w:t>
            </w:r>
            <w:r w:rsidR="00E25FDA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проходит</w:t>
            </w: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 xml:space="preserve"> по южным сторонам земельных участков с кадастровыми номерами 25:09:320401:375, 25:09:320401:218, далее </w:t>
            </w:r>
            <w:r w:rsidR="004C5B0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по полевой дороге вдоль железной дороги Уссурийск</w:t>
            </w:r>
            <w:r w:rsidR="004C5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C5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Гродеково, по западной стороне земельного участка с кадастровым номером 25:09:000000:2325 (контур</w:t>
            </w:r>
            <w:r w:rsidR="004C5B0B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 xml:space="preserve"> 3, 2) до точки, расположенной на восточной стороне железной дороги Уссурийск</w:t>
            </w:r>
            <w:r w:rsidR="004C5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C5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 xml:space="preserve">Гродеково, </w:t>
            </w:r>
            <w:r w:rsidR="004C5B0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в 0,3 км к юго-востоку от вершины с отметкой 69,2 (стык границ Михайловский муниципальный район - Октябрьский муниципальный район - Уссурийский городской округ)</w:t>
            </w:r>
          </w:p>
        </w:tc>
      </w:tr>
      <w:tr w:rsidR="00431567" w:rsidRPr="00431567" w:rsidTr="00C027F2">
        <w:trPr>
          <w:trHeight w:val="276"/>
          <w:jc w:val="center"/>
        </w:trPr>
        <w:tc>
          <w:tcPr>
            <w:tcW w:w="1459" w:type="dxa"/>
            <w:vMerge w:val="restart"/>
            <w:vAlign w:val="center"/>
          </w:tcPr>
          <w:p w:rsidR="00431567" w:rsidRPr="00431567" w:rsidRDefault="00431567" w:rsidP="004315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vMerge w:val="restart"/>
            <w:vAlign w:val="center"/>
          </w:tcPr>
          <w:p w:rsidR="00431567" w:rsidRPr="00431567" w:rsidRDefault="00431567" w:rsidP="00431567">
            <w:pPr>
              <w:pStyle w:val="a6"/>
              <w:jc w:val="center"/>
              <w:rPr>
                <w:b/>
                <w:sz w:val="24"/>
                <w:szCs w:val="24"/>
              </w:rPr>
            </w:pPr>
            <w:r w:rsidRPr="00431567">
              <w:rPr>
                <w:sz w:val="24"/>
                <w:szCs w:val="24"/>
              </w:rPr>
              <w:t>459069,06</w:t>
            </w:r>
          </w:p>
        </w:tc>
        <w:tc>
          <w:tcPr>
            <w:tcW w:w="1559" w:type="dxa"/>
            <w:vMerge w:val="restart"/>
            <w:vAlign w:val="center"/>
          </w:tcPr>
          <w:p w:rsidR="00431567" w:rsidRPr="00431567" w:rsidRDefault="00431567" w:rsidP="00431567">
            <w:pPr>
              <w:pStyle w:val="a6"/>
              <w:jc w:val="center"/>
              <w:rPr>
                <w:b/>
                <w:sz w:val="24"/>
                <w:szCs w:val="24"/>
              </w:rPr>
            </w:pPr>
            <w:r w:rsidRPr="00431567">
              <w:rPr>
                <w:sz w:val="24"/>
                <w:szCs w:val="24"/>
              </w:rPr>
              <w:t>2147469,62</w:t>
            </w:r>
          </w:p>
        </w:tc>
        <w:tc>
          <w:tcPr>
            <w:tcW w:w="1750" w:type="dxa"/>
            <w:vMerge w:val="restart"/>
            <w:vAlign w:val="center"/>
          </w:tcPr>
          <w:p w:rsidR="00431567" w:rsidRPr="00431567" w:rsidRDefault="00431567" w:rsidP="004315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44°00'00.80"</w:t>
            </w:r>
          </w:p>
        </w:tc>
        <w:tc>
          <w:tcPr>
            <w:tcW w:w="1652" w:type="dxa"/>
            <w:vMerge w:val="restart"/>
            <w:vAlign w:val="center"/>
          </w:tcPr>
          <w:p w:rsidR="00431567" w:rsidRPr="00431567" w:rsidRDefault="00431567" w:rsidP="004315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131°48'57.92"</w:t>
            </w:r>
          </w:p>
        </w:tc>
        <w:tc>
          <w:tcPr>
            <w:tcW w:w="7096" w:type="dxa"/>
            <w:vMerge/>
          </w:tcPr>
          <w:p w:rsidR="00431567" w:rsidRPr="00431567" w:rsidRDefault="00431567" w:rsidP="004571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567" w:rsidRPr="00431567" w:rsidTr="00C027F2">
        <w:trPr>
          <w:trHeight w:val="276"/>
          <w:jc w:val="center"/>
        </w:trPr>
        <w:tc>
          <w:tcPr>
            <w:tcW w:w="1459" w:type="dxa"/>
            <w:vMerge/>
            <w:vAlign w:val="center"/>
          </w:tcPr>
          <w:p w:rsidR="00431567" w:rsidRPr="00431567" w:rsidRDefault="00431567" w:rsidP="004315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431567" w:rsidRPr="00431567" w:rsidRDefault="00431567" w:rsidP="004315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431567" w:rsidRPr="00431567" w:rsidRDefault="00431567" w:rsidP="004315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dxa"/>
            <w:vMerge/>
            <w:vAlign w:val="center"/>
          </w:tcPr>
          <w:p w:rsidR="00431567" w:rsidRPr="00431567" w:rsidRDefault="00431567" w:rsidP="004315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2" w:type="dxa"/>
            <w:vMerge/>
            <w:vAlign w:val="center"/>
          </w:tcPr>
          <w:p w:rsidR="00431567" w:rsidRPr="00431567" w:rsidRDefault="00431567" w:rsidP="004315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6" w:type="dxa"/>
            <w:vMerge w:val="restart"/>
            <w:shd w:val="clear" w:color="auto" w:fill="auto"/>
            <w:vAlign w:val="center"/>
          </w:tcPr>
          <w:p w:rsidR="00431567" w:rsidRPr="00431567" w:rsidRDefault="00431567" w:rsidP="00714A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 xml:space="preserve">В общем северо-восточном направлении </w:t>
            </w:r>
            <w:r w:rsidR="00E25FDA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по западной стороне границ земельных участков с кадастровыми номерами 25:09:000000:2325</w:t>
            </w:r>
            <w:r w:rsidR="00714AD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 xml:space="preserve"> 25:09:320401:189 </w:t>
            </w:r>
            <w:r w:rsidR="0045716F" w:rsidRPr="00431567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45716F" w:rsidRPr="0043156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точки,</w:t>
            </w:r>
            <w:r w:rsidRPr="0043156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расположенной на оси проселочной дороги в 0,2 км от не</w:t>
            </w:r>
            <w:r w:rsidR="00714AD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</w:t>
            </w:r>
            <w:r w:rsidRPr="0043156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 в 0,9 км к северо-востоку от высоты с отметкой 65,0</w:t>
            </w:r>
          </w:p>
        </w:tc>
      </w:tr>
      <w:tr w:rsidR="00431567" w:rsidRPr="00431567" w:rsidTr="00C027F2">
        <w:trPr>
          <w:trHeight w:val="276"/>
          <w:jc w:val="center"/>
        </w:trPr>
        <w:tc>
          <w:tcPr>
            <w:tcW w:w="1459" w:type="dxa"/>
            <w:vMerge w:val="restart"/>
            <w:vAlign w:val="center"/>
          </w:tcPr>
          <w:p w:rsidR="00431567" w:rsidRPr="00431567" w:rsidRDefault="00431567" w:rsidP="004315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vMerge w:val="restart"/>
            <w:vAlign w:val="center"/>
          </w:tcPr>
          <w:p w:rsidR="00431567" w:rsidRPr="00431567" w:rsidRDefault="00431567" w:rsidP="00431567">
            <w:pPr>
              <w:pStyle w:val="a6"/>
              <w:jc w:val="center"/>
              <w:rPr>
                <w:b/>
                <w:sz w:val="24"/>
                <w:szCs w:val="24"/>
              </w:rPr>
            </w:pPr>
            <w:r w:rsidRPr="00431567">
              <w:rPr>
                <w:sz w:val="24"/>
                <w:szCs w:val="24"/>
              </w:rPr>
              <w:t>461060,19</w:t>
            </w:r>
          </w:p>
        </w:tc>
        <w:tc>
          <w:tcPr>
            <w:tcW w:w="1559" w:type="dxa"/>
            <w:vMerge w:val="restart"/>
            <w:vAlign w:val="center"/>
          </w:tcPr>
          <w:p w:rsidR="00431567" w:rsidRPr="00431567" w:rsidRDefault="00431567" w:rsidP="00431567">
            <w:pPr>
              <w:pStyle w:val="a6"/>
              <w:jc w:val="center"/>
              <w:rPr>
                <w:b/>
                <w:sz w:val="24"/>
                <w:szCs w:val="24"/>
              </w:rPr>
            </w:pPr>
            <w:r w:rsidRPr="00431567">
              <w:rPr>
                <w:sz w:val="24"/>
                <w:szCs w:val="24"/>
              </w:rPr>
              <w:t>2148661,34</w:t>
            </w:r>
          </w:p>
        </w:tc>
        <w:tc>
          <w:tcPr>
            <w:tcW w:w="1750" w:type="dxa"/>
            <w:vMerge w:val="restart"/>
            <w:vAlign w:val="center"/>
          </w:tcPr>
          <w:p w:rsidR="00431567" w:rsidRPr="00431567" w:rsidRDefault="00431567" w:rsidP="004315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44°01'06.16"</w:t>
            </w:r>
          </w:p>
        </w:tc>
        <w:tc>
          <w:tcPr>
            <w:tcW w:w="1652" w:type="dxa"/>
            <w:vMerge w:val="restart"/>
            <w:vAlign w:val="center"/>
          </w:tcPr>
          <w:p w:rsidR="00431567" w:rsidRPr="00431567" w:rsidRDefault="00431567" w:rsidP="004315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131°49'49.34"</w:t>
            </w:r>
          </w:p>
        </w:tc>
        <w:tc>
          <w:tcPr>
            <w:tcW w:w="7096" w:type="dxa"/>
            <w:vMerge/>
            <w:vAlign w:val="center"/>
          </w:tcPr>
          <w:p w:rsidR="00431567" w:rsidRPr="00431567" w:rsidRDefault="00431567" w:rsidP="004571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567" w:rsidRPr="00431567" w:rsidTr="00C027F2">
        <w:trPr>
          <w:trHeight w:val="1420"/>
          <w:jc w:val="center"/>
        </w:trPr>
        <w:tc>
          <w:tcPr>
            <w:tcW w:w="1459" w:type="dxa"/>
            <w:vMerge/>
            <w:vAlign w:val="center"/>
          </w:tcPr>
          <w:p w:rsidR="00431567" w:rsidRPr="00431567" w:rsidRDefault="00431567" w:rsidP="004315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431567" w:rsidRPr="00431567" w:rsidRDefault="00431567" w:rsidP="004315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431567" w:rsidRPr="00431567" w:rsidRDefault="00431567" w:rsidP="004315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dxa"/>
            <w:vMerge/>
            <w:vAlign w:val="center"/>
          </w:tcPr>
          <w:p w:rsidR="00431567" w:rsidRPr="00431567" w:rsidRDefault="00431567" w:rsidP="004315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2" w:type="dxa"/>
            <w:vMerge/>
            <w:vAlign w:val="center"/>
          </w:tcPr>
          <w:p w:rsidR="00431567" w:rsidRPr="00431567" w:rsidRDefault="00431567" w:rsidP="004315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6" w:type="dxa"/>
            <w:vMerge w:val="restart"/>
            <w:vAlign w:val="center"/>
          </w:tcPr>
          <w:p w:rsidR="00431567" w:rsidRPr="00431567" w:rsidRDefault="00431567" w:rsidP="00714A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 xml:space="preserve">В общем северном направлении </w:t>
            </w:r>
            <w:r w:rsidR="00E25FDA">
              <w:rPr>
                <w:rFonts w:ascii="Times New Roman" w:hAnsi="Times New Roman" w:cs="Times New Roman"/>
                <w:sz w:val="24"/>
                <w:szCs w:val="24"/>
              </w:rPr>
              <w:t xml:space="preserve">граница проходит </w:t>
            </w:r>
            <w:r w:rsidRPr="0043156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по западной стороне границ земельных участков с кадастровыми номерами 25:09:320401:214, 25:09:320401:9, 25:09:320401:10, 25:09:320401:212, пересекая линии электропередачи, далее</w:t>
            </w:r>
            <w:r w:rsidR="00714AD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-</w:t>
            </w:r>
            <w:r w:rsidRPr="0043156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по восточной стороне земельных участков</w:t>
            </w:r>
            <w:r w:rsidR="00E25FD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43156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с кадастровыми номерами 25:11:020401:281, 25:11:020401:207, 25:11:000000:521, далее </w:t>
            </w:r>
            <w:r w:rsidR="00714AD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- </w:t>
            </w:r>
            <w:r w:rsidRPr="0043156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по прямой по западной стороне границ земельных участков с кадастровыми номерами 25:09:320201:267, 25:09:320201:135, 25:09:320201:208, 25:09:320201:131, 25:09:320201:126, 25:09:320201:188, 25:09:320201:111 </w:t>
            </w: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до точки</w:t>
            </w:r>
            <w:r w:rsidR="00714AD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на пересечении полевых дорог, в 1,3 км к востоку от высоты с отметкой 121,6, в 1,2 км к западу от высоты с отметкой 116,2</w:t>
            </w:r>
          </w:p>
        </w:tc>
      </w:tr>
      <w:tr w:rsidR="00431567" w:rsidRPr="00431567" w:rsidTr="00C027F2">
        <w:trPr>
          <w:trHeight w:val="276"/>
          <w:jc w:val="center"/>
        </w:trPr>
        <w:tc>
          <w:tcPr>
            <w:tcW w:w="1459" w:type="dxa"/>
            <w:vMerge w:val="restart"/>
            <w:vAlign w:val="center"/>
          </w:tcPr>
          <w:p w:rsidR="00431567" w:rsidRPr="00431567" w:rsidRDefault="00431567" w:rsidP="004315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7" w:type="dxa"/>
            <w:vMerge w:val="restart"/>
            <w:vAlign w:val="center"/>
          </w:tcPr>
          <w:p w:rsidR="00431567" w:rsidRPr="00431567" w:rsidRDefault="00431567" w:rsidP="00431567">
            <w:pPr>
              <w:pStyle w:val="a6"/>
              <w:jc w:val="center"/>
              <w:rPr>
                <w:b/>
                <w:sz w:val="24"/>
                <w:szCs w:val="24"/>
              </w:rPr>
            </w:pPr>
            <w:r w:rsidRPr="00431567">
              <w:rPr>
                <w:sz w:val="24"/>
                <w:szCs w:val="24"/>
              </w:rPr>
              <w:t>473446,29</w:t>
            </w:r>
          </w:p>
        </w:tc>
        <w:tc>
          <w:tcPr>
            <w:tcW w:w="1559" w:type="dxa"/>
            <w:vMerge w:val="restart"/>
            <w:vAlign w:val="center"/>
          </w:tcPr>
          <w:p w:rsidR="00431567" w:rsidRPr="00431567" w:rsidRDefault="00431567" w:rsidP="00431567">
            <w:pPr>
              <w:pStyle w:val="a6"/>
              <w:jc w:val="center"/>
              <w:rPr>
                <w:b/>
                <w:sz w:val="24"/>
                <w:szCs w:val="24"/>
              </w:rPr>
            </w:pPr>
            <w:r w:rsidRPr="00431567">
              <w:rPr>
                <w:sz w:val="24"/>
                <w:szCs w:val="24"/>
              </w:rPr>
              <w:t>2148144,38</w:t>
            </w:r>
          </w:p>
        </w:tc>
        <w:tc>
          <w:tcPr>
            <w:tcW w:w="1750" w:type="dxa"/>
            <w:vMerge w:val="restart"/>
            <w:vAlign w:val="center"/>
          </w:tcPr>
          <w:p w:rsidR="00431567" w:rsidRPr="00431567" w:rsidRDefault="00431567" w:rsidP="004315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44°07'46.86"</w:t>
            </w:r>
          </w:p>
        </w:tc>
        <w:tc>
          <w:tcPr>
            <w:tcW w:w="1652" w:type="dxa"/>
            <w:vMerge w:val="restart"/>
            <w:vAlign w:val="center"/>
          </w:tcPr>
          <w:p w:rsidR="00431567" w:rsidRPr="00431567" w:rsidRDefault="00431567" w:rsidP="004315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131°49'13.34"</w:t>
            </w:r>
          </w:p>
        </w:tc>
        <w:tc>
          <w:tcPr>
            <w:tcW w:w="7096" w:type="dxa"/>
            <w:vMerge/>
            <w:vAlign w:val="center"/>
          </w:tcPr>
          <w:p w:rsidR="00431567" w:rsidRPr="00431567" w:rsidRDefault="00431567" w:rsidP="004571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567" w:rsidRPr="00431567" w:rsidTr="00C027F2">
        <w:trPr>
          <w:trHeight w:val="1227"/>
          <w:jc w:val="center"/>
        </w:trPr>
        <w:tc>
          <w:tcPr>
            <w:tcW w:w="1459" w:type="dxa"/>
            <w:vMerge/>
            <w:vAlign w:val="center"/>
          </w:tcPr>
          <w:p w:rsidR="00431567" w:rsidRPr="00431567" w:rsidRDefault="00431567" w:rsidP="004315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431567" w:rsidRPr="00431567" w:rsidRDefault="00431567" w:rsidP="004315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431567" w:rsidRPr="00431567" w:rsidRDefault="00431567" w:rsidP="004315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dxa"/>
            <w:vMerge/>
            <w:vAlign w:val="center"/>
          </w:tcPr>
          <w:p w:rsidR="00431567" w:rsidRPr="00431567" w:rsidRDefault="00431567" w:rsidP="004315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2" w:type="dxa"/>
            <w:vMerge/>
            <w:vAlign w:val="center"/>
          </w:tcPr>
          <w:p w:rsidR="00431567" w:rsidRPr="00431567" w:rsidRDefault="00431567" w:rsidP="004315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6" w:type="dxa"/>
            <w:vMerge w:val="restart"/>
            <w:vAlign w:val="center"/>
          </w:tcPr>
          <w:p w:rsidR="00431567" w:rsidRPr="00431567" w:rsidRDefault="00431567" w:rsidP="00714A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В общем северном направлении</w:t>
            </w:r>
            <w:r w:rsidR="00E25FDA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проходит</w:t>
            </w: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 xml:space="preserve"> по южной стороне земельного участка с кадастровым номером 25:09:320201:16, далее</w:t>
            </w:r>
            <w:r w:rsidR="00714AD2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 xml:space="preserve"> огибая</w:t>
            </w:r>
            <w:r w:rsidR="00E25F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с юга и с запада земельный участок с кадастровым номером 25:09:320201:15, затем</w:t>
            </w:r>
            <w:r w:rsidR="00714AD2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 xml:space="preserve"> по западной стороне земельных участков</w:t>
            </w:r>
            <w:r w:rsidR="00714A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с кадастровыми номерами 25:09:320201:237, 25:09:320201:236 (контур 1), 25:09:320201:3, 25:09:320201:242, 25:09:320201:236 (контур 3), 25:09:320201:195 до расположенной на развилк</w:t>
            </w:r>
            <w:r w:rsidR="00714AD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 xml:space="preserve"> улучшенной дороги с грунтовой дорогой, в 0,6 км к юго-востоку от высоты с отметкой 178,1</w:t>
            </w:r>
          </w:p>
        </w:tc>
      </w:tr>
      <w:tr w:rsidR="00431567" w:rsidRPr="00431567" w:rsidTr="00C027F2">
        <w:trPr>
          <w:trHeight w:val="276"/>
          <w:jc w:val="center"/>
        </w:trPr>
        <w:tc>
          <w:tcPr>
            <w:tcW w:w="1459" w:type="dxa"/>
            <w:vMerge w:val="restart"/>
            <w:vAlign w:val="center"/>
          </w:tcPr>
          <w:p w:rsidR="00431567" w:rsidRPr="00431567" w:rsidRDefault="00431567" w:rsidP="004315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7" w:type="dxa"/>
            <w:vMerge w:val="restart"/>
            <w:vAlign w:val="center"/>
          </w:tcPr>
          <w:p w:rsidR="00431567" w:rsidRPr="00431567" w:rsidRDefault="00431567" w:rsidP="00431567">
            <w:pPr>
              <w:pStyle w:val="a6"/>
              <w:jc w:val="center"/>
              <w:rPr>
                <w:b/>
                <w:sz w:val="24"/>
                <w:szCs w:val="24"/>
              </w:rPr>
            </w:pPr>
            <w:r w:rsidRPr="00431567">
              <w:rPr>
                <w:sz w:val="24"/>
                <w:szCs w:val="24"/>
              </w:rPr>
              <w:t>481442,71</w:t>
            </w:r>
          </w:p>
        </w:tc>
        <w:tc>
          <w:tcPr>
            <w:tcW w:w="1559" w:type="dxa"/>
            <w:vMerge w:val="restart"/>
            <w:vAlign w:val="center"/>
          </w:tcPr>
          <w:p w:rsidR="00431567" w:rsidRPr="00431567" w:rsidRDefault="00431567" w:rsidP="00431567">
            <w:pPr>
              <w:pStyle w:val="a6"/>
              <w:jc w:val="center"/>
              <w:rPr>
                <w:b/>
                <w:sz w:val="24"/>
                <w:szCs w:val="24"/>
              </w:rPr>
            </w:pPr>
            <w:r w:rsidRPr="00431567">
              <w:rPr>
                <w:sz w:val="24"/>
                <w:szCs w:val="24"/>
              </w:rPr>
              <w:t>2146229,96</w:t>
            </w:r>
          </w:p>
        </w:tc>
        <w:tc>
          <w:tcPr>
            <w:tcW w:w="1750" w:type="dxa"/>
            <w:vMerge w:val="restart"/>
            <w:vAlign w:val="center"/>
          </w:tcPr>
          <w:p w:rsidR="00431567" w:rsidRPr="00431567" w:rsidRDefault="00431567" w:rsidP="004315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44°12'04.35"</w:t>
            </w:r>
          </w:p>
        </w:tc>
        <w:tc>
          <w:tcPr>
            <w:tcW w:w="1652" w:type="dxa"/>
            <w:vMerge w:val="restart"/>
            <w:vAlign w:val="center"/>
          </w:tcPr>
          <w:p w:rsidR="00431567" w:rsidRPr="00431567" w:rsidRDefault="00431567" w:rsidP="004315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131°47'38.86"</w:t>
            </w:r>
          </w:p>
        </w:tc>
        <w:tc>
          <w:tcPr>
            <w:tcW w:w="7096" w:type="dxa"/>
            <w:vMerge/>
            <w:vAlign w:val="center"/>
          </w:tcPr>
          <w:p w:rsidR="00431567" w:rsidRPr="00431567" w:rsidRDefault="00431567" w:rsidP="004571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567" w:rsidRPr="00431567" w:rsidTr="00C027F2">
        <w:trPr>
          <w:trHeight w:val="1432"/>
          <w:jc w:val="center"/>
        </w:trPr>
        <w:tc>
          <w:tcPr>
            <w:tcW w:w="1459" w:type="dxa"/>
            <w:vMerge/>
            <w:tcBorders>
              <w:bottom w:val="single" w:sz="4" w:space="0" w:color="auto"/>
            </w:tcBorders>
            <w:vAlign w:val="center"/>
          </w:tcPr>
          <w:p w:rsidR="00431567" w:rsidRPr="00431567" w:rsidRDefault="00431567" w:rsidP="004315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:rsidR="00431567" w:rsidRPr="00431567" w:rsidRDefault="00431567" w:rsidP="004315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:rsidR="00431567" w:rsidRPr="00431567" w:rsidRDefault="00431567" w:rsidP="004315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dxa"/>
            <w:vMerge/>
            <w:tcBorders>
              <w:bottom w:val="single" w:sz="4" w:space="0" w:color="auto"/>
            </w:tcBorders>
            <w:vAlign w:val="center"/>
          </w:tcPr>
          <w:p w:rsidR="00431567" w:rsidRPr="00431567" w:rsidRDefault="00431567" w:rsidP="004315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2" w:type="dxa"/>
            <w:vMerge/>
            <w:tcBorders>
              <w:bottom w:val="single" w:sz="4" w:space="0" w:color="auto"/>
            </w:tcBorders>
            <w:vAlign w:val="center"/>
          </w:tcPr>
          <w:p w:rsidR="00431567" w:rsidRPr="00431567" w:rsidRDefault="00431567" w:rsidP="004315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6" w:type="dxa"/>
            <w:vMerge w:val="restart"/>
            <w:tcBorders>
              <w:bottom w:val="single" w:sz="4" w:space="0" w:color="auto"/>
            </w:tcBorders>
            <w:vAlign w:val="center"/>
          </w:tcPr>
          <w:p w:rsidR="00431567" w:rsidRPr="00431567" w:rsidRDefault="00431567" w:rsidP="005F05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714AD2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по ломаной линии: сначала</w:t>
            </w:r>
            <w:r w:rsidR="00714AD2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 xml:space="preserve"> в восточном направлении по улучшенной грунтовой дороге</w:t>
            </w:r>
            <w:r w:rsidR="00714AD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 xml:space="preserve"> идущей из села</w:t>
            </w:r>
            <w:r w:rsidR="00714AD2">
              <w:rPr>
                <w:rFonts w:ascii="Times New Roman" w:hAnsi="Times New Roman" w:cs="Times New Roman"/>
                <w:sz w:val="24"/>
                <w:szCs w:val="24"/>
              </w:rPr>
              <w:t xml:space="preserve"> Липовцы в село Дальнее, 1,2 км</w:t>
            </w: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 xml:space="preserve"> по южной стороне земельного участка с кадастровым номером 25:11:020101:319, затем граница поворачивает на север и идет по западной стороне земельного участка с кадастровым номером 25:09:320201:273 до точки</w:t>
            </w:r>
            <w:r w:rsidR="00714AD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на проселочной дороге, в 0,2 км на север </w:t>
            </w:r>
            <w:r w:rsidR="0045716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 xml:space="preserve">от высоты с отметкой 187,7 </w:t>
            </w:r>
            <w:r w:rsidR="00367D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Комсомолец, в 0,8 км на юго-запад от вершины с отметкой 167,4 (стык границ Михайловский муниципальный район - Октябрьский муниципальный район </w:t>
            </w:r>
            <w:r w:rsidR="00367D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 xml:space="preserve"> Хорольский муниципальный район)</w:t>
            </w:r>
          </w:p>
        </w:tc>
      </w:tr>
      <w:tr w:rsidR="00431567" w:rsidRPr="00431567" w:rsidTr="00C027F2">
        <w:trPr>
          <w:trHeight w:val="175"/>
          <w:jc w:val="center"/>
        </w:trPr>
        <w:tc>
          <w:tcPr>
            <w:tcW w:w="1459" w:type="dxa"/>
            <w:tcBorders>
              <w:bottom w:val="single" w:sz="4" w:space="0" w:color="auto"/>
            </w:tcBorders>
            <w:vAlign w:val="center"/>
          </w:tcPr>
          <w:p w:rsidR="00431567" w:rsidRPr="00431567" w:rsidRDefault="00431567" w:rsidP="004315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431567" w:rsidRPr="00431567" w:rsidRDefault="00431567" w:rsidP="00431567">
            <w:pPr>
              <w:pStyle w:val="a6"/>
              <w:jc w:val="center"/>
              <w:rPr>
                <w:b/>
                <w:sz w:val="24"/>
                <w:szCs w:val="24"/>
              </w:rPr>
            </w:pPr>
            <w:r w:rsidRPr="00431567">
              <w:rPr>
                <w:sz w:val="24"/>
                <w:szCs w:val="24"/>
              </w:rPr>
              <w:t>482064,34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431567" w:rsidRPr="00431567" w:rsidRDefault="00431567" w:rsidP="00431567">
            <w:pPr>
              <w:pStyle w:val="a6"/>
              <w:jc w:val="center"/>
              <w:rPr>
                <w:b/>
                <w:sz w:val="24"/>
                <w:szCs w:val="24"/>
              </w:rPr>
            </w:pPr>
            <w:r w:rsidRPr="00431567">
              <w:rPr>
                <w:sz w:val="24"/>
                <w:szCs w:val="24"/>
              </w:rPr>
              <w:t>2147434,29</w:t>
            </w:r>
          </w:p>
        </w:tc>
        <w:tc>
          <w:tcPr>
            <w:tcW w:w="1750" w:type="dxa"/>
            <w:tcBorders>
              <w:bottom w:val="single" w:sz="4" w:space="0" w:color="auto"/>
            </w:tcBorders>
            <w:vAlign w:val="center"/>
          </w:tcPr>
          <w:p w:rsidR="00431567" w:rsidRPr="00431567" w:rsidRDefault="00431567" w:rsidP="004315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44°12'25.39"</w:t>
            </w:r>
          </w:p>
        </w:tc>
        <w:tc>
          <w:tcPr>
            <w:tcW w:w="1652" w:type="dxa"/>
            <w:tcBorders>
              <w:bottom w:val="single" w:sz="4" w:space="0" w:color="auto"/>
            </w:tcBorders>
            <w:vAlign w:val="center"/>
          </w:tcPr>
          <w:p w:rsidR="00431567" w:rsidRPr="00431567" w:rsidRDefault="00431567" w:rsidP="004315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567">
              <w:rPr>
                <w:rFonts w:ascii="Times New Roman" w:hAnsi="Times New Roman" w:cs="Times New Roman"/>
                <w:sz w:val="24"/>
                <w:szCs w:val="24"/>
              </w:rPr>
              <w:t>131°48'32.42"</w:t>
            </w:r>
          </w:p>
        </w:tc>
        <w:tc>
          <w:tcPr>
            <w:tcW w:w="7096" w:type="dxa"/>
            <w:vMerge/>
            <w:tcBorders>
              <w:bottom w:val="single" w:sz="4" w:space="0" w:color="auto"/>
            </w:tcBorders>
            <w:vAlign w:val="center"/>
          </w:tcPr>
          <w:p w:rsidR="00431567" w:rsidRPr="00431567" w:rsidRDefault="00431567" w:rsidP="004315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B4D64" w:rsidRPr="00431567" w:rsidRDefault="005B4D64" w:rsidP="00042695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42695" w:rsidRPr="0045716F" w:rsidRDefault="00042695" w:rsidP="006638B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716F">
        <w:rPr>
          <w:rFonts w:ascii="Times New Roman" w:hAnsi="Times New Roman" w:cs="Times New Roman"/>
          <w:b/>
          <w:sz w:val="28"/>
          <w:szCs w:val="28"/>
        </w:rPr>
        <w:t>*</w:t>
      </w:r>
      <w:r w:rsidRPr="00457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описании границ </w:t>
      </w:r>
      <w:r w:rsidR="00BC7AF0" w:rsidRPr="0045716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Сунятсенского</w:t>
      </w:r>
      <w:r w:rsidR="001D2CFE" w:rsidRPr="00457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Pr="00457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использовал</w:t>
      </w:r>
      <w:r w:rsidR="008E1C75" w:rsidRPr="0045716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45716F">
        <w:rPr>
          <w:rFonts w:ascii="Times New Roman" w:eastAsia="Times New Roman" w:hAnsi="Times New Roman" w:cs="Times New Roman"/>
          <w:sz w:val="28"/>
          <w:szCs w:val="28"/>
          <w:lang w:eastAsia="ru-RU"/>
        </w:rPr>
        <w:t>сь карт</w:t>
      </w:r>
      <w:r w:rsidR="008E1C75" w:rsidRPr="0045716F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457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масштаба 1:100000 </w:t>
      </w:r>
      <w:r w:rsidR="00692BFB" w:rsidRPr="00457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следующих </w:t>
      </w:r>
      <w:r w:rsidRPr="0045716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номенклатур</w:t>
      </w:r>
      <w:r w:rsidR="006638B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692BFB" w:rsidRPr="00457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7AF0" w:rsidRPr="0045716F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BC7AF0" w:rsidRPr="0045716F">
        <w:rPr>
          <w:rFonts w:ascii="Times New Roman" w:hAnsi="Times New Roman" w:cs="Times New Roman"/>
          <w:sz w:val="28"/>
          <w:szCs w:val="28"/>
        </w:rPr>
        <w:t>-52-144 (состояние местности на 1987 г</w:t>
      </w:r>
      <w:r w:rsidR="00897ADD">
        <w:rPr>
          <w:rFonts w:ascii="Times New Roman" w:hAnsi="Times New Roman" w:cs="Times New Roman"/>
          <w:sz w:val="28"/>
          <w:szCs w:val="28"/>
        </w:rPr>
        <w:t>од</w:t>
      </w:r>
      <w:r w:rsidR="00BC7AF0" w:rsidRPr="0045716F">
        <w:rPr>
          <w:rFonts w:ascii="Times New Roman" w:hAnsi="Times New Roman" w:cs="Times New Roman"/>
          <w:sz w:val="28"/>
          <w:szCs w:val="28"/>
        </w:rPr>
        <w:t>, издание 1989 г</w:t>
      </w:r>
      <w:r w:rsidR="00897ADD">
        <w:rPr>
          <w:rFonts w:ascii="Times New Roman" w:hAnsi="Times New Roman" w:cs="Times New Roman"/>
          <w:sz w:val="28"/>
          <w:szCs w:val="28"/>
        </w:rPr>
        <w:t>ода</w:t>
      </w:r>
      <w:r w:rsidR="00BC7AF0" w:rsidRPr="0045716F">
        <w:rPr>
          <w:rFonts w:ascii="Times New Roman" w:hAnsi="Times New Roman" w:cs="Times New Roman"/>
          <w:sz w:val="28"/>
          <w:szCs w:val="28"/>
        </w:rPr>
        <w:t xml:space="preserve">), </w:t>
      </w:r>
      <w:r w:rsidR="00BC7AF0" w:rsidRPr="0045716F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BC7AF0" w:rsidRPr="0045716F">
        <w:rPr>
          <w:rFonts w:ascii="Times New Roman" w:hAnsi="Times New Roman" w:cs="Times New Roman"/>
          <w:sz w:val="28"/>
          <w:szCs w:val="28"/>
        </w:rPr>
        <w:t>-53-133 (состояние местности на 2001 г</w:t>
      </w:r>
      <w:r w:rsidR="00897ADD">
        <w:rPr>
          <w:rFonts w:ascii="Times New Roman" w:hAnsi="Times New Roman" w:cs="Times New Roman"/>
          <w:sz w:val="28"/>
          <w:szCs w:val="28"/>
        </w:rPr>
        <w:t>од</w:t>
      </w:r>
      <w:r w:rsidR="00BC7AF0" w:rsidRPr="0045716F">
        <w:rPr>
          <w:rFonts w:ascii="Times New Roman" w:hAnsi="Times New Roman" w:cs="Times New Roman"/>
          <w:sz w:val="28"/>
          <w:szCs w:val="28"/>
        </w:rPr>
        <w:t>, издание 2008 г</w:t>
      </w:r>
      <w:r w:rsidR="00897ADD">
        <w:rPr>
          <w:rFonts w:ascii="Times New Roman" w:hAnsi="Times New Roman" w:cs="Times New Roman"/>
          <w:sz w:val="28"/>
          <w:szCs w:val="28"/>
        </w:rPr>
        <w:t>ода</w:t>
      </w:r>
      <w:r w:rsidR="00BC7AF0" w:rsidRPr="0045716F">
        <w:rPr>
          <w:rFonts w:ascii="Times New Roman" w:hAnsi="Times New Roman" w:cs="Times New Roman"/>
          <w:sz w:val="28"/>
          <w:szCs w:val="28"/>
        </w:rPr>
        <w:t>), К-52-12 (состояние местности на 1989 г</w:t>
      </w:r>
      <w:r w:rsidR="00897ADD">
        <w:rPr>
          <w:rFonts w:ascii="Times New Roman" w:hAnsi="Times New Roman" w:cs="Times New Roman"/>
          <w:sz w:val="28"/>
          <w:szCs w:val="28"/>
        </w:rPr>
        <w:t>од</w:t>
      </w:r>
      <w:r w:rsidR="00BC7AF0" w:rsidRPr="0045716F">
        <w:rPr>
          <w:rFonts w:ascii="Times New Roman" w:hAnsi="Times New Roman" w:cs="Times New Roman"/>
          <w:sz w:val="28"/>
          <w:szCs w:val="28"/>
        </w:rPr>
        <w:t>, издание 2002 г</w:t>
      </w:r>
      <w:r w:rsidR="00897ADD">
        <w:rPr>
          <w:rFonts w:ascii="Times New Roman" w:hAnsi="Times New Roman" w:cs="Times New Roman"/>
          <w:sz w:val="28"/>
          <w:szCs w:val="28"/>
        </w:rPr>
        <w:t>ода</w:t>
      </w:r>
      <w:r w:rsidR="00BC7AF0" w:rsidRPr="0045716F">
        <w:rPr>
          <w:rFonts w:ascii="Times New Roman" w:hAnsi="Times New Roman" w:cs="Times New Roman"/>
          <w:sz w:val="28"/>
          <w:szCs w:val="28"/>
        </w:rPr>
        <w:t>), К-53-1 (состояние местности на 1989 г</w:t>
      </w:r>
      <w:r w:rsidR="00897ADD">
        <w:rPr>
          <w:rFonts w:ascii="Times New Roman" w:hAnsi="Times New Roman" w:cs="Times New Roman"/>
          <w:sz w:val="28"/>
          <w:szCs w:val="28"/>
        </w:rPr>
        <w:t>од</w:t>
      </w:r>
      <w:r w:rsidR="00BC7AF0" w:rsidRPr="0045716F">
        <w:rPr>
          <w:rFonts w:ascii="Times New Roman" w:hAnsi="Times New Roman" w:cs="Times New Roman"/>
          <w:sz w:val="28"/>
          <w:szCs w:val="28"/>
        </w:rPr>
        <w:t>, издание 1995 г</w:t>
      </w:r>
      <w:r w:rsidR="00897ADD">
        <w:rPr>
          <w:rFonts w:ascii="Times New Roman" w:hAnsi="Times New Roman" w:cs="Times New Roman"/>
          <w:sz w:val="28"/>
          <w:szCs w:val="28"/>
        </w:rPr>
        <w:t>ода</w:t>
      </w:r>
      <w:r w:rsidR="00BC7AF0" w:rsidRPr="0045716F">
        <w:rPr>
          <w:rFonts w:ascii="Times New Roman" w:hAnsi="Times New Roman" w:cs="Times New Roman"/>
          <w:sz w:val="28"/>
          <w:szCs w:val="28"/>
        </w:rPr>
        <w:t>) и сведения, внесенные в Единый государственный реестр недвижимости по состоянию на 11</w:t>
      </w:r>
      <w:r w:rsidR="00897ADD">
        <w:rPr>
          <w:rFonts w:ascii="Times New Roman" w:hAnsi="Times New Roman" w:cs="Times New Roman"/>
          <w:sz w:val="28"/>
          <w:szCs w:val="28"/>
        </w:rPr>
        <w:t xml:space="preserve"> ноября</w:t>
      </w:r>
      <w:r w:rsidR="006638BA">
        <w:rPr>
          <w:rFonts w:ascii="Times New Roman" w:hAnsi="Times New Roman" w:cs="Times New Roman"/>
          <w:sz w:val="28"/>
          <w:szCs w:val="28"/>
        </w:rPr>
        <w:br/>
      </w:r>
      <w:r w:rsidR="00BC7AF0" w:rsidRPr="0045716F">
        <w:rPr>
          <w:rFonts w:ascii="Times New Roman" w:hAnsi="Times New Roman" w:cs="Times New Roman"/>
          <w:sz w:val="28"/>
          <w:szCs w:val="28"/>
        </w:rPr>
        <w:t>2019 г</w:t>
      </w:r>
      <w:r w:rsidR="00714AD2">
        <w:rPr>
          <w:rFonts w:ascii="Times New Roman" w:hAnsi="Times New Roman" w:cs="Times New Roman"/>
          <w:sz w:val="28"/>
          <w:szCs w:val="28"/>
        </w:rPr>
        <w:t>ода</w:t>
      </w:r>
      <w:r w:rsidR="00897ADD">
        <w:rPr>
          <w:rFonts w:ascii="Times New Roman" w:hAnsi="Times New Roman" w:cs="Times New Roman"/>
          <w:sz w:val="28"/>
          <w:szCs w:val="28"/>
        </w:rPr>
        <w:t>."</w:t>
      </w:r>
      <w:r w:rsidR="00714AD2">
        <w:rPr>
          <w:rFonts w:ascii="Times New Roman" w:hAnsi="Times New Roman" w:cs="Times New Roman"/>
          <w:sz w:val="28"/>
          <w:szCs w:val="28"/>
        </w:rPr>
        <w:t>.</w:t>
      </w:r>
    </w:p>
    <w:sectPr w:rsidR="00042695" w:rsidRPr="0045716F" w:rsidSect="00672C96">
      <w:headerReference w:type="default" r:id="rId7"/>
      <w:type w:val="continuous"/>
      <w:pgSz w:w="16838" w:h="11906" w:orient="landscape"/>
      <w:pgMar w:top="1701" w:right="851" w:bottom="851" w:left="851" w:header="119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2B74" w:rsidRDefault="00142B74" w:rsidP="00672C96">
      <w:pPr>
        <w:spacing w:after="0" w:line="240" w:lineRule="auto"/>
      </w:pPr>
      <w:r>
        <w:separator/>
      </w:r>
    </w:p>
  </w:endnote>
  <w:endnote w:type="continuationSeparator" w:id="0">
    <w:p w:rsidR="00142B74" w:rsidRDefault="00142B74" w:rsidP="00672C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2B74" w:rsidRDefault="00142B74" w:rsidP="00672C96">
      <w:pPr>
        <w:spacing w:after="0" w:line="240" w:lineRule="auto"/>
      </w:pPr>
      <w:r>
        <w:separator/>
      </w:r>
    </w:p>
  </w:footnote>
  <w:footnote w:type="continuationSeparator" w:id="0">
    <w:p w:rsidR="00142B74" w:rsidRDefault="00142B74" w:rsidP="00672C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5198137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C905FC" w:rsidRDefault="00C905FC">
        <w:pPr>
          <w:pStyle w:val="a7"/>
          <w:jc w:val="center"/>
        </w:pPr>
      </w:p>
      <w:p w:rsidR="00C905FC" w:rsidRDefault="00C905FC">
        <w:pPr>
          <w:pStyle w:val="a7"/>
          <w:jc w:val="center"/>
        </w:pPr>
      </w:p>
      <w:p w:rsidR="00672C96" w:rsidRPr="00672C96" w:rsidRDefault="00672C96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72C9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72C9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72C9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B6C3F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672C9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672C96" w:rsidRDefault="00672C96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1C9F"/>
    <w:rsid w:val="000026A9"/>
    <w:rsid w:val="00002954"/>
    <w:rsid w:val="0000326B"/>
    <w:rsid w:val="00003C95"/>
    <w:rsid w:val="00006A8E"/>
    <w:rsid w:val="00017CCC"/>
    <w:rsid w:val="000215D6"/>
    <w:rsid w:val="00022001"/>
    <w:rsid w:val="00027995"/>
    <w:rsid w:val="00035A4E"/>
    <w:rsid w:val="00042695"/>
    <w:rsid w:val="0004300C"/>
    <w:rsid w:val="00045090"/>
    <w:rsid w:val="0004648A"/>
    <w:rsid w:val="00051ABA"/>
    <w:rsid w:val="00053581"/>
    <w:rsid w:val="00055155"/>
    <w:rsid w:val="00065764"/>
    <w:rsid w:val="00066BE8"/>
    <w:rsid w:val="000671A4"/>
    <w:rsid w:val="000673D2"/>
    <w:rsid w:val="0007138B"/>
    <w:rsid w:val="00072D1E"/>
    <w:rsid w:val="00081084"/>
    <w:rsid w:val="000817C4"/>
    <w:rsid w:val="0008393D"/>
    <w:rsid w:val="00091D10"/>
    <w:rsid w:val="0009329D"/>
    <w:rsid w:val="00094CBA"/>
    <w:rsid w:val="00097508"/>
    <w:rsid w:val="000A2A30"/>
    <w:rsid w:val="000C3ED7"/>
    <w:rsid w:val="000D3105"/>
    <w:rsid w:val="000D4D07"/>
    <w:rsid w:val="000D7BAB"/>
    <w:rsid w:val="000E18E2"/>
    <w:rsid w:val="000E1ABB"/>
    <w:rsid w:val="000E1DEB"/>
    <w:rsid w:val="000E3296"/>
    <w:rsid w:val="000E6BC9"/>
    <w:rsid w:val="000F1E2D"/>
    <w:rsid w:val="000F3F3B"/>
    <w:rsid w:val="000F6654"/>
    <w:rsid w:val="0010062C"/>
    <w:rsid w:val="001010E2"/>
    <w:rsid w:val="00102FD1"/>
    <w:rsid w:val="0010326C"/>
    <w:rsid w:val="00117A5C"/>
    <w:rsid w:val="00126574"/>
    <w:rsid w:val="00126B52"/>
    <w:rsid w:val="00130287"/>
    <w:rsid w:val="0013052B"/>
    <w:rsid w:val="00142B74"/>
    <w:rsid w:val="00142CEF"/>
    <w:rsid w:val="00154115"/>
    <w:rsid w:val="00157C4D"/>
    <w:rsid w:val="00160953"/>
    <w:rsid w:val="00161478"/>
    <w:rsid w:val="00162AC5"/>
    <w:rsid w:val="00166758"/>
    <w:rsid w:val="00170CA5"/>
    <w:rsid w:val="0018268A"/>
    <w:rsid w:val="00186226"/>
    <w:rsid w:val="00191B57"/>
    <w:rsid w:val="001A07C5"/>
    <w:rsid w:val="001A1788"/>
    <w:rsid w:val="001A6773"/>
    <w:rsid w:val="001B0A0A"/>
    <w:rsid w:val="001C0200"/>
    <w:rsid w:val="001C494A"/>
    <w:rsid w:val="001D2BE1"/>
    <w:rsid w:val="001D2CFE"/>
    <w:rsid w:val="001D6F60"/>
    <w:rsid w:val="001E1818"/>
    <w:rsid w:val="001E36CE"/>
    <w:rsid w:val="001F25D6"/>
    <w:rsid w:val="0020535C"/>
    <w:rsid w:val="0021037E"/>
    <w:rsid w:val="0022100A"/>
    <w:rsid w:val="00237217"/>
    <w:rsid w:val="002425E8"/>
    <w:rsid w:val="00244125"/>
    <w:rsid w:val="00253AB9"/>
    <w:rsid w:val="002657CF"/>
    <w:rsid w:val="002679A3"/>
    <w:rsid w:val="00267B75"/>
    <w:rsid w:val="00271450"/>
    <w:rsid w:val="002801A5"/>
    <w:rsid w:val="00282776"/>
    <w:rsid w:val="002A2530"/>
    <w:rsid w:val="002A4C8F"/>
    <w:rsid w:val="002A7938"/>
    <w:rsid w:val="002A7FE2"/>
    <w:rsid w:val="002B5507"/>
    <w:rsid w:val="002E31F7"/>
    <w:rsid w:val="002F5F44"/>
    <w:rsid w:val="0030046A"/>
    <w:rsid w:val="00307680"/>
    <w:rsid w:val="0031522F"/>
    <w:rsid w:val="00322EE7"/>
    <w:rsid w:val="00333033"/>
    <w:rsid w:val="00336766"/>
    <w:rsid w:val="00363212"/>
    <w:rsid w:val="00365E73"/>
    <w:rsid w:val="00367DFE"/>
    <w:rsid w:val="0037092C"/>
    <w:rsid w:val="0037107C"/>
    <w:rsid w:val="00371673"/>
    <w:rsid w:val="003746DC"/>
    <w:rsid w:val="00375420"/>
    <w:rsid w:val="00383177"/>
    <w:rsid w:val="00390D9D"/>
    <w:rsid w:val="00391369"/>
    <w:rsid w:val="00392474"/>
    <w:rsid w:val="00394396"/>
    <w:rsid w:val="003A036E"/>
    <w:rsid w:val="003A4AEB"/>
    <w:rsid w:val="003A7C98"/>
    <w:rsid w:val="003B239A"/>
    <w:rsid w:val="003B46F0"/>
    <w:rsid w:val="003B5F88"/>
    <w:rsid w:val="003B74D3"/>
    <w:rsid w:val="003C07F6"/>
    <w:rsid w:val="003D39BD"/>
    <w:rsid w:val="003D66E7"/>
    <w:rsid w:val="003E7D62"/>
    <w:rsid w:val="003F04B4"/>
    <w:rsid w:val="003F21C0"/>
    <w:rsid w:val="003F29EC"/>
    <w:rsid w:val="0040434E"/>
    <w:rsid w:val="00406443"/>
    <w:rsid w:val="0040696B"/>
    <w:rsid w:val="00411E2F"/>
    <w:rsid w:val="00412CF5"/>
    <w:rsid w:val="00413251"/>
    <w:rsid w:val="0041417F"/>
    <w:rsid w:val="00414DD5"/>
    <w:rsid w:val="0041588B"/>
    <w:rsid w:val="00424B57"/>
    <w:rsid w:val="00431567"/>
    <w:rsid w:val="0043205C"/>
    <w:rsid w:val="004345F4"/>
    <w:rsid w:val="004400C3"/>
    <w:rsid w:val="00442113"/>
    <w:rsid w:val="004454F6"/>
    <w:rsid w:val="00446B31"/>
    <w:rsid w:val="00456E93"/>
    <w:rsid w:val="0045716F"/>
    <w:rsid w:val="00466C40"/>
    <w:rsid w:val="0048329F"/>
    <w:rsid w:val="00484703"/>
    <w:rsid w:val="00484ED9"/>
    <w:rsid w:val="00490C9D"/>
    <w:rsid w:val="00493EA8"/>
    <w:rsid w:val="0049690D"/>
    <w:rsid w:val="004A3BE5"/>
    <w:rsid w:val="004A5782"/>
    <w:rsid w:val="004B547C"/>
    <w:rsid w:val="004B6D68"/>
    <w:rsid w:val="004C093D"/>
    <w:rsid w:val="004C1C3F"/>
    <w:rsid w:val="004C5B0B"/>
    <w:rsid w:val="004D5427"/>
    <w:rsid w:val="004D7702"/>
    <w:rsid w:val="004E0A79"/>
    <w:rsid w:val="004F7D35"/>
    <w:rsid w:val="00507BDA"/>
    <w:rsid w:val="00517A7D"/>
    <w:rsid w:val="00525C46"/>
    <w:rsid w:val="00530402"/>
    <w:rsid w:val="00536060"/>
    <w:rsid w:val="005420E6"/>
    <w:rsid w:val="00542D3A"/>
    <w:rsid w:val="00543135"/>
    <w:rsid w:val="00544614"/>
    <w:rsid w:val="00551F18"/>
    <w:rsid w:val="00553C3F"/>
    <w:rsid w:val="00565BEA"/>
    <w:rsid w:val="00566DBE"/>
    <w:rsid w:val="00572A08"/>
    <w:rsid w:val="00580D9B"/>
    <w:rsid w:val="005820DF"/>
    <w:rsid w:val="005922A6"/>
    <w:rsid w:val="005950C0"/>
    <w:rsid w:val="005A13E3"/>
    <w:rsid w:val="005A4890"/>
    <w:rsid w:val="005B0923"/>
    <w:rsid w:val="005B2011"/>
    <w:rsid w:val="005B34FF"/>
    <w:rsid w:val="005B3C5C"/>
    <w:rsid w:val="005B4D64"/>
    <w:rsid w:val="005C045B"/>
    <w:rsid w:val="005C09BA"/>
    <w:rsid w:val="005D2009"/>
    <w:rsid w:val="005E6182"/>
    <w:rsid w:val="005E6B08"/>
    <w:rsid w:val="005F05B6"/>
    <w:rsid w:val="005F1FB7"/>
    <w:rsid w:val="005F3F21"/>
    <w:rsid w:val="005F5948"/>
    <w:rsid w:val="0061533D"/>
    <w:rsid w:val="00624C2F"/>
    <w:rsid w:val="006443C2"/>
    <w:rsid w:val="00656960"/>
    <w:rsid w:val="006638BA"/>
    <w:rsid w:val="006705CC"/>
    <w:rsid w:val="006727A9"/>
    <w:rsid w:val="00672C96"/>
    <w:rsid w:val="00680EF2"/>
    <w:rsid w:val="00684627"/>
    <w:rsid w:val="00686B2C"/>
    <w:rsid w:val="00692BFB"/>
    <w:rsid w:val="00694764"/>
    <w:rsid w:val="0069533F"/>
    <w:rsid w:val="00697684"/>
    <w:rsid w:val="006A6660"/>
    <w:rsid w:val="006C6C49"/>
    <w:rsid w:val="006E768D"/>
    <w:rsid w:val="006F3354"/>
    <w:rsid w:val="007071B5"/>
    <w:rsid w:val="00707855"/>
    <w:rsid w:val="007106C5"/>
    <w:rsid w:val="00714AD2"/>
    <w:rsid w:val="00715431"/>
    <w:rsid w:val="00716FD8"/>
    <w:rsid w:val="007250E5"/>
    <w:rsid w:val="00731AFB"/>
    <w:rsid w:val="007437EF"/>
    <w:rsid w:val="007458AF"/>
    <w:rsid w:val="00747113"/>
    <w:rsid w:val="00750A65"/>
    <w:rsid w:val="0075128C"/>
    <w:rsid w:val="00752F00"/>
    <w:rsid w:val="007578FE"/>
    <w:rsid w:val="00767067"/>
    <w:rsid w:val="0076726C"/>
    <w:rsid w:val="00771F8E"/>
    <w:rsid w:val="007774CB"/>
    <w:rsid w:val="007855E0"/>
    <w:rsid w:val="0078721F"/>
    <w:rsid w:val="007873BB"/>
    <w:rsid w:val="007900DC"/>
    <w:rsid w:val="0079247A"/>
    <w:rsid w:val="00794AA9"/>
    <w:rsid w:val="007A0F06"/>
    <w:rsid w:val="007D046D"/>
    <w:rsid w:val="007D3104"/>
    <w:rsid w:val="007E3815"/>
    <w:rsid w:val="007E3B75"/>
    <w:rsid w:val="007E5EC6"/>
    <w:rsid w:val="007F4D09"/>
    <w:rsid w:val="0080247B"/>
    <w:rsid w:val="00811232"/>
    <w:rsid w:val="008116AC"/>
    <w:rsid w:val="0081556F"/>
    <w:rsid w:val="0081735A"/>
    <w:rsid w:val="00831B1A"/>
    <w:rsid w:val="00836BFF"/>
    <w:rsid w:val="00844C6F"/>
    <w:rsid w:val="00844EC0"/>
    <w:rsid w:val="008534CE"/>
    <w:rsid w:val="00893C9F"/>
    <w:rsid w:val="00894178"/>
    <w:rsid w:val="00895ED2"/>
    <w:rsid w:val="00897ADD"/>
    <w:rsid w:val="008C496F"/>
    <w:rsid w:val="008C6E7B"/>
    <w:rsid w:val="008D4D14"/>
    <w:rsid w:val="008E0DB3"/>
    <w:rsid w:val="008E1C75"/>
    <w:rsid w:val="00902BF3"/>
    <w:rsid w:val="00906E01"/>
    <w:rsid w:val="00911D1B"/>
    <w:rsid w:val="0093312F"/>
    <w:rsid w:val="00935FE8"/>
    <w:rsid w:val="009412E5"/>
    <w:rsid w:val="00945014"/>
    <w:rsid w:val="00952A29"/>
    <w:rsid w:val="00956EFD"/>
    <w:rsid w:val="00956F24"/>
    <w:rsid w:val="00962B76"/>
    <w:rsid w:val="00974D80"/>
    <w:rsid w:val="00991F6E"/>
    <w:rsid w:val="0099402E"/>
    <w:rsid w:val="00994058"/>
    <w:rsid w:val="0099418B"/>
    <w:rsid w:val="009A1257"/>
    <w:rsid w:val="009A1C98"/>
    <w:rsid w:val="009A3610"/>
    <w:rsid w:val="009B7A81"/>
    <w:rsid w:val="009B7B98"/>
    <w:rsid w:val="009C2AB6"/>
    <w:rsid w:val="009C3177"/>
    <w:rsid w:val="009C5620"/>
    <w:rsid w:val="009D44B6"/>
    <w:rsid w:val="009E1186"/>
    <w:rsid w:val="009E2280"/>
    <w:rsid w:val="009F778B"/>
    <w:rsid w:val="00A07A2B"/>
    <w:rsid w:val="00A15367"/>
    <w:rsid w:val="00A32C2B"/>
    <w:rsid w:val="00A342E5"/>
    <w:rsid w:val="00A36E00"/>
    <w:rsid w:val="00A44DFA"/>
    <w:rsid w:val="00A44F8C"/>
    <w:rsid w:val="00A5127E"/>
    <w:rsid w:val="00A6079D"/>
    <w:rsid w:val="00A640B8"/>
    <w:rsid w:val="00A66C09"/>
    <w:rsid w:val="00A70456"/>
    <w:rsid w:val="00A74AA0"/>
    <w:rsid w:val="00A75AB6"/>
    <w:rsid w:val="00A8551D"/>
    <w:rsid w:val="00A87852"/>
    <w:rsid w:val="00A903C6"/>
    <w:rsid w:val="00A92125"/>
    <w:rsid w:val="00A96CC3"/>
    <w:rsid w:val="00AA2648"/>
    <w:rsid w:val="00AA5A30"/>
    <w:rsid w:val="00AA61E4"/>
    <w:rsid w:val="00AA6BDA"/>
    <w:rsid w:val="00AB10C4"/>
    <w:rsid w:val="00AB4061"/>
    <w:rsid w:val="00AB4B04"/>
    <w:rsid w:val="00AB5B57"/>
    <w:rsid w:val="00AB7323"/>
    <w:rsid w:val="00AE1F1C"/>
    <w:rsid w:val="00AE3AF5"/>
    <w:rsid w:val="00AE5018"/>
    <w:rsid w:val="00AE5761"/>
    <w:rsid w:val="00AE5FE6"/>
    <w:rsid w:val="00AF4356"/>
    <w:rsid w:val="00AF58E9"/>
    <w:rsid w:val="00B00C51"/>
    <w:rsid w:val="00B128EF"/>
    <w:rsid w:val="00B16B1F"/>
    <w:rsid w:val="00B205AE"/>
    <w:rsid w:val="00B2582F"/>
    <w:rsid w:val="00B46896"/>
    <w:rsid w:val="00B477FF"/>
    <w:rsid w:val="00B71C91"/>
    <w:rsid w:val="00B74945"/>
    <w:rsid w:val="00B84FDA"/>
    <w:rsid w:val="00B931B2"/>
    <w:rsid w:val="00B94E6C"/>
    <w:rsid w:val="00BA58CB"/>
    <w:rsid w:val="00BB2624"/>
    <w:rsid w:val="00BB7201"/>
    <w:rsid w:val="00BB757A"/>
    <w:rsid w:val="00BC0C62"/>
    <w:rsid w:val="00BC5D2A"/>
    <w:rsid w:val="00BC6CE5"/>
    <w:rsid w:val="00BC742B"/>
    <w:rsid w:val="00BC7AF0"/>
    <w:rsid w:val="00BD2BD5"/>
    <w:rsid w:val="00BD638A"/>
    <w:rsid w:val="00BE0B4E"/>
    <w:rsid w:val="00BE396D"/>
    <w:rsid w:val="00BE50F1"/>
    <w:rsid w:val="00BE5A8B"/>
    <w:rsid w:val="00BF380A"/>
    <w:rsid w:val="00BF4C9F"/>
    <w:rsid w:val="00C027F2"/>
    <w:rsid w:val="00C10154"/>
    <w:rsid w:val="00C111D6"/>
    <w:rsid w:val="00C14CDE"/>
    <w:rsid w:val="00C20837"/>
    <w:rsid w:val="00C2561A"/>
    <w:rsid w:val="00C27856"/>
    <w:rsid w:val="00C3249C"/>
    <w:rsid w:val="00C43FF8"/>
    <w:rsid w:val="00C45150"/>
    <w:rsid w:val="00C51C45"/>
    <w:rsid w:val="00C645AB"/>
    <w:rsid w:val="00C707F2"/>
    <w:rsid w:val="00C70C8E"/>
    <w:rsid w:val="00C71B6B"/>
    <w:rsid w:val="00C746EC"/>
    <w:rsid w:val="00C77DFB"/>
    <w:rsid w:val="00C801DA"/>
    <w:rsid w:val="00C8360D"/>
    <w:rsid w:val="00C83CB4"/>
    <w:rsid w:val="00C905FC"/>
    <w:rsid w:val="00C91495"/>
    <w:rsid w:val="00C958E6"/>
    <w:rsid w:val="00CB6E56"/>
    <w:rsid w:val="00CC07BA"/>
    <w:rsid w:val="00CC7F37"/>
    <w:rsid w:val="00CD26D8"/>
    <w:rsid w:val="00CD37E6"/>
    <w:rsid w:val="00CD4C24"/>
    <w:rsid w:val="00CD5920"/>
    <w:rsid w:val="00CD7BB5"/>
    <w:rsid w:val="00CF0CE1"/>
    <w:rsid w:val="00CF3F8B"/>
    <w:rsid w:val="00D07809"/>
    <w:rsid w:val="00D166DE"/>
    <w:rsid w:val="00D2066C"/>
    <w:rsid w:val="00D23A06"/>
    <w:rsid w:val="00D23FB4"/>
    <w:rsid w:val="00D27479"/>
    <w:rsid w:val="00D33626"/>
    <w:rsid w:val="00D34358"/>
    <w:rsid w:val="00D356F5"/>
    <w:rsid w:val="00D378A8"/>
    <w:rsid w:val="00D42AC1"/>
    <w:rsid w:val="00D4541E"/>
    <w:rsid w:val="00D45E49"/>
    <w:rsid w:val="00D52105"/>
    <w:rsid w:val="00D55717"/>
    <w:rsid w:val="00D62411"/>
    <w:rsid w:val="00D6666A"/>
    <w:rsid w:val="00D7463B"/>
    <w:rsid w:val="00D818F4"/>
    <w:rsid w:val="00D837A6"/>
    <w:rsid w:val="00D848FB"/>
    <w:rsid w:val="00D925D5"/>
    <w:rsid w:val="00D94229"/>
    <w:rsid w:val="00D9522E"/>
    <w:rsid w:val="00DC56CD"/>
    <w:rsid w:val="00DD17A5"/>
    <w:rsid w:val="00DE2402"/>
    <w:rsid w:val="00DE65D6"/>
    <w:rsid w:val="00E06F3E"/>
    <w:rsid w:val="00E14274"/>
    <w:rsid w:val="00E22D96"/>
    <w:rsid w:val="00E25FDA"/>
    <w:rsid w:val="00E27C1E"/>
    <w:rsid w:val="00E300D2"/>
    <w:rsid w:val="00E30B65"/>
    <w:rsid w:val="00E334BB"/>
    <w:rsid w:val="00E34031"/>
    <w:rsid w:val="00E405B2"/>
    <w:rsid w:val="00E43D00"/>
    <w:rsid w:val="00E4409B"/>
    <w:rsid w:val="00E5031B"/>
    <w:rsid w:val="00E52465"/>
    <w:rsid w:val="00E52F33"/>
    <w:rsid w:val="00E61B66"/>
    <w:rsid w:val="00E63E59"/>
    <w:rsid w:val="00E63EFF"/>
    <w:rsid w:val="00E65080"/>
    <w:rsid w:val="00E66B52"/>
    <w:rsid w:val="00E6776A"/>
    <w:rsid w:val="00E70C16"/>
    <w:rsid w:val="00E8185E"/>
    <w:rsid w:val="00E83061"/>
    <w:rsid w:val="00E87166"/>
    <w:rsid w:val="00EB1A5A"/>
    <w:rsid w:val="00ED0D95"/>
    <w:rsid w:val="00ED3890"/>
    <w:rsid w:val="00ED781A"/>
    <w:rsid w:val="00EE020F"/>
    <w:rsid w:val="00EE046C"/>
    <w:rsid w:val="00EE7146"/>
    <w:rsid w:val="00EF22FF"/>
    <w:rsid w:val="00F1011A"/>
    <w:rsid w:val="00F2508C"/>
    <w:rsid w:val="00F26C86"/>
    <w:rsid w:val="00F3021E"/>
    <w:rsid w:val="00F34D65"/>
    <w:rsid w:val="00F366A5"/>
    <w:rsid w:val="00F40617"/>
    <w:rsid w:val="00F42D27"/>
    <w:rsid w:val="00F43418"/>
    <w:rsid w:val="00F435FF"/>
    <w:rsid w:val="00F447D2"/>
    <w:rsid w:val="00F4543A"/>
    <w:rsid w:val="00F50C81"/>
    <w:rsid w:val="00F53052"/>
    <w:rsid w:val="00F55DF9"/>
    <w:rsid w:val="00F6021F"/>
    <w:rsid w:val="00F618ED"/>
    <w:rsid w:val="00F64278"/>
    <w:rsid w:val="00F66723"/>
    <w:rsid w:val="00F7166A"/>
    <w:rsid w:val="00F73137"/>
    <w:rsid w:val="00F75C1C"/>
    <w:rsid w:val="00F765D2"/>
    <w:rsid w:val="00F9348E"/>
    <w:rsid w:val="00F955A1"/>
    <w:rsid w:val="00F960EA"/>
    <w:rsid w:val="00F96CF6"/>
    <w:rsid w:val="00FA4714"/>
    <w:rsid w:val="00FA5E05"/>
    <w:rsid w:val="00FA6156"/>
    <w:rsid w:val="00FA6B27"/>
    <w:rsid w:val="00FB12F5"/>
    <w:rsid w:val="00FB28BE"/>
    <w:rsid w:val="00FB2BFC"/>
    <w:rsid w:val="00FB5044"/>
    <w:rsid w:val="00FB6C3F"/>
    <w:rsid w:val="00FC3D3B"/>
    <w:rsid w:val="00FC6F6D"/>
    <w:rsid w:val="00FD14DD"/>
    <w:rsid w:val="00FE4338"/>
    <w:rsid w:val="00FE6566"/>
    <w:rsid w:val="00FF135F"/>
    <w:rsid w:val="00FF2E7C"/>
    <w:rsid w:val="00FF7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FD87EB"/>
  <w15:docId w15:val="{575D387F-D7B4-404D-A7A4-EB2FB7434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206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066C"/>
    <w:rPr>
      <w:rFonts w:ascii="Segoe UI" w:hAnsi="Segoe UI" w:cs="Segoe UI"/>
      <w:sz w:val="18"/>
      <w:szCs w:val="18"/>
    </w:rPr>
  </w:style>
  <w:style w:type="paragraph" w:customStyle="1" w:styleId="a6">
    <w:name w:val="Текст таблицы"/>
    <w:basedOn w:val="a"/>
    <w:rsid w:val="00157C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672C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72C96"/>
  </w:style>
  <w:style w:type="paragraph" w:styleId="a9">
    <w:name w:val="footer"/>
    <w:basedOn w:val="a"/>
    <w:link w:val="aa"/>
    <w:uiPriority w:val="99"/>
    <w:unhideWhenUsed/>
    <w:rsid w:val="00672C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72C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5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4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F574FE-D7C5-4F31-A17A-EA4B48BBD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4</Pages>
  <Words>1020</Words>
  <Characters>5815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Куличенко</dc:creator>
  <cp:lastModifiedBy>Гончарова Татьяна Иннокентьевна</cp:lastModifiedBy>
  <cp:revision>31</cp:revision>
  <cp:lastPrinted>2019-12-17T00:50:00Z</cp:lastPrinted>
  <dcterms:created xsi:type="dcterms:W3CDTF">2019-12-02T02:39:00Z</dcterms:created>
  <dcterms:modified xsi:type="dcterms:W3CDTF">2019-12-17T00:56:00Z</dcterms:modified>
</cp:coreProperties>
</file>