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739" w:type="dxa"/>
        <w:tblInd w:w="10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9"/>
      </w:tblGrid>
      <w:tr w:rsidR="00917E7B" w:rsidRPr="000D6075" w:rsidTr="003232F3">
        <w:trPr>
          <w:trHeight w:val="2620"/>
        </w:trPr>
        <w:tc>
          <w:tcPr>
            <w:tcW w:w="3739" w:type="dxa"/>
          </w:tcPr>
          <w:p w:rsidR="008C33A3" w:rsidRPr="00450961" w:rsidRDefault="008C33A3" w:rsidP="00E259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E25974" w:rsidRDefault="008C33A3" w:rsidP="00E259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8C33A3" w:rsidRPr="00450961" w:rsidRDefault="008C33A3" w:rsidP="00E259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C33A3" w:rsidRDefault="008C33A3" w:rsidP="00E259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5974" w:rsidRPr="00450961" w:rsidRDefault="00E25974" w:rsidP="00E259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33A3" w:rsidRPr="00450961" w:rsidRDefault="00E25974" w:rsidP="00E259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C33A3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3D7081" w:rsidRDefault="008C33A3" w:rsidP="00E259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5953D1" w:rsidRDefault="008C33A3" w:rsidP="00E259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3712BE" w:rsidRPr="000D6075" w:rsidRDefault="008C33A3" w:rsidP="00E2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06.12.2004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E25974" w:rsidRDefault="00E25974" w:rsidP="008C33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1478" w:rsidRPr="00E25974" w:rsidRDefault="00153BF6" w:rsidP="008C33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974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8C33A3" w:rsidRPr="00E25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769B" w:rsidRPr="00E25974">
        <w:rPr>
          <w:rFonts w:ascii="Times New Roman" w:hAnsi="Times New Roman" w:cs="Times New Roman"/>
          <w:sz w:val="28"/>
          <w:szCs w:val="28"/>
        </w:rPr>
        <w:t>Новосысоевского</w:t>
      </w:r>
      <w:proofErr w:type="spellEnd"/>
      <w:r w:rsidR="009E769B" w:rsidRPr="00E25974">
        <w:rPr>
          <w:rFonts w:ascii="Times New Roman" w:hAnsi="Times New Roman" w:cs="Times New Roman"/>
          <w:sz w:val="28"/>
          <w:szCs w:val="28"/>
        </w:rPr>
        <w:t xml:space="preserve"> </w:t>
      </w:r>
      <w:r w:rsidR="00C746CF" w:rsidRPr="00E2597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915C6" w:rsidRPr="00E25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3A3" w:rsidRPr="002717E4" w:rsidRDefault="008C33A3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587"/>
        <w:gridCol w:w="6946"/>
      </w:tblGrid>
      <w:tr w:rsidR="00161478" w:rsidRPr="00E25974" w:rsidTr="00701EC1">
        <w:trPr>
          <w:jc w:val="center"/>
        </w:trPr>
        <w:tc>
          <w:tcPr>
            <w:tcW w:w="1129" w:type="dxa"/>
            <w:vMerge w:val="restart"/>
            <w:vAlign w:val="center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9" w:type="dxa"/>
            <w:gridSpan w:val="2"/>
            <w:vAlign w:val="center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88" w:type="dxa"/>
            <w:gridSpan w:val="2"/>
            <w:vAlign w:val="center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46" w:type="dxa"/>
            <w:vMerge w:val="restart"/>
            <w:tcBorders>
              <w:bottom w:val="nil"/>
            </w:tcBorders>
            <w:vAlign w:val="center"/>
          </w:tcPr>
          <w:p w:rsidR="00F7794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E25974" w:rsidRPr="00E2597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61478" w:rsidRPr="00E25974" w:rsidTr="00701EC1">
        <w:trPr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E25974" w:rsidRDefault="00E2597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E25974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161478" w:rsidRPr="00E25974" w:rsidRDefault="00E2597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E25974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46" w:type="dxa"/>
            <w:vMerge/>
            <w:tcBorders>
              <w:bottom w:val="nil"/>
            </w:tcBorders>
            <w:vAlign w:val="center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BF6" w:rsidRPr="00E25974" w:rsidRDefault="00153BF6" w:rsidP="00153BF6">
      <w:pPr>
        <w:spacing w:after="0" w:line="14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594"/>
        <w:gridCol w:w="6946"/>
      </w:tblGrid>
      <w:tr w:rsidR="00161478" w:rsidRPr="00E25974" w:rsidTr="00153BF6">
        <w:trPr>
          <w:tblHeader/>
          <w:jc w:val="center"/>
        </w:trPr>
        <w:tc>
          <w:tcPr>
            <w:tcW w:w="1129" w:type="dxa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161478" w:rsidRPr="00E2597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1ACE" w:rsidRPr="009D6919" w:rsidTr="00E91ACE">
        <w:trPr>
          <w:trHeight w:val="711"/>
          <w:jc w:val="center"/>
        </w:trPr>
        <w:tc>
          <w:tcPr>
            <w:tcW w:w="1129" w:type="dxa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504006,07</w:t>
            </w:r>
          </w:p>
        </w:tc>
        <w:tc>
          <w:tcPr>
            <w:tcW w:w="1559" w:type="dxa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2262258,7</w:t>
            </w:r>
          </w:p>
        </w:tc>
        <w:tc>
          <w:tcPr>
            <w:tcW w:w="1701" w:type="dxa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44°25'10.10"</w:t>
            </w:r>
          </w:p>
        </w:tc>
        <w:tc>
          <w:tcPr>
            <w:tcW w:w="1587" w:type="dxa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133°14'38.11"</w:t>
            </w:r>
          </w:p>
        </w:tc>
        <w:tc>
          <w:tcPr>
            <w:tcW w:w="6946" w:type="dxa"/>
            <w:vMerge w:val="restart"/>
            <w:vAlign w:val="center"/>
          </w:tcPr>
          <w:p w:rsidR="00E91ACE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т высоты с отметкой 1137,6 в </w:t>
            </w:r>
            <w:proofErr w:type="gramStart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по водоразделу, по середине правого притока реки </w:t>
            </w:r>
            <w:proofErr w:type="spellStart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Лукинка</w:t>
            </w:r>
            <w:proofErr w:type="spellEnd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, по середине русла реки </w:t>
            </w:r>
            <w:proofErr w:type="spellStart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Лукинка</w:t>
            </w:r>
            <w:proofErr w:type="spellEnd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по левому руслу реки </w:t>
            </w:r>
            <w:proofErr w:type="spellStart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Лукинка</w:t>
            </w:r>
            <w:proofErr w:type="spellEnd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, пресекая автомобильную дорогу </w:t>
            </w:r>
            <w:proofErr w:type="spellStart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Лукино</w:t>
            </w:r>
            <w:proofErr w:type="spellEnd"/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Лазаревка</w:t>
            </w:r>
            <w:proofErr w:type="spellEnd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до места впадения реки </w:t>
            </w:r>
            <w:proofErr w:type="spellStart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Лукинка</w:t>
            </w:r>
            <w:proofErr w:type="spellEnd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в реку </w:t>
            </w:r>
            <w:proofErr w:type="spellStart"/>
            <w:r w:rsidR="00E91ACE" w:rsidRPr="002717E4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490744,78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2270166,68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44°18'01.80"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133°20'38.30"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566" w:rsidRPr="009D6919" w:rsidTr="00E91ACE">
        <w:trPr>
          <w:trHeight w:val="1738"/>
          <w:jc w:val="center"/>
        </w:trPr>
        <w:tc>
          <w:tcPr>
            <w:tcW w:w="1129" w:type="dxa"/>
            <w:vMerge/>
            <w:vAlign w:val="center"/>
          </w:tcPr>
          <w:p w:rsidR="00FE6566" w:rsidRPr="008C33A3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FE6566" w:rsidRPr="008C33A3" w:rsidRDefault="00FE656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E6566" w:rsidRPr="008C33A3" w:rsidRDefault="00FE656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E6566" w:rsidRPr="008C33A3" w:rsidRDefault="00FE656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FE6566" w:rsidRPr="008C33A3" w:rsidRDefault="00FE656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FE6566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граница проходит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о реке </w:t>
            </w:r>
            <w:proofErr w:type="spellStart"/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до впадения ее в реку </w:t>
            </w:r>
            <w:proofErr w:type="spellStart"/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25:25:200003:406, по западной границе земельного участка с кадастровым номером 25:25:020503:5, по западной и южной границе земельного участка с кадастровым номером 25:25:000000:911, по юго-западной границе земельного участка с кадастровым номером 25</w:t>
            </w:r>
            <w:proofErr w:type="gramEnd"/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>:25:020503:2, по северо-восточной границе земельного участка с кадастровым номером 25:25:000000:794, пересекая автомобильную дорогу Осиновка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proofErr w:type="gramEnd"/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>удная Пристань, вдоль полевой дороги, по южной границе земельного участка с кадастровым номером 25:25:030004:7, по южному подножию горы Скалистая с отметкой 363,7,</w:t>
            </w:r>
            <w:r w:rsidR="00941D54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>по каналу до впадения ручья Глу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бокий Ключ в реку Варфоломеевка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481835,28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2281209,08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44°13'14.47"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133°28'57.60"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CD" w:rsidRPr="009D6919" w:rsidTr="007818AD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DC56CD" w:rsidRPr="009D6919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DC56CD" w:rsidRPr="00E91ACE" w:rsidRDefault="00DC56CD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DC56CD" w:rsidRPr="00E91ACE" w:rsidRDefault="00DC56CD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DC56CD" w:rsidRPr="00E91ACE" w:rsidRDefault="00DC56CD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DC56CD" w:rsidRPr="00E91ACE" w:rsidRDefault="00DC56CD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DC56CD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Варфоломеевка вверх по течению, по середине русла реки Малая Варфоломеевка, далее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хребта </w:t>
            </w:r>
            <w:proofErr w:type="gramStart"/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  <w:proofErr w:type="gramEnd"/>
            <w:r w:rsidR="00153BF6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Синий</w:t>
            </w:r>
            <w:r w:rsidR="00941D54" w:rsidRPr="002717E4">
              <w:rPr>
                <w:rFonts w:ascii="Times New Roman" w:hAnsi="Times New Roman" w:cs="Times New Roman"/>
                <w:sz w:val="24"/>
                <w:szCs w:val="24"/>
              </w:rPr>
              <w:t>, до высоты</w:t>
            </w:r>
            <w:r w:rsidR="00FD674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</w:t>
            </w:r>
            <w:r w:rsidR="00941D54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501,0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472297,83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2284055,24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44°08'05.72"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133°31'06.86"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450" w:rsidRPr="009D6919" w:rsidTr="007818AD">
        <w:trPr>
          <w:trHeight w:val="693"/>
          <w:jc w:val="center"/>
        </w:trPr>
        <w:tc>
          <w:tcPr>
            <w:tcW w:w="1129" w:type="dxa"/>
            <w:vMerge/>
            <w:vAlign w:val="center"/>
          </w:tcPr>
          <w:p w:rsidR="00271450" w:rsidRPr="008C33A3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71450" w:rsidRPr="008C33A3" w:rsidRDefault="0027145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71450" w:rsidRPr="008C33A3" w:rsidRDefault="0027145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71450" w:rsidRPr="008C33A3" w:rsidRDefault="0027145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271450" w:rsidRPr="008C33A3" w:rsidRDefault="0027145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271450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Затем идет п</w:t>
            </w:r>
            <w:r w:rsidR="001A29F9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о водоразделу хребта </w:t>
            </w:r>
            <w:proofErr w:type="gramStart"/>
            <w:r w:rsidR="001A29F9" w:rsidRPr="002717E4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  <w:proofErr w:type="gramEnd"/>
            <w:r w:rsidR="001A29F9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Синий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западной границе земельного участка с кадастровым номером 25:00:000000:9, через высоты с отметками 474,0</w:t>
            </w:r>
            <w:r w:rsidR="002717E4" w:rsidRPr="002717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646,4</w:t>
            </w:r>
            <w:r w:rsidR="002717E4" w:rsidRPr="002717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29F9" w:rsidRPr="002717E4"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  <w:r w:rsidR="002717E4" w:rsidRPr="002717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A29F9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по северной границе земельного участка с кадастровым номером 25:23:000000:89 через вершину с отметкой 738,2 до точки стыка границ</w:t>
            </w:r>
            <w:r w:rsidR="00CC4E39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4E39" w:rsidRPr="002717E4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CC4E39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Яковлевский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457982,10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2273483,00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44°00'20.80"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133°23'13.84"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090" w:rsidRPr="009D6919" w:rsidTr="007818AD">
        <w:trPr>
          <w:trHeight w:val="456"/>
          <w:jc w:val="center"/>
        </w:trPr>
        <w:tc>
          <w:tcPr>
            <w:tcW w:w="1129" w:type="dxa"/>
            <w:vMerge/>
            <w:vAlign w:val="center"/>
          </w:tcPr>
          <w:p w:rsidR="00045090" w:rsidRPr="008C33A3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045090" w:rsidRPr="008C33A3" w:rsidRDefault="0004509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5090" w:rsidRPr="008C33A3" w:rsidRDefault="0004509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45090" w:rsidRPr="008C33A3" w:rsidRDefault="0004509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045090" w:rsidRPr="008C33A3" w:rsidRDefault="0004509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045090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п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о водоразделу хребта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Синий в западном направлении по южной границе земельного участка с кадастровым номером 25:00:000000:90, через высоты с отметками 935,0</w:t>
            </w:r>
            <w:r w:rsidR="002717E4" w:rsidRPr="002717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977,4</w:t>
            </w:r>
          </w:p>
        </w:tc>
      </w:tr>
      <w:tr w:rsidR="00E91ACE" w:rsidRPr="009D6919" w:rsidTr="00E91ACE">
        <w:trPr>
          <w:trHeight w:val="484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458948,24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2267015,64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44°00'51.16"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133°18'23.31"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090" w:rsidRPr="009D6919" w:rsidTr="007818AD">
        <w:trPr>
          <w:trHeight w:val="330"/>
          <w:jc w:val="center"/>
        </w:trPr>
        <w:tc>
          <w:tcPr>
            <w:tcW w:w="1129" w:type="dxa"/>
            <w:vMerge/>
            <w:vAlign w:val="center"/>
          </w:tcPr>
          <w:p w:rsidR="00045090" w:rsidRPr="008C33A3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045090" w:rsidRPr="008C33A3" w:rsidRDefault="0004509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5090" w:rsidRPr="008C33A3" w:rsidRDefault="0004509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45090" w:rsidRPr="008C33A3" w:rsidRDefault="0004509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045090" w:rsidRPr="008C33A3" w:rsidRDefault="00045090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045090" w:rsidRPr="002717E4" w:rsidRDefault="003E3FC5" w:rsidP="003D70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северном направлении по водоразделу между реками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Таежка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 юго-запада и Дачная с востока, через высоты с отметками 579,7</w:t>
            </w:r>
            <w:r w:rsidR="002717E4" w:rsidRPr="002717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757,5</w:t>
            </w:r>
            <w:r w:rsidR="002717E4" w:rsidRPr="002717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738,2 до точки стыка границ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Анучинск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округ 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Яковлевск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Арсеньевск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468433,07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2265348,34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44°05'58.18"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133°17'06.23"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BF6" w:rsidRPr="009D6919" w:rsidTr="007818AD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153BF6" w:rsidRPr="008C33A3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153BF6" w:rsidRPr="002717E4" w:rsidRDefault="003E3FC5" w:rsidP="002717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Далее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 w:rsidR="00977B98"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восточном </w:t>
            </w:r>
            <w:proofErr w:type="gramStart"/>
            <w:r w:rsidR="00977B98"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направлении</w:t>
            </w:r>
            <w:proofErr w:type="gramEnd"/>
            <w:r w:rsidR="00977B98"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вдоль северной границы земельного участка с кадастровым номером 25:00:000000:90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468424,70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2265566,00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44°05'57.95"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133°17'16.02"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3BF6" w:rsidRPr="009D6919" w:rsidTr="00E91ACE">
        <w:trPr>
          <w:trHeight w:val="303"/>
          <w:jc w:val="center"/>
        </w:trPr>
        <w:tc>
          <w:tcPr>
            <w:tcW w:w="1129" w:type="dxa"/>
            <w:vMerge/>
            <w:vAlign w:val="center"/>
          </w:tcPr>
          <w:p w:rsidR="00153BF6" w:rsidRPr="008C33A3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153BF6" w:rsidRPr="002717E4" w:rsidRDefault="003E3FC5" w:rsidP="002717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Затем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граница проходит</w:t>
            </w:r>
            <w:r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 w:rsidR="001A29F9"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северо-восточном</w:t>
            </w:r>
            <w:r w:rsidR="00977B98"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1A29F9"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направлении</w:t>
            </w:r>
            <w:proofErr w:type="gramEnd"/>
            <w:r w:rsidR="001A29F9"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77B98"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вдоль северной границы земельного участка с кадастровым номером </w:t>
            </w:r>
            <w:r w:rsidR="00977B98" w:rsidRPr="002717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25:00:000000:90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469191,48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2265745,99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44°06'22.82"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133°17'23.93"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BF6" w:rsidRPr="009D6919" w:rsidTr="007818AD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153BF6" w:rsidRPr="008C33A3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153BF6" w:rsidRPr="008C33A3" w:rsidRDefault="00153BF6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7818AD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вдоль северной границы земельного участка с кадастровым номером 25:00:000000:90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7818AD" w:rsidRPr="008C33A3" w:rsidRDefault="00E91ACE" w:rsidP="00701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Merge w:val="restart"/>
            <w:vAlign w:val="center"/>
          </w:tcPr>
          <w:p w:rsidR="007818AD" w:rsidRPr="008C33A3" w:rsidRDefault="00E91ACE" w:rsidP="00701E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469946,02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2264700,44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44°06'47.09"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133°16'36.74"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559"/>
          <w:jc w:val="center"/>
        </w:trPr>
        <w:tc>
          <w:tcPr>
            <w:tcW w:w="1129" w:type="dxa"/>
            <w:vMerge/>
            <w:vAlign w:val="center"/>
          </w:tcPr>
          <w:p w:rsidR="00977B98" w:rsidRPr="009D6919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 w:val="restart"/>
          </w:tcPr>
          <w:p w:rsidR="00DA5997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восточном направлении вдоль северной границы земельного участка с кад</w:t>
            </w:r>
            <w:r w:rsidR="00EC0733" w:rsidRPr="002717E4">
              <w:rPr>
                <w:rFonts w:ascii="Times New Roman" w:hAnsi="Times New Roman" w:cs="Times New Roman"/>
                <w:sz w:val="24"/>
                <w:szCs w:val="24"/>
              </w:rPr>
              <w:t>астровым номером 25:00:000000:9</w:t>
            </w:r>
            <w:r w:rsidR="001A29F9" w:rsidRPr="002717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91ACE" w:rsidRPr="009D6919" w:rsidTr="003E3FC5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470099,46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2267607,07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44°06'52.54"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133°18'47.41"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733" w:rsidRPr="009D6919" w:rsidTr="00E91ACE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EC0733" w:rsidRPr="008C33A3" w:rsidRDefault="00EC0733" w:rsidP="0097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EC0733" w:rsidRPr="008C33A3" w:rsidRDefault="00EC0733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EC0733" w:rsidRPr="008C33A3" w:rsidRDefault="00EC0733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C0733" w:rsidRPr="008C33A3" w:rsidRDefault="00EC0733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EC0733" w:rsidRPr="008C33A3" w:rsidRDefault="00EC0733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EC0733" w:rsidRPr="002717E4" w:rsidRDefault="003E3FC5" w:rsidP="002717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идет в</w:t>
            </w:r>
            <w:r w:rsidR="00EC0733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</w:t>
            </w:r>
            <w:proofErr w:type="gramStart"/>
            <w:r w:rsidR="00EC0733" w:rsidRPr="002717E4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EC0733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29F9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вдоль северной границы земельного участка </w:t>
            </w:r>
            <w:r w:rsidR="00EC0733" w:rsidRPr="002717E4">
              <w:rPr>
                <w:rFonts w:ascii="Times New Roman" w:hAnsi="Times New Roman" w:cs="Times New Roman"/>
                <w:sz w:val="24"/>
                <w:szCs w:val="24"/>
              </w:rPr>
              <w:t>с кадастровым номером 25:00:000000:90, далее - по хребту сопки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468343,60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2268250,10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44°05'55.76"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133°19'16.71"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348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проходит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  <w:r w:rsidR="00CC4E39" w:rsidRPr="002717E4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proofErr w:type="gramEnd"/>
            <w:r w:rsidR="00CC4E39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по лесистой местности вдоль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южной границы территории лагеря 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северной гра</w:t>
            </w:r>
            <w:r w:rsidR="00CC4E39" w:rsidRPr="002717E4">
              <w:rPr>
                <w:rFonts w:ascii="Times New Roman" w:hAnsi="Times New Roman" w:cs="Times New Roman"/>
                <w:sz w:val="24"/>
                <w:szCs w:val="24"/>
              </w:rPr>
              <w:t>нице территории дачного массива</w:t>
            </w:r>
          </w:p>
        </w:tc>
      </w:tr>
      <w:tr w:rsidR="00E91ACE" w:rsidRPr="009D6919" w:rsidTr="00E91ACE">
        <w:trPr>
          <w:trHeight w:val="349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468557,20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2268732,34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44°06'02.75"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133°19'38.34"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348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3E3FC5" w:rsidP="003D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, вдоль дороги на водохранилище, по северной границе земельного участка с кадас</w:t>
            </w:r>
            <w:r w:rsidR="00CC4E39" w:rsidRPr="002717E4">
              <w:rPr>
                <w:rFonts w:ascii="Times New Roman" w:hAnsi="Times New Roman" w:cs="Times New Roman"/>
                <w:sz w:val="24"/>
                <w:szCs w:val="24"/>
              </w:rPr>
              <w:t>тровым номером 25:00:000000:90</w:t>
            </w:r>
          </w:p>
        </w:tc>
      </w:tr>
      <w:tr w:rsidR="00E91ACE" w:rsidRPr="009D6919" w:rsidTr="00E91ACE">
        <w:trPr>
          <w:trHeight w:val="349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469318,14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2268420,58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44°06'27.36"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133°19'24.16"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348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граница проходит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северном направлении вдоль дороги к водохранилищу по юго-западной границе контура земельного участка 25:00:000000:90</w:t>
            </w:r>
          </w:p>
        </w:tc>
      </w:tr>
      <w:tr w:rsidR="00E91ACE" w:rsidRPr="009D6919" w:rsidTr="00E91ACE">
        <w:trPr>
          <w:trHeight w:val="349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469968,08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2268353,77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44°06'48.40"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133°19'21.02"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348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северном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по западной границе контура земельного участка с кадастровым номером 25:00:000000:90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вдоль подножия горы Обзорная</w:t>
            </w:r>
          </w:p>
        </w:tc>
      </w:tr>
      <w:tr w:rsidR="00E91ACE" w:rsidRPr="009D6919" w:rsidTr="00E91ACE">
        <w:trPr>
          <w:trHeight w:val="349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471671,34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2268118,09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44°07'43.55"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133°19'10.05"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348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3E3FC5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по северо-восточной границе земельного участка с кадастровым номером 25:26:000000:1743, вдоль просеки в лесу</w:t>
            </w:r>
          </w:p>
        </w:tc>
      </w:tr>
      <w:tr w:rsidR="00E91ACE" w:rsidRPr="009D6919" w:rsidTr="00E91ACE">
        <w:trPr>
          <w:trHeight w:val="534"/>
          <w:jc w:val="center"/>
        </w:trPr>
        <w:tc>
          <w:tcPr>
            <w:tcW w:w="1129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472797,53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2267286,20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44°08'19.90"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133°18'32.38"</w:t>
            </w:r>
          </w:p>
        </w:tc>
        <w:tc>
          <w:tcPr>
            <w:tcW w:w="6946" w:type="dxa"/>
            <w:vMerge/>
            <w:tcBorders>
              <w:bottom w:val="single" w:sz="4" w:space="0" w:color="auto"/>
            </w:tcBorders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260858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5953D1" w:rsidRPr="002717E4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по просеке</w:t>
            </w:r>
            <w:r w:rsidR="001A29F9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(далее - ЛЭП)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, по восточной границе дачного массива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473183,81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2267163,15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44°08'32.40"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133°18'26.76"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260858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Затем граница идет п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о восточной границе территории дачного массива, пересекая ЛЭП, далее пересекает автомобильную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дорогу Осиновка 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Рудная Пристань, по ручью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Суличевского</w:t>
            </w:r>
            <w:proofErr w:type="spellEnd"/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476114,54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2266069,34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44°10'07.17"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133°17'36.87"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D92032">
        <w:trPr>
          <w:trHeight w:val="369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977B98" w:rsidRPr="002717E4" w:rsidRDefault="00260858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проходит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по ручью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Суличевского</w:t>
            </w:r>
            <w:proofErr w:type="spellEnd"/>
          </w:p>
        </w:tc>
      </w:tr>
      <w:tr w:rsidR="00E91ACE" w:rsidRPr="009D6919" w:rsidTr="003D7081">
        <w:trPr>
          <w:trHeight w:val="278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476770,80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2265358,35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44°10'28.31"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133°17'04.71"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1388"/>
          <w:jc w:val="center"/>
        </w:trPr>
        <w:tc>
          <w:tcPr>
            <w:tcW w:w="1129" w:type="dxa"/>
            <w:vMerge/>
            <w:vAlign w:val="center"/>
          </w:tcPr>
          <w:p w:rsidR="00977B98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977B98" w:rsidP="003D7081">
            <w:pPr>
              <w:tabs>
                <w:tab w:val="left" w:pos="1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В восточном направлении </w:t>
            </w:r>
            <w:r w:rsidR="0026085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юго-западной окраине частного сектора, расположенного в районе улицы Чапаева, до пересечения с южной границей земельного участка с кадастровым номером 25:25:020802:412, далее </w:t>
            </w:r>
            <w:r w:rsidR="0026085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на северо-запад, затем поворачивает на северо-восток, идет по се</w:t>
            </w:r>
            <w:r w:rsidR="00E035C0" w:rsidRPr="002717E4">
              <w:rPr>
                <w:rFonts w:ascii="Times New Roman" w:hAnsi="Times New Roman" w:cs="Times New Roman"/>
                <w:sz w:val="24"/>
                <w:szCs w:val="24"/>
              </w:rPr>
              <w:t>веро-западной границе земельных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E035C0" w:rsidRPr="002717E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E035C0" w:rsidRPr="002717E4">
              <w:rPr>
                <w:rFonts w:ascii="Times New Roman" w:hAnsi="Times New Roman" w:cs="Times New Roman"/>
                <w:sz w:val="24"/>
                <w:szCs w:val="24"/>
              </w:rPr>
              <w:t>и номерами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25:25:020802:402, 25:25:020802:403, 25:25:020802:401, 25:25:020802</w:t>
            </w:r>
            <w:proofErr w:type="gramEnd"/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:406, 25:25:020802:405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25:25:020802:400, 25:25:020802:</w:t>
            </w:r>
            <w:r w:rsidR="001A29F9" w:rsidRPr="002717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91ACE" w:rsidRPr="009D6919" w:rsidTr="00E91ACE">
        <w:trPr>
          <w:trHeight w:val="423"/>
          <w:jc w:val="center"/>
        </w:trPr>
        <w:tc>
          <w:tcPr>
            <w:tcW w:w="1129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477282,92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2265899,34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44°10'44.99"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133°17'28.95"</w:t>
            </w:r>
          </w:p>
        </w:tc>
        <w:tc>
          <w:tcPr>
            <w:tcW w:w="6946" w:type="dxa"/>
            <w:vMerge/>
            <w:tcBorders>
              <w:bottom w:val="single" w:sz="4" w:space="0" w:color="auto"/>
            </w:tcBorders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583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260858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граница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 дорогу Арсеньев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Старосысоевка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южной границе земельного участка с кадастровым номером 25:25:000000:882,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по восточной окраине частного сектора, расположенного в районе улицы Приморская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478124,70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2265433,44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44°11'12.19"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133°17'07.77"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1454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260858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южной стороне железной дороги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Новочугуевка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, огибая территорию частных гаражей, расположенных в районе Станционная, пересека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дорогу Арсеньев 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Пухово,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южной границе земельного участка с кадастровым номером 25:25:020802:612,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по северной границе земельного участка с кадастровым номером 25:26:010201:9, по южной границе земельного участка с кадастровым номером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25:25:020802:526, по южной и западной границе отдельных контуров земельного участка с кадастровым номером 25:25:020802:611, огибая территорию гаражей в районе улицы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Станционная</w:t>
            </w:r>
            <w:proofErr w:type="gramEnd"/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477225,39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2262994,60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44°10'42.62"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133°15'18.19"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817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260858" w:rsidP="003D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Граница проходит п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о западной границе земельного участка с кадастровым номером 25:25:020802:611,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на северо-восток по юго-восточной стороне грунтовой дороги, затем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в северном направлении по полевой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 xml:space="preserve">дороге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до точки стыка границ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Яковлевский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E25974" w:rsidRPr="002717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2032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2032" w:rsidRPr="002717E4">
              <w:rPr>
                <w:rFonts w:ascii="Times New Roman" w:hAnsi="Times New Roman" w:cs="Times New Roman"/>
                <w:sz w:val="24"/>
                <w:szCs w:val="24"/>
              </w:rPr>
              <w:t>Арсеньевский</w:t>
            </w:r>
            <w:proofErr w:type="spellEnd"/>
            <w:r w:rsidR="00D92032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478145,70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2263314,99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44°11'12.50"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133°15'32.38"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E91ACE">
        <w:trPr>
          <w:trHeight w:val="567"/>
          <w:jc w:val="center"/>
        </w:trPr>
        <w:tc>
          <w:tcPr>
            <w:tcW w:w="1129" w:type="dxa"/>
            <w:vMerge/>
            <w:vAlign w:val="center"/>
          </w:tcPr>
          <w:p w:rsidR="00977B98" w:rsidRDefault="00977B98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E91ACE" w:rsidRDefault="00977B98" w:rsidP="00E91A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1A29F9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="00D92032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по середине реки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до пересечения с ручьем без названия,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D92032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ручья без названия, далее </w:t>
            </w:r>
            <w:r w:rsidR="00D92032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каналу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до места пересечения реки </w:t>
            </w:r>
            <w:proofErr w:type="spellStart"/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490023,27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2269217,54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44°17'38.28"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133°19'55.64"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DBB" w:rsidRPr="009D6919" w:rsidTr="00E91ACE">
        <w:trPr>
          <w:trHeight w:val="551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281DBB" w:rsidRPr="008C33A3" w:rsidRDefault="00281DBB" w:rsidP="0097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281DBB" w:rsidRPr="008C33A3" w:rsidRDefault="00281DB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281DBB" w:rsidRPr="008C33A3" w:rsidRDefault="00281DB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281DBB" w:rsidRPr="008C33A3" w:rsidRDefault="00281DB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bottom w:val="single" w:sz="4" w:space="0" w:color="auto"/>
            </w:tcBorders>
            <w:vAlign w:val="center"/>
          </w:tcPr>
          <w:p w:rsidR="00281DBB" w:rsidRPr="008C33A3" w:rsidRDefault="00281DB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tcBorders>
              <w:bottom w:val="single" w:sz="4" w:space="0" w:color="auto"/>
            </w:tcBorders>
          </w:tcPr>
          <w:p w:rsidR="00281DBB" w:rsidRPr="002717E4" w:rsidRDefault="00D92032" w:rsidP="003D7081">
            <w:pPr>
              <w:tabs>
                <w:tab w:val="left" w:pos="11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Затем граница в</w:t>
            </w:r>
            <w:r w:rsidR="00281DB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81DBB" w:rsidRPr="002717E4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281DB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281DB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реки </w:t>
            </w:r>
            <w:proofErr w:type="spellStart"/>
            <w:r w:rsidR="00281DBB" w:rsidRPr="002717E4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  <w:r w:rsidR="00281DB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81DB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по каналу, затем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81DBB" w:rsidRPr="002717E4">
              <w:rPr>
                <w:rFonts w:ascii="Times New Roman" w:hAnsi="Times New Roman" w:cs="Times New Roman"/>
                <w:sz w:val="24"/>
                <w:szCs w:val="24"/>
              </w:rPr>
              <w:t>вверх по течению ручья Изотов Ключ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492790,25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2259995,58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44°19'06.31"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133°12'58.91"</w:t>
            </w:r>
          </w:p>
        </w:tc>
        <w:tc>
          <w:tcPr>
            <w:tcW w:w="6946" w:type="dxa"/>
            <w:vMerge/>
            <w:tcBorders>
              <w:bottom w:val="single" w:sz="4" w:space="0" w:color="auto"/>
            </w:tcBorders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AAB" w:rsidRPr="009D6919" w:rsidTr="00E91ACE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503AAB" w:rsidRPr="008C33A3" w:rsidRDefault="00503AAB" w:rsidP="0097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503AAB" w:rsidRPr="008C33A3" w:rsidRDefault="00503AA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503AAB" w:rsidRPr="008C33A3" w:rsidRDefault="00503AA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503AAB" w:rsidRPr="008C33A3" w:rsidRDefault="00503AA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503AAB" w:rsidRPr="008C33A3" w:rsidRDefault="00503AA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503AAB" w:rsidRPr="002717E4" w:rsidRDefault="00D92032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идет в</w:t>
            </w:r>
            <w:r w:rsidR="00503AA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западном </w:t>
            </w:r>
            <w:proofErr w:type="gramStart"/>
            <w:r w:rsidR="00503AAB" w:rsidRPr="002717E4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503AA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25:00:000000:104 (контур 3)</w:t>
            </w:r>
          </w:p>
        </w:tc>
      </w:tr>
      <w:tr w:rsidR="00E91ACE" w:rsidRPr="009D6919" w:rsidTr="00D92032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493025,87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2255981,05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44°19'13.11"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133°09'57.68"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AAB" w:rsidRPr="009D6919" w:rsidTr="00E91ACE">
        <w:trPr>
          <w:trHeight w:val="529"/>
          <w:jc w:val="center"/>
        </w:trPr>
        <w:tc>
          <w:tcPr>
            <w:tcW w:w="1129" w:type="dxa"/>
            <w:vMerge/>
            <w:vAlign w:val="center"/>
          </w:tcPr>
          <w:p w:rsidR="00503AAB" w:rsidRPr="008C33A3" w:rsidRDefault="00503AAB" w:rsidP="00977B9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  <w:vAlign w:val="center"/>
          </w:tcPr>
          <w:p w:rsidR="00503AAB" w:rsidRPr="008C33A3" w:rsidRDefault="00503AA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503AAB" w:rsidRPr="008C33A3" w:rsidRDefault="00503AA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503AAB" w:rsidRPr="008C33A3" w:rsidRDefault="00503AA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7" w:type="dxa"/>
            <w:vMerge/>
            <w:vAlign w:val="center"/>
          </w:tcPr>
          <w:p w:rsidR="00503AAB" w:rsidRPr="008C33A3" w:rsidRDefault="00503AAB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946" w:type="dxa"/>
            <w:vMerge w:val="restart"/>
          </w:tcPr>
          <w:p w:rsidR="00503AAB" w:rsidRPr="002717E4" w:rsidRDefault="00D92032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503AA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03AAB" w:rsidRPr="002717E4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503AAB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503AAB" w:rsidRPr="002717E4">
              <w:rPr>
                <w:rFonts w:ascii="Times New Roman" w:hAnsi="Times New Roman" w:cs="Times New Roman"/>
                <w:sz w:val="24"/>
                <w:szCs w:val="24"/>
              </w:rPr>
              <w:t>по середине ручья Белоногов, по западной границе земельного участка с кадастровым номером 25:00:000000:104 (контур 3), далее поднимается по скату водораздела</w:t>
            </w:r>
          </w:p>
        </w:tc>
      </w:tr>
      <w:tr w:rsidR="00E91ACE" w:rsidRPr="009D6919" w:rsidTr="00E91ACE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60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496547,17</w:t>
            </w:r>
          </w:p>
        </w:tc>
        <w:tc>
          <w:tcPr>
            <w:tcW w:w="1559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2254909,87</w:t>
            </w:r>
          </w:p>
        </w:tc>
        <w:tc>
          <w:tcPr>
            <w:tcW w:w="1701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44°21'06.95"</w:t>
            </w:r>
          </w:p>
        </w:tc>
        <w:tc>
          <w:tcPr>
            <w:tcW w:w="1587" w:type="dxa"/>
            <w:vMerge w:val="restart"/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133°09'08.25"</w:t>
            </w:r>
          </w:p>
        </w:tc>
        <w:tc>
          <w:tcPr>
            <w:tcW w:w="6946" w:type="dxa"/>
            <w:vMerge/>
          </w:tcPr>
          <w:p w:rsidR="00E91ACE" w:rsidRPr="002717E4" w:rsidRDefault="00E91ACE" w:rsidP="00271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98" w:rsidRPr="009D6919" w:rsidTr="007078C3">
        <w:trPr>
          <w:trHeight w:val="998"/>
          <w:jc w:val="center"/>
        </w:trPr>
        <w:tc>
          <w:tcPr>
            <w:tcW w:w="1129" w:type="dxa"/>
            <w:vMerge/>
            <w:vAlign w:val="center"/>
          </w:tcPr>
          <w:p w:rsidR="00977B98" w:rsidRPr="008C33A3" w:rsidRDefault="00977B98" w:rsidP="0097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77B98" w:rsidRPr="008C33A3" w:rsidRDefault="00977B98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977B98" w:rsidRPr="002717E4" w:rsidRDefault="00D92032" w:rsidP="00701E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направлении, по северо-западной границе земельного участка с кадастровым номером 25:00:000000:104 (контур 3)</w:t>
            </w:r>
            <w:r w:rsidR="003D70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434,2</w:t>
            </w:r>
            <w:r w:rsidR="002717E4" w:rsidRPr="002717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507,0</w:t>
            </w:r>
            <w:r w:rsidR="002717E4" w:rsidRPr="002717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между бассейнами рек Левая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 запада и </w:t>
            </w:r>
            <w:proofErr w:type="spellStart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с востока, через высоту с отметкой 526,0</w:t>
            </w:r>
            <w:r w:rsidR="002717E4" w:rsidRPr="002717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8C33A3" w:rsidRPr="002717E4">
              <w:rPr>
                <w:rFonts w:ascii="Times New Roman" w:hAnsi="Times New Roman" w:cs="Times New Roman"/>
                <w:sz w:val="24"/>
                <w:szCs w:val="24"/>
              </w:rPr>
              <w:t>11,2 - вершина горы Синяя Сопка</w:t>
            </w:r>
            <w:r w:rsidR="00701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>по западной границе земельного участка с кадастровым номером 25:25:000000:48</w:t>
            </w:r>
            <w:r w:rsidR="00701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3A3" w:rsidRPr="002717E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977B98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вершины</w:t>
            </w:r>
            <w:r w:rsidR="00E035C0" w:rsidRPr="002717E4">
              <w:rPr>
                <w:rFonts w:ascii="Times New Roman" w:hAnsi="Times New Roman" w:cs="Times New Roman"/>
                <w:sz w:val="24"/>
                <w:szCs w:val="24"/>
              </w:rPr>
              <w:t xml:space="preserve"> 1137,6</w:t>
            </w:r>
          </w:p>
        </w:tc>
      </w:tr>
      <w:tr w:rsidR="00E91ACE" w:rsidRPr="009D6919" w:rsidTr="00E91ACE">
        <w:trPr>
          <w:trHeight w:val="983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504006,07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2262258,70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44°25'10.10"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E91ACE" w:rsidRPr="008C33A3" w:rsidRDefault="00E91ACE" w:rsidP="00E91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3A3">
              <w:rPr>
                <w:rFonts w:ascii="Times New Roman" w:hAnsi="Times New Roman" w:cs="Times New Roman"/>
                <w:sz w:val="24"/>
                <w:szCs w:val="24"/>
              </w:rPr>
              <w:t>133°14'38.11"</w:t>
            </w:r>
          </w:p>
        </w:tc>
        <w:tc>
          <w:tcPr>
            <w:tcW w:w="6946" w:type="dxa"/>
            <w:vMerge/>
            <w:tcBorders>
              <w:bottom w:val="single" w:sz="4" w:space="0" w:color="auto"/>
            </w:tcBorders>
          </w:tcPr>
          <w:p w:rsidR="00E91ACE" w:rsidRPr="009D6919" w:rsidRDefault="00E91ACE" w:rsidP="00E91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478" w:rsidRPr="009D6919" w:rsidRDefault="00161478" w:rsidP="00B32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7B98" w:rsidRPr="008C33A3" w:rsidRDefault="00977B98" w:rsidP="00F43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3A3">
        <w:rPr>
          <w:rFonts w:ascii="Times New Roman" w:hAnsi="Times New Roman" w:cs="Times New Roman"/>
          <w:sz w:val="28"/>
          <w:szCs w:val="28"/>
        </w:rPr>
        <w:t xml:space="preserve">*При описании границ </w:t>
      </w:r>
      <w:proofErr w:type="spellStart"/>
      <w:r w:rsidRPr="008C33A3">
        <w:rPr>
          <w:rFonts w:ascii="Times New Roman" w:hAnsi="Times New Roman" w:cs="Times New Roman"/>
          <w:sz w:val="28"/>
          <w:szCs w:val="28"/>
        </w:rPr>
        <w:t>Новосысоевского</w:t>
      </w:r>
      <w:proofErr w:type="spellEnd"/>
      <w:r w:rsidRPr="008C33A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E76D3" w:rsidRPr="008C33A3"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 w:rsidR="009E76D3" w:rsidRPr="008C33A3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8C33A3">
        <w:rPr>
          <w:rFonts w:ascii="Times New Roman" w:hAnsi="Times New Roman" w:cs="Times New Roman"/>
          <w:sz w:val="28"/>
          <w:szCs w:val="28"/>
        </w:rPr>
        <w:t>использовал</w:t>
      </w:r>
      <w:r w:rsidR="00701EC1">
        <w:rPr>
          <w:rFonts w:ascii="Times New Roman" w:hAnsi="Times New Roman" w:cs="Times New Roman"/>
          <w:sz w:val="28"/>
          <w:szCs w:val="28"/>
        </w:rPr>
        <w:t>и</w:t>
      </w:r>
      <w:r w:rsidRPr="008C33A3">
        <w:rPr>
          <w:rFonts w:ascii="Times New Roman" w:hAnsi="Times New Roman" w:cs="Times New Roman"/>
          <w:sz w:val="28"/>
          <w:szCs w:val="28"/>
        </w:rPr>
        <w:t>сь карт</w:t>
      </w:r>
      <w:r w:rsidR="00701EC1">
        <w:rPr>
          <w:rFonts w:ascii="Times New Roman" w:hAnsi="Times New Roman" w:cs="Times New Roman"/>
          <w:sz w:val="28"/>
          <w:szCs w:val="28"/>
        </w:rPr>
        <w:t>ы</w:t>
      </w:r>
      <w:r w:rsidRPr="008C33A3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701EC1">
        <w:rPr>
          <w:rFonts w:ascii="Times New Roman" w:hAnsi="Times New Roman" w:cs="Times New Roman"/>
          <w:sz w:val="28"/>
          <w:szCs w:val="28"/>
        </w:rPr>
        <w:t>следующ</w:t>
      </w:r>
      <w:r w:rsidR="00657F3A">
        <w:rPr>
          <w:rFonts w:ascii="Times New Roman" w:hAnsi="Times New Roman" w:cs="Times New Roman"/>
          <w:sz w:val="28"/>
          <w:szCs w:val="28"/>
        </w:rPr>
        <w:t>их</w:t>
      </w:r>
      <w:r w:rsidR="00701EC1">
        <w:rPr>
          <w:rFonts w:ascii="Times New Roman" w:hAnsi="Times New Roman" w:cs="Times New Roman"/>
          <w:sz w:val="28"/>
          <w:szCs w:val="28"/>
        </w:rPr>
        <w:t xml:space="preserve"> </w:t>
      </w:r>
      <w:r w:rsidRPr="008C33A3">
        <w:rPr>
          <w:rFonts w:ascii="Times New Roman" w:hAnsi="Times New Roman" w:cs="Times New Roman"/>
          <w:sz w:val="28"/>
          <w:szCs w:val="28"/>
        </w:rPr>
        <w:t>номенклатур</w:t>
      </w:r>
      <w:r w:rsidR="00701EC1">
        <w:rPr>
          <w:rFonts w:ascii="Times New Roman" w:hAnsi="Times New Roman" w:cs="Times New Roman"/>
          <w:sz w:val="28"/>
          <w:szCs w:val="28"/>
        </w:rPr>
        <w:t>:</w:t>
      </w:r>
      <w:r w:rsidRPr="008C33A3">
        <w:rPr>
          <w:rFonts w:ascii="Times New Roman" w:hAnsi="Times New Roman" w:cs="Times New Roman"/>
          <w:sz w:val="28"/>
          <w:szCs w:val="28"/>
        </w:rPr>
        <w:t xml:space="preserve"> L-53-136 (состояние на местности на 1999 г</w:t>
      </w:r>
      <w:r w:rsidR="00E25974">
        <w:rPr>
          <w:rFonts w:ascii="Times New Roman" w:hAnsi="Times New Roman" w:cs="Times New Roman"/>
          <w:sz w:val="28"/>
          <w:szCs w:val="28"/>
        </w:rPr>
        <w:t>од</w:t>
      </w:r>
      <w:r w:rsidRPr="008C33A3">
        <w:rPr>
          <w:rFonts w:ascii="Times New Roman" w:hAnsi="Times New Roman" w:cs="Times New Roman"/>
          <w:sz w:val="28"/>
          <w:szCs w:val="28"/>
        </w:rPr>
        <w:t xml:space="preserve">, </w:t>
      </w:r>
      <w:r w:rsidRPr="008C33A3">
        <w:rPr>
          <w:rFonts w:ascii="Times New Roman" w:hAnsi="Times New Roman" w:cs="Times New Roman"/>
          <w:sz w:val="28"/>
          <w:szCs w:val="28"/>
        </w:rPr>
        <w:lastRenderedPageBreak/>
        <w:t>издание 2010 г</w:t>
      </w:r>
      <w:r w:rsidR="00E25974">
        <w:rPr>
          <w:rFonts w:ascii="Times New Roman" w:hAnsi="Times New Roman" w:cs="Times New Roman"/>
          <w:sz w:val="28"/>
          <w:szCs w:val="28"/>
        </w:rPr>
        <w:t>ода</w:t>
      </w:r>
      <w:r w:rsidRPr="008C33A3">
        <w:rPr>
          <w:rFonts w:ascii="Times New Roman" w:hAnsi="Times New Roman" w:cs="Times New Roman"/>
          <w:sz w:val="28"/>
          <w:szCs w:val="28"/>
        </w:rPr>
        <w:t xml:space="preserve">), </w:t>
      </w:r>
      <w:bookmarkStart w:id="0" w:name="_GoBack"/>
      <w:bookmarkEnd w:id="0"/>
      <w:r w:rsidRPr="008C33A3">
        <w:rPr>
          <w:rFonts w:ascii="Times New Roman" w:hAnsi="Times New Roman" w:cs="Times New Roman"/>
          <w:sz w:val="28"/>
          <w:szCs w:val="28"/>
        </w:rPr>
        <w:t>L-53-135 (состояние на местности 1996 г</w:t>
      </w:r>
      <w:r w:rsidR="00E25974">
        <w:rPr>
          <w:rFonts w:ascii="Times New Roman" w:hAnsi="Times New Roman" w:cs="Times New Roman"/>
          <w:sz w:val="28"/>
          <w:szCs w:val="28"/>
        </w:rPr>
        <w:t>од</w:t>
      </w:r>
      <w:r w:rsidRPr="008C33A3">
        <w:rPr>
          <w:rFonts w:ascii="Times New Roman" w:hAnsi="Times New Roman" w:cs="Times New Roman"/>
          <w:sz w:val="28"/>
          <w:szCs w:val="28"/>
        </w:rPr>
        <w:t>, издание 2002 г</w:t>
      </w:r>
      <w:r w:rsidR="00E25974">
        <w:rPr>
          <w:rFonts w:ascii="Times New Roman" w:hAnsi="Times New Roman" w:cs="Times New Roman"/>
          <w:sz w:val="28"/>
          <w:szCs w:val="28"/>
        </w:rPr>
        <w:t>ода</w:t>
      </w:r>
      <w:r w:rsidRPr="008C33A3">
        <w:rPr>
          <w:rFonts w:ascii="Times New Roman" w:hAnsi="Times New Roman" w:cs="Times New Roman"/>
          <w:sz w:val="28"/>
          <w:szCs w:val="28"/>
        </w:rPr>
        <w:t>), L-53-123 (состояние на местности 1999 г</w:t>
      </w:r>
      <w:r w:rsidR="00E25974">
        <w:rPr>
          <w:rFonts w:ascii="Times New Roman" w:hAnsi="Times New Roman" w:cs="Times New Roman"/>
          <w:sz w:val="28"/>
          <w:szCs w:val="28"/>
        </w:rPr>
        <w:t>од</w:t>
      </w:r>
      <w:r w:rsidRPr="008C33A3">
        <w:rPr>
          <w:rFonts w:ascii="Times New Roman" w:hAnsi="Times New Roman" w:cs="Times New Roman"/>
          <w:sz w:val="28"/>
          <w:szCs w:val="28"/>
        </w:rPr>
        <w:t>, издание 2004 г</w:t>
      </w:r>
      <w:r w:rsidR="00E25974">
        <w:rPr>
          <w:rFonts w:ascii="Times New Roman" w:hAnsi="Times New Roman" w:cs="Times New Roman"/>
          <w:sz w:val="28"/>
          <w:szCs w:val="28"/>
        </w:rPr>
        <w:t>ода</w:t>
      </w:r>
      <w:r w:rsidRPr="008C33A3">
        <w:rPr>
          <w:rFonts w:ascii="Times New Roman" w:hAnsi="Times New Roman" w:cs="Times New Roman"/>
          <w:sz w:val="28"/>
          <w:szCs w:val="28"/>
        </w:rPr>
        <w:t>), К-53-3 (состояние на местности 1977 г</w:t>
      </w:r>
      <w:r w:rsidR="00E25974">
        <w:rPr>
          <w:rFonts w:ascii="Times New Roman" w:hAnsi="Times New Roman" w:cs="Times New Roman"/>
          <w:sz w:val="28"/>
          <w:szCs w:val="28"/>
        </w:rPr>
        <w:t>од</w:t>
      </w:r>
      <w:r w:rsidRPr="008C33A3">
        <w:rPr>
          <w:rFonts w:ascii="Times New Roman" w:hAnsi="Times New Roman" w:cs="Times New Roman"/>
          <w:sz w:val="28"/>
          <w:szCs w:val="28"/>
        </w:rPr>
        <w:t>, изд</w:t>
      </w:r>
      <w:r w:rsidR="00E25974">
        <w:rPr>
          <w:rFonts w:ascii="Times New Roman" w:hAnsi="Times New Roman" w:cs="Times New Roman"/>
          <w:sz w:val="28"/>
          <w:szCs w:val="28"/>
        </w:rPr>
        <w:t>ание</w:t>
      </w:r>
      <w:r w:rsidRPr="008C33A3">
        <w:rPr>
          <w:rFonts w:ascii="Times New Roman" w:hAnsi="Times New Roman" w:cs="Times New Roman"/>
          <w:sz w:val="28"/>
          <w:szCs w:val="28"/>
        </w:rPr>
        <w:t xml:space="preserve"> 1984 г</w:t>
      </w:r>
      <w:r w:rsidR="00E25974">
        <w:rPr>
          <w:rFonts w:ascii="Times New Roman" w:hAnsi="Times New Roman" w:cs="Times New Roman"/>
          <w:sz w:val="28"/>
          <w:szCs w:val="28"/>
        </w:rPr>
        <w:t>ода</w:t>
      </w:r>
      <w:r w:rsidRPr="008C33A3">
        <w:rPr>
          <w:rFonts w:ascii="Times New Roman" w:hAnsi="Times New Roman" w:cs="Times New Roman"/>
          <w:sz w:val="28"/>
          <w:szCs w:val="28"/>
        </w:rPr>
        <w:t>) и сведения, внесенные в Единый государственный кадастр недвижимости по состоянию на 6</w:t>
      </w:r>
      <w:r w:rsidR="00E25974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8C33A3">
        <w:rPr>
          <w:rFonts w:ascii="Times New Roman" w:hAnsi="Times New Roman" w:cs="Times New Roman"/>
          <w:sz w:val="28"/>
          <w:szCs w:val="28"/>
        </w:rPr>
        <w:t>2019 года</w:t>
      </w:r>
      <w:r w:rsidR="00E25974">
        <w:rPr>
          <w:rFonts w:ascii="Times New Roman" w:hAnsi="Times New Roman" w:cs="Times New Roman"/>
          <w:sz w:val="28"/>
          <w:szCs w:val="28"/>
        </w:rPr>
        <w:t>."</w:t>
      </w:r>
      <w:r w:rsidR="00701EC1">
        <w:rPr>
          <w:rFonts w:ascii="Times New Roman" w:hAnsi="Times New Roman" w:cs="Times New Roman"/>
          <w:sz w:val="28"/>
          <w:szCs w:val="28"/>
        </w:rPr>
        <w:t>.</w:t>
      </w:r>
    </w:p>
    <w:p w:rsidR="008A5353" w:rsidRPr="008A5353" w:rsidRDefault="008A5353" w:rsidP="008A5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5353" w:rsidRPr="008A5353" w:rsidSect="008C33A3">
      <w:headerReference w:type="default" r:id="rId8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C63" w:rsidRDefault="00917C63" w:rsidP="008C33A3">
      <w:pPr>
        <w:spacing w:after="0" w:line="240" w:lineRule="auto"/>
      </w:pPr>
      <w:r>
        <w:separator/>
      </w:r>
    </w:p>
  </w:endnote>
  <w:endnote w:type="continuationSeparator" w:id="0">
    <w:p w:rsidR="00917C63" w:rsidRDefault="00917C63" w:rsidP="008C3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C63" w:rsidRDefault="00917C63" w:rsidP="008C33A3">
      <w:pPr>
        <w:spacing w:after="0" w:line="240" w:lineRule="auto"/>
      </w:pPr>
      <w:r>
        <w:separator/>
      </w:r>
    </w:p>
  </w:footnote>
  <w:footnote w:type="continuationSeparator" w:id="0">
    <w:p w:rsidR="00917C63" w:rsidRDefault="00917C63" w:rsidP="008C3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62345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33A3" w:rsidRPr="008C33A3" w:rsidRDefault="008C33A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33A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33A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33A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43E2D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8C33A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6A8E"/>
    <w:rsid w:val="00024618"/>
    <w:rsid w:val="000247DD"/>
    <w:rsid w:val="00027995"/>
    <w:rsid w:val="0003034F"/>
    <w:rsid w:val="00032740"/>
    <w:rsid w:val="000374C7"/>
    <w:rsid w:val="000437A3"/>
    <w:rsid w:val="00045090"/>
    <w:rsid w:val="0004648A"/>
    <w:rsid w:val="00051ABA"/>
    <w:rsid w:val="00053581"/>
    <w:rsid w:val="0006607E"/>
    <w:rsid w:val="00066BE8"/>
    <w:rsid w:val="00081EDC"/>
    <w:rsid w:val="00091101"/>
    <w:rsid w:val="000A7474"/>
    <w:rsid w:val="000D2F61"/>
    <w:rsid w:val="000E18E2"/>
    <w:rsid w:val="000E7599"/>
    <w:rsid w:val="00117A5C"/>
    <w:rsid w:val="00121630"/>
    <w:rsid w:val="00126B52"/>
    <w:rsid w:val="00153BF6"/>
    <w:rsid w:val="00161478"/>
    <w:rsid w:val="00167D7B"/>
    <w:rsid w:val="0018268A"/>
    <w:rsid w:val="00185FC6"/>
    <w:rsid w:val="00186A9A"/>
    <w:rsid w:val="001A1A15"/>
    <w:rsid w:val="001A1A38"/>
    <w:rsid w:val="001A29F9"/>
    <w:rsid w:val="001A6F96"/>
    <w:rsid w:val="001B03C5"/>
    <w:rsid w:val="001B0A0A"/>
    <w:rsid w:val="001C3292"/>
    <w:rsid w:val="001C494A"/>
    <w:rsid w:val="001D6F60"/>
    <w:rsid w:val="001E1818"/>
    <w:rsid w:val="0021037E"/>
    <w:rsid w:val="0022100A"/>
    <w:rsid w:val="002215F8"/>
    <w:rsid w:val="002234FB"/>
    <w:rsid w:val="002403E9"/>
    <w:rsid w:val="002425E8"/>
    <w:rsid w:val="00260858"/>
    <w:rsid w:val="002657CF"/>
    <w:rsid w:val="00271450"/>
    <w:rsid w:val="002717E4"/>
    <w:rsid w:val="00271AE8"/>
    <w:rsid w:val="0027645D"/>
    <w:rsid w:val="00281DBB"/>
    <w:rsid w:val="00283B32"/>
    <w:rsid w:val="002A2530"/>
    <w:rsid w:val="002B7FAD"/>
    <w:rsid w:val="002C66D6"/>
    <w:rsid w:val="002D507B"/>
    <w:rsid w:val="002E14DD"/>
    <w:rsid w:val="002E3574"/>
    <w:rsid w:val="002E3AF2"/>
    <w:rsid w:val="003232F3"/>
    <w:rsid w:val="003303C4"/>
    <w:rsid w:val="00341A61"/>
    <w:rsid w:val="003712BE"/>
    <w:rsid w:val="00381A07"/>
    <w:rsid w:val="00383257"/>
    <w:rsid w:val="003C05FB"/>
    <w:rsid w:val="003C2895"/>
    <w:rsid w:val="003D10F4"/>
    <w:rsid w:val="003D7081"/>
    <w:rsid w:val="003E3FC5"/>
    <w:rsid w:val="003E7D62"/>
    <w:rsid w:val="003F7512"/>
    <w:rsid w:val="004057A3"/>
    <w:rsid w:val="00411E2F"/>
    <w:rsid w:val="0041417F"/>
    <w:rsid w:val="004264B8"/>
    <w:rsid w:val="004330A9"/>
    <w:rsid w:val="004400C3"/>
    <w:rsid w:val="00442113"/>
    <w:rsid w:val="00464783"/>
    <w:rsid w:val="00466C40"/>
    <w:rsid w:val="004B3D90"/>
    <w:rsid w:val="004E4C7A"/>
    <w:rsid w:val="004F7A4B"/>
    <w:rsid w:val="005015BB"/>
    <w:rsid w:val="00502F2A"/>
    <w:rsid w:val="00503635"/>
    <w:rsid w:val="00503AAB"/>
    <w:rsid w:val="0050737D"/>
    <w:rsid w:val="00521D6A"/>
    <w:rsid w:val="00525C46"/>
    <w:rsid w:val="00530828"/>
    <w:rsid w:val="00536DE3"/>
    <w:rsid w:val="005420E6"/>
    <w:rsid w:val="005512B0"/>
    <w:rsid w:val="00563CD1"/>
    <w:rsid w:val="00581C46"/>
    <w:rsid w:val="00583226"/>
    <w:rsid w:val="005922A6"/>
    <w:rsid w:val="005953D1"/>
    <w:rsid w:val="005A2B29"/>
    <w:rsid w:val="005A4890"/>
    <w:rsid w:val="005A7FF3"/>
    <w:rsid w:val="005B0923"/>
    <w:rsid w:val="005B2011"/>
    <w:rsid w:val="005C09BA"/>
    <w:rsid w:val="005D5BC4"/>
    <w:rsid w:val="005E6182"/>
    <w:rsid w:val="0061533D"/>
    <w:rsid w:val="00633D0F"/>
    <w:rsid w:val="00644170"/>
    <w:rsid w:val="00657F3A"/>
    <w:rsid w:val="00661FA2"/>
    <w:rsid w:val="00674A21"/>
    <w:rsid w:val="00677826"/>
    <w:rsid w:val="00687F54"/>
    <w:rsid w:val="006969FB"/>
    <w:rsid w:val="006A5225"/>
    <w:rsid w:val="006C6EB6"/>
    <w:rsid w:val="006F198D"/>
    <w:rsid w:val="00701EC1"/>
    <w:rsid w:val="007071B5"/>
    <w:rsid w:val="007078C3"/>
    <w:rsid w:val="00724FAB"/>
    <w:rsid w:val="0075128C"/>
    <w:rsid w:val="00767067"/>
    <w:rsid w:val="00777AFE"/>
    <w:rsid w:val="007818AD"/>
    <w:rsid w:val="007A0074"/>
    <w:rsid w:val="007A1466"/>
    <w:rsid w:val="007D046D"/>
    <w:rsid w:val="007E34F2"/>
    <w:rsid w:val="007E592E"/>
    <w:rsid w:val="007E7ADD"/>
    <w:rsid w:val="007F048F"/>
    <w:rsid w:val="00815B88"/>
    <w:rsid w:val="0081735A"/>
    <w:rsid w:val="0082602A"/>
    <w:rsid w:val="00836BFF"/>
    <w:rsid w:val="00841FD0"/>
    <w:rsid w:val="00847E66"/>
    <w:rsid w:val="00857699"/>
    <w:rsid w:val="00865D03"/>
    <w:rsid w:val="00880ED4"/>
    <w:rsid w:val="008915C6"/>
    <w:rsid w:val="008A2A9D"/>
    <w:rsid w:val="008A5353"/>
    <w:rsid w:val="008C33A3"/>
    <w:rsid w:val="008C4774"/>
    <w:rsid w:val="008D6029"/>
    <w:rsid w:val="008E3787"/>
    <w:rsid w:val="008F278D"/>
    <w:rsid w:val="008F318B"/>
    <w:rsid w:val="00917C63"/>
    <w:rsid w:val="00917E7B"/>
    <w:rsid w:val="0092227C"/>
    <w:rsid w:val="009266CD"/>
    <w:rsid w:val="00941D54"/>
    <w:rsid w:val="0094397E"/>
    <w:rsid w:val="0095031D"/>
    <w:rsid w:val="00961028"/>
    <w:rsid w:val="00962B76"/>
    <w:rsid w:val="00977B98"/>
    <w:rsid w:val="00981AF7"/>
    <w:rsid w:val="00984A74"/>
    <w:rsid w:val="00992A23"/>
    <w:rsid w:val="009A5BA5"/>
    <w:rsid w:val="009D6919"/>
    <w:rsid w:val="009E1CAF"/>
    <w:rsid w:val="009E270E"/>
    <w:rsid w:val="009E769B"/>
    <w:rsid w:val="009E76D3"/>
    <w:rsid w:val="009F0967"/>
    <w:rsid w:val="009F778B"/>
    <w:rsid w:val="00A03935"/>
    <w:rsid w:val="00A15F0D"/>
    <w:rsid w:val="00A32C2B"/>
    <w:rsid w:val="00A6176A"/>
    <w:rsid w:val="00A71CBC"/>
    <w:rsid w:val="00A8551D"/>
    <w:rsid w:val="00A92125"/>
    <w:rsid w:val="00A95D47"/>
    <w:rsid w:val="00A96CC3"/>
    <w:rsid w:val="00AA7A34"/>
    <w:rsid w:val="00AB10C4"/>
    <w:rsid w:val="00AB4B04"/>
    <w:rsid w:val="00AD0A06"/>
    <w:rsid w:val="00AD6718"/>
    <w:rsid w:val="00AF58E9"/>
    <w:rsid w:val="00B00C51"/>
    <w:rsid w:val="00B0198D"/>
    <w:rsid w:val="00B14A53"/>
    <w:rsid w:val="00B32D2D"/>
    <w:rsid w:val="00B46896"/>
    <w:rsid w:val="00B477FF"/>
    <w:rsid w:val="00B53187"/>
    <w:rsid w:val="00B731CC"/>
    <w:rsid w:val="00BA3FE3"/>
    <w:rsid w:val="00BB2A05"/>
    <w:rsid w:val="00BB2B8C"/>
    <w:rsid w:val="00BB382A"/>
    <w:rsid w:val="00BC0C62"/>
    <w:rsid w:val="00BE396D"/>
    <w:rsid w:val="00BE5333"/>
    <w:rsid w:val="00C07B34"/>
    <w:rsid w:val="00C151C6"/>
    <w:rsid w:val="00C32468"/>
    <w:rsid w:val="00C413E7"/>
    <w:rsid w:val="00C51AC0"/>
    <w:rsid w:val="00C51C45"/>
    <w:rsid w:val="00C6095C"/>
    <w:rsid w:val="00C707F2"/>
    <w:rsid w:val="00C746CF"/>
    <w:rsid w:val="00C801DA"/>
    <w:rsid w:val="00C8127B"/>
    <w:rsid w:val="00C877C5"/>
    <w:rsid w:val="00C91F42"/>
    <w:rsid w:val="00CA1A13"/>
    <w:rsid w:val="00CB5F35"/>
    <w:rsid w:val="00CC0165"/>
    <w:rsid w:val="00CC4E39"/>
    <w:rsid w:val="00CD26D8"/>
    <w:rsid w:val="00CF0050"/>
    <w:rsid w:val="00CF3F8B"/>
    <w:rsid w:val="00D152A1"/>
    <w:rsid w:val="00D27479"/>
    <w:rsid w:val="00D31F2C"/>
    <w:rsid w:val="00D46A42"/>
    <w:rsid w:val="00D57E08"/>
    <w:rsid w:val="00D808D4"/>
    <w:rsid w:val="00D87801"/>
    <w:rsid w:val="00D92032"/>
    <w:rsid w:val="00D9751B"/>
    <w:rsid w:val="00DA5997"/>
    <w:rsid w:val="00DB60E6"/>
    <w:rsid w:val="00DC56CD"/>
    <w:rsid w:val="00DF19C9"/>
    <w:rsid w:val="00E00B2C"/>
    <w:rsid w:val="00E01F13"/>
    <w:rsid w:val="00E035C0"/>
    <w:rsid w:val="00E13E00"/>
    <w:rsid w:val="00E156AE"/>
    <w:rsid w:val="00E25974"/>
    <w:rsid w:val="00E301A1"/>
    <w:rsid w:val="00E3197D"/>
    <w:rsid w:val="00E36477"/>
    <w:rsid w:val="00E43CB0"/>
    <w:rsid w:val="00E510F2"/>
    <w:rsid w:val="00E52F33"/>
    <w:rsid w:val="00E559D5"/>
    <w:rsid w:val="00E701EC"/>
    <w:rsid w:val="00E72F68"/>
    <w:rsid w:val="00E7557C"/>
    <w:rsid w:val="00E8185E"/>
    <w:rsid w:val="00E8615C"/>
    <w:rsid w:val="00E87166"/>
    <w:rsid w:val="00E91ACE"/>
    <w:rsid w:val="00E92F1B"/>
    <w:rsid w:val="00EB4030"/>
    <w:rsid w:val="00EC0733"/>
    <w:rsid w:val="00EC520E"/>
    <w:rsid w:val="00ED0D95"/>
    <w:rsid w:val="00ED6771"/>
    <w:rsid w:val="00F0603B"/>
    <w:rsid w:val="00F13784"/>
    <w:rsid w:val="00F23531"/>
    <w:rsid w:val="00F43E2D"/>
    <w:rsid w:val="00F44306"/>
    <w:rsid w:val="00F52515"/>
    <w:rsid w:val="00F7794B"/>
    <w:rsid w:val="00F96CF6"/>
    <w:rsid w:val="00FA04F3"/>
    <w:rsid w:val="00FA4894"/>
    <w:rsid w:val="00FD511A"/>
    <w:rsid w:val="00FD674B"/>
    <w:rsid w:val="00FE1878"/>
    <w:rsid w:val="00FE6566"/>
    <w:rsid w:val="00FE77E7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3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33A3"/>
  </w:style>
  <w:style w:type="paragraph" w:styleId="a6">
    <w:name w:val="footer"/>
    <w:basedOn w:val="a"/>
    <w:link w:val="a7"/>
    <w:uiPriority w:val="99"/>
    <w:unhideWhenUsed/>
    <w:rsid w:val="008C3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3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3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33A3"/>
  </w:style>
  <w:style w:type="paragraph" w:styleId="a6">
    <w:name w:val="footer"/>
    <w:basedOn w:val="a"/>
    <w:link w:val="a7"/>
    <w:uiPriority w:val="99"/>
    <w:unhideWhenUsed/>
    <w:rsid w:val="008C3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DD282-5D16-45F2-A8F1-8B4AD6677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10</cp:revision>
  <cp:lastPrinted>2019-12-11T22:46:00Z</cp:lastPrinted>
  <dcterms:created xsi:type="dcterms:W3CDTF">2019-12-03T23:46:00Z</dcterms:created>
  <dcterms:modified xsi:type="dcterms:W3CDTF">2019-12-12T05:18:00Z</dcterms:modified>
</cp:coreProperties>
</file>