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E4029F" w:rsidRPr="00CF28C6" w:rsidTr="00E4029F">
        <w:tc>
          <w:tcPr>
            <w:tcW w:w="4500" w:type="dxa"/>
          </w:tcPr>
          <w:p w:rsidR="00E4029F" w:rsidRPr="003841FD" w:rsidRDefault="00E4029F" w:rsidP="008B0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41FD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8B054A" w:rsidRDefault="00E4029F" w:rsidP="008B0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41FD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E4029F" w:rsidRPr="003841FD" w:rsidRDefault="00E4029F" w:rsidP="008B0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41FD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E4029F" w:rsidRDefault="00E4029F" w:rsidP="008B054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B054A" w:rsidRPr="003841FD" w:rsidRDefault="008B054A" w:rsidP="008B054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4029F" w:rsidRPr="00CF28C6" w:rsidTr="00E4029F">
        <w:tc>
          <w:tcPr>
            <w:tcW w:w="4500" w:type="dxa"/>
          </w:tcPr>
          <w:p w:rsidR="00E4029F" w:rsidRPr="003841FD" w:rsidRDefault="008B054A" w:rsidP="008B0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E4029F" w:rsidRPr="003841FD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8B054A" w:rsidRDefault="00E4029F" w:rsidP="008B0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41FD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E4029F" w:rsidRPr="003841FD" w:rsidRDefault="00E4029F" w:rsidP="008B054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1FD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="008B054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841FD">
              <w:rPr>
                <w:rFonts w:ascii="Times New Roman" w:hAnsi="Times New Roman" w:cs="Times New Roman"/>
                <w:sz w:val="28"/>
                <w:szCs w:val="28"/>
              </w:rPr>
              <w:t>от 06.08.2004 № 131-КЗ</w:t>
            </w:r>
          </w:p>
        </w:tc>
      </w:tr>
    </w:tbl>
    <w:p w:rsidR="002A2530" w:rsidRPr="00CF28C6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Default="00974D80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5240">
        <w:rPr>
          <w:rFonts w:ascii="Times New Roman" w:hAnsi="Times New Roman" w:cs="Times New Roman"/>
          <w:sz w:val="28"/>
          <w:szCs w:val="28"/>
        </w:rPr>
        <w:t>Описание</w:t>
      </w:r>
      <w:r w:rsidR="00FE47BF" w:rsidRPr="00585240">
        <w:rPr>
          <w:rFonts w:ascii="Times New Roman" w:hAnsi="Times New Roman" w:cs="Times New Roman"/>
          <w:sz w:val="28"/>
          <w:szCs w:val="28"/>
        </w:rPr>
        <w:t xml:space="preserve"> </w:t>
      </w:r>
      <w:r w:rsidRPr="00585240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585240">
        <w:rPr>
          <w:rFonts w:ascii="Times New Roman" w:hAnsi="Times New Roman" w:cs="Times New Roman"/>
          <w:sz w:val="28"/>
          <w:szCs w:val="28"/>
        </w:rPr>
        <w:t xml:space="preserve"> </w:t>
      </w:r>
      <w:r w:rsidR="000A7368" w:rsidRPr="00585240">
        <w:rPr>
          <w:rFonts w:ascii="Times New Roman" w:hAnsi="Times New Roman" w:cs="Times New Roman"/>
          <w:sz w:val="28"/>
          <w:szCs w:val="28"/>
        </w:rPr>
        <w:t>Уссурийского городского округа</w:t>
      </w:r>
    </w:p>
    <w:p w:rsidR="00251DC0" w:rsidRPr="00585240" w:rsidRDefault="00251DC0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Ind w:w="18" w:type="dxa"/>
        <w:tblBorders>
          <w:bottom w:val="none" w:sz="0" w:space="0" w:color="auto"/>
        </w:tblBorders>
        <w:tblLook w:val="0480" w:firstRow="0" w:lastRow="0" w:firstColumn="1" w:lastColumn="0" w:noHBand="0" w:noVBand="1"/>
      </w:tblPr>
      <w:tblGrid>
        <w:gridCol w:w="1134"/>
        <w:gridCol w:w="1580"/>
        <w:gridCol w:w="1559"/>
        <w:gridCol w:w="1690"/>
        <w:gridCol w:w="1576"/>
        <w:gridCol w:w="7175"/>
      </w:tblGrid>
      <w:tr w:rsidR="00873D0C" w:rsidRPr="00E624ED" w:rsidTr="00F51FE4">
        <w:trPr>
          <w:tblHeader/>
          <w:jc w:val="center"/>
        </w:trPr>
        <w:tc>
          <w:tcPr>
            <w:tcW w:w="1134" w:type="dxa"/>
            <w:vMerge w:val="restart"/>
          </w:tcPr>
          <w:p w:rsidR="00873D0C" w:rsidRPr="00E624ED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39" w:type="dxa"/>
            <w:gridSpan w:val="2"/>
          </w:tcPr>
          <w:p w:rsidR="00873D0C" w:rsidRPr="00E624ED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66" w:type="dxa"/>
            <w:gridSpan w:val="2"/>
          </w:tcPr>
          <w:p w:rsidR="00873D0C" w:rsidRPr="00E624ED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175" w:type="dxa"/>
            <w:vMerge w:val="restart"/>
            <w:vAlign w:val="center"/>
          </w:tcPr>
          <w:p w:rsidR="00873D0C" w:rsidRPr="005334CF" w:rsidRDefault="00873D0C" w:rsidP="00F51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873D0C" w:rsidRPr="00E624ED" w:rsidRDefault="00873D0C" w:rsidP="00F51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873D0C" w:rsidRPr="00E624ED" w:rsidTr="007F151E">
        <w:trPr>
          <w:tblHeader/>
          <w:jc w:val="center"/>
        </w:trPr>
        <w:tc>
          <w:tcPr>
            <w:tcW w:w="1134" w:type="dxa"/>
            <w:vMerge/>
          </w:tcPr>
          <w:p w:rsidR="00873D0C" w:rsidRPr="00E624ED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:rsidR="00873D0C" w:rsidRPr="005334CF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:rsidR="00873D0C" w:rsidRPr="005334CF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690" w:type="dxa"/>
            <w:vAlign w:val="center"/>
          </w:tcPr>
          <w:p w:rsidR="00873D0C" w:rsidRPr="005334CF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576" w:type="dxa"/>
            <w:vAlign w:val="center"/>
          </w:tcPr>
          <w:p w:rsidR="00873D0C" w:rsidRPr="005334CF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7175" w:type="dxa"/>
            <w:vMerge/>
          </w:tcPr>
          <w:p w:rsidR="00873D0C" w:rsidRPr="00E624ED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7BF" w:rsidRPr="00E624ED" w:rsidRDefault="00FE47BF" w:rsidP="00FE47BF">
      <w:pPr>
        <w:tabs>
          <w:tab w:val="left" w:pos="787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E624ED">
        <w:rPr>
          <w:rFonts w:ascii="Times New Roman" w:hAnsi="Times New Roman" w:cs="Times New Roman"/>
          <w:sz w:val="24"/>
          <w:szCs w:val="24"/>
        </w:rPr>
        <w:tab/>
      </w:r>
      <w:r w:rsidRPr="00E624ED">
        <w:rPr>
          <w:rFonts w:ascii="Times New Roman" w:hAnsi="Times New Roman" w:cs="Times New Roman"/>
          <w:sz w:val="24"/>
          <w:szCs w:val="24"/>
        </w:rPr>
        <w:tab/>
      </w:r>
    </w:p>
    <w:p w:rsidR="00FE47BF" w:rsidRPr="00E624ED" w:rsidRDefault="00FE47BF" w:rsidP="00FE47BF">
      <w:pPr>
        <w:rPr>
          <w:rFonts w:ascii="Times New Roman" w:hAnsi="Times New Roman" w:cs="Times New Roman"/>
          <w:sz w:val="24"/>
          <w:szCs w:val="24"/>
        </w:rPr>
        <w:sectPr w:rsidR="00FE47BF" w:rsidRPr="00E624ED" w:rsidSect="00957B99">
          <w:headerReference w:type="default" r:id="rId8"/>
          <w:pgSz w:w="16838" w:h="11906" w:orient="landscape"/>
          <w:pgMar w:top="850" w:right="1134" w:bottom="1701" w:left="1134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jc w:val="center"/>
        <w:tblInd w:w="18" w:type="dxa"/>
        <w:tblLook w:val="0480" w:firstRow="0" w:lastRow="0" w:firstColumn="1" w:lastColumn="0" w:noHBand="0" w:noVBand="1"/>
      </w:tblPr>
      <w:tblGrid>
        <w:gridCol w:w="1134"/>
        <w:gridCol w:w="1580"/>
        <w:gridCol w:w="1559"/>
        <w:gridCol w:w="1690"/>
        <w:gridCol w:w="1594"/>
        <w:gridCol w:w="7175"/>
      </w:tblGrid>
      <w:tr w:rsidR="00CF28C6" w:rsidRPr="00E624ED" w:rsidTr="00251DC0">
        <w:trPr>
          <w:tblHeader/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:rsidR="00161478" w:rsidRPr="00E624E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4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80" w:type="dxa"/>
            <w:tcBorders>
              <w:top w:val="single" w:sz="4" w:space="0" w:color="auto"/>
            </w:tcBorders>
          </w:tcPr>
          <w:p w:rsidR="00161478" w:rsidRPr="00E624E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4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61478" w:rsidRPr="00E624E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4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0" w:type="dxa"/>
            <w:tcBorders>
              <w:top w:val="single" w:sz="4" w:space="0" w:color="auto"/>
            </w:tcBorders>
          </w:tcPr>
          <w:p w:rsidR="00161478" w:rsidRPr="00E624E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4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161478" w:rsidRPr="00E624E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4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75" w:type="dxa"/>
            <w:tcBorders>
              <w:top w:val="single" w:sz="4" w:space="0" w:color="auto"/>
            </w:tcBorders>
          </w:tcPr>
          <w:p w:rsidR="00161478" w:rsidRPr="00E624E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4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00261" w:rsidRPr="00830135" w:rsidTr="00251DC0">
        <w:trPr>
          <w:trHeight w:val="90"/>
          <w:jc w:val="center"/>
        </w:trPr>
        <w:tc>
          <w:tcPr>
            <w:tcW w:w="1134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454584.27</w:t>
            </w:r>
          </w:p>
        </w:tc>
        <w:tc>
          <w:tcPr>
            <w:tcW w:w="1559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1342307.99</w:t>
            </w:r>
          </w:p>
        </w:tc>
        <w:tc>
          <w:tcPr>
            <w:tcW w:w="1690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43°58'28.11"</w:t>
            </w:r>
          </w:p>
        </w:tc>
        <w:tc>
          <w:tcPr>
            <w:tcW w:w="1594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131°14'42.03"</w:t>
            </w: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8B054A" w:rsidP="008B05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восточном направлении по прямой на протяжении 1,8 км до то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чки, расположенной в 0,1 км от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проселочной дороги, идущей из села Полтавка в село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Корфовка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в 1,3 км к северо-востоку от вершины с отметкой 261, в 0,8 км к югу от вершины с отметкой 257,2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Барачная</w:t>
            </w:r>
          </w:p>
        </w:tc>
      </w:tr>
      <w:tr w:rsidR="00000261" w:rsidRPr="00830135" w:rsidTr="00251DC0">
        <w:trPr>
          <w:trHeight w:val="751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454567.86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1344155.80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43°58'27.19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131°16'04.91"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5A374B" w:rsidP="00906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AA52E8" w:rsidRPr="00BD4627">
              <w:rPr>
                <w:rFonts w:ascii="Times New Roman" w:hAnsi="Times New Roman" w:cs="Times New Roman"/>
                <w:sz w:val="24"/>
                <w:szCs w:val="24"/>
              </w:rPr>
              <w:t>ломаной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линии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на протяжении 11,1 км по восточной границе земельного участка с кадастровым номером 25:11:000000:2733</w:t>
            </w:r>
            <w:r w:rsidR="008D5C4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(контур 5)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B054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поворачивает на восток через юго-западную вершину границы земельного участка с кадастровым номером 25:11:000000:2642 (контур 1), пересекает реку Полтавка, далее </w:t>
            </w:r>
            <w:r w:rsidR="008B054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4,1 км на юг, затем </w:t>
            </w:r>
            <w:r w:rsidR="008B054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в восточном направлении по прямой 0,7 км</w:t>
            </w:r>
            <w:r w:rsidR="008D5C4A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огибая по южной стороне земельный участок с кадастровым номером 25:11:000000:2733 (контур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3,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2), до точки</w:t>
            </w:r>
            <w:r w:rsidR="008D5C4A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</w:t>
            </w:r>
            <w:r w:rsidR="008B054A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D5C4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1,3 км к северо-востоку от высоты с отметкой 270,6</w:t>
            </w:r>
            <w:r w:rsidR="008B054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вершина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горы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Корфовка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в 1,9 км к юго-западу от вершины с 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отметкой 250,6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451078.21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1350320.17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43°56'32.70"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131°20'40.27"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05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AA52E8" w:rsidP="00AA5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южном направлении на протяжении 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2,0 км,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вдоль восточной стороны границы земельного участка с кадастровым номером 25:18:015101:92 до точки, расположенной в 0,2 км от проселочной дороги, идущей из села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Николо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-Львовское в село Константиновка, в 0,6 км к юго-востоку от высоты с отметкой 270,6 </w:t>
            </w:r>
            <w:r w:rsidR="008B054A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Корфовка</w:t>
            </w:r>
            <w:proofErr w:type="spellEnd"/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449179.42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1350182.86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43°55'31.22"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131°20'33.47"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45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AA52E8" w:rsidP="00BD76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 ломаной прямой в общем северо-восточном направлении на протяжении 4,3 км,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южной границе земельного участка с кадастровым номером 25:11:030201:295, далее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прямой до точки</w:t>
            </w:r>
            <w:r w:rsidR="00BD76F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ручья без названия, в 2,0 км к северо-востоку от высоты с отметкой 251,9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449997.96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1354338.34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43°55'56.68"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131°23'40.04"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000261" w:rsidP="00BD76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BD76F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="00AA52E8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 1,4 км по середине русла ручья без названия до точки</w:t>
            </w:r>
            <w:r w:rsidR="009244CE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в середине русла ручья без названия, в 2,4 км к северо-востоку от высоты с отметкой 251,9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449436.50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1355478.02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43°55'38.18"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131°24'30.92"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AA52E8" w:rsidP="00AA52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на протяжении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3,4 км: сначала </w:t>
            </w:r>
            <w:r w:rsidR="00873D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0,7 км на юг</w:t>
            </w:r>
            <w:r w:rsidR="007872EA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Орлиха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3D0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0,2 км на восток, затем - на протяжении 0,9 км на юг по западной стороне границы земельного участка с кадастровым номером 25:11:030501:652 (контур 3); далее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на юг 1,0 км</w:t>
            </w:r>
            <w:r w:rsidR="007872EA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огибая западную границу земельного участка с кадастровым номером 25:11:030501:652 (контур 1), пересекая проселочную дорогу, до точки</w:t>
            </w:r>
            <w:r w:rsidR="009244CE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западной стороне водораздела реки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Орлиха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, в 1,1 км к северо-западу от высоты с отметкой 240,5</w:t>
            </w:r>
          </w:p>
        </w:tc>
      </w:tr>
      <w:tr w:rsidR="00000261" w:rsidRPr="00830135" w:rsidTr="00251DC0">
        <w:trPr>
          <w:trHeight w:val="2227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446476.12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1355815.26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43°54'02.18"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131°24'44.92"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tcBorders>
              <w:bottom w:val="single" w:sz="4" w:space="0" w:color="auto"/>
            </w:tcBorders>
            <w:vAlign w:val="center"/>
          </w:tcPr>
          <w:p w:rsidR="00000261" w:rsidRPr="00BD4627" w:rsidRDefault="00000261" w:rsidP="00906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7872E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в общем восточном направлении на протяжении 22</w:t>
            </w:r>
            <w:r w:rsidR="007872EA" w:rsidRPr="00BD462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км по южной стороне дороги, идущей из села </w:t>
            </w:r>
            <w:proofErr w:type="spellStart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Корфовка</w:t>
            </w:r>
            <w:proofErr w:type="spellEnd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 город Уссурийск, по северной стороне земельных участков с кадастровыми номерами 25:18:000000:968,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25:18:015102:245, 25:18:015102:114, 25:18:015102:52, 25:18:015102:272, 25:18:015102:289 (контур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1,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2), 25:18:015102:280, 25:18:015102:156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восточной стороне земельных участков с кадастровыми номерами 25:18:015102:282, 25:18:015102:279, по восточной стороне земельного участка 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с кадастровым номером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25:18:015202:3 (контур 1) до точки, расположенной на южной стороне грунтовой дороги, идущей из села </w:t>
            </w:r>
            <w:proofErr w:type="spellStart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Корфовка</w:t>
            </w:r>
            <w:proofErr w:type="spellEnd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 город Уссурийск, в 0,4 км к северо-западу от высоты с отметкой 141,0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441677.22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1371133.42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43°51'21.96"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131°36'08.95"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64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8C393F" w:rsidP="00BD46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о ломаной линии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идет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: сначала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на протяжении </w:t>
            </w:r>
            <w:r w:rsidR="00033A5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0,5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км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на север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км на северо-восток до точки, расположенной в 0,1 км от линии связи, в 1,3 км к северо-востоку от высоты с отметкой 141,0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442468.59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1372353.10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43°51'47.17"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131°37'03.94"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617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8C393F" w:rsidP="008C39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 прямой на северо-восток примерно 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1,8 км, пересекая ручей Суглинка, по юго-восточной стороне земельного участка с кадастровым номером 25:11:030501:647 до точки, расположенной на середине дороги, в 2,9 км к северо-востоку от высоты с отметкой 141,0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444225.75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1372603.95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43°52'44.01"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131°37'16.04"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580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8C393F" w:rsidP="00BD46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идет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примерно 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8,7 км, по северной стороне земельного участка с кадастровым номером 25:18:015201:457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стороне земельного участка с кадастровым номером 25:11:020701:53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северной стороне земельного участка с кадастровым номером 25:18:015201:458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стороне границы земельных участков с кадастровыми номерами 25:11:020701:110, 25:11:020701:105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линию электропередачи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стороне земельного участка с кадастровым номером 25:18:015201:191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северной стороне земельных участков с кадастровым номерами 25:18:015201:224, 25:18:015201:233, 25:18:015201:258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 проходит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через крайнюю северо-восточную вершину земельного участка с кадастровым номером 25:18:015201:257 до точки, расположенной на западном склоне водораздела, в 0,7 км к юго-западу от высоты с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отметкой 133,3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442444.84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1380996.81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43°51'43.17"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131°43'30.96"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62FED" w:rsidP="00A50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 прямой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северо-восточном направлении </w:t>
            </w:r>
            <w:r w:rsidR="00A502F6" w:rsidRPr="00BD4627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примерно 3,5 км, пересекая линию электропередачи</w:t>
            </w:r>
            <w:r w:rsidR="00195C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у подножья склона водораздела реки Раздольная, в 2,1 км в юго-восточном направлении от вершины с отметкой 155,7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444242.62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1384078.64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43°52'40.17"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131°45'49.96"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558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62FED" w:rsidP="00A01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Раздольная, огибая западную сторону земельного участка с кадастровым номером 25:18:015502:82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до места впадения правого рукава реки Крестьянка в реку Раздольная, </w:t>
            </w:r>
            <w:r w:rsidR="00DF085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русла правого рукава реки Крестьянка вверх по течению, далее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автомобильную дорогу Покровка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Уссурийск, </w:t>
            </w:r>
            <w:r w:rsidR="00A502F6" w:rsidRPr="00BD4627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дамбе и по западной стороне земельного участка с</w:t>
            </w:r>
            <w:proofErr w:type="gram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кадастровым номером 25:18:015501:2 (контур 2) до точки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берегу реки Крестьянка, в 2,6 км на юго-восток от вершины с отметкой 68,2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457146.87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1382017.22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43°59'39.04"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131°44'24.80"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000261" w:rsidP="00810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восточном направлении примерно 5,9 км по границе земельного участка с када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>стровым номером 25:18:015501:2 (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контур 1), пересекая автомобильную дорогу </w:t>
            </w:r>
            <w:r w:rsidR="00762FED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А-184 Пограничный </w:t>
            </w:r>
            <w:r w:rsidR="00762FED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Уссурийск, далее </w:t>
            </w:r>
            <w:r w:rsidR="00762FE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25:18:015501:2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(контур 2)</w:t>
            </w:r>
            <w:r w:rsidR="008102F0">
              <w:rPr>
                <w:rFonts w:ascii="Times New Roman" w:hAnsi="Times New Roman" w:cs="Times New Roman"/>
                <w:sz w:val="24"/>
                <w:szCs w:val="24"/>
              </w:rPr>
              <w:t>, проходит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высоту с отметкой 76,5, далее </w:t>
            </w:r>
            <w:r w:rsidR="00762FE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северной границе земельного участка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с кадастровым номером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25:18:015501:15 до точки, расположенной на восточной стороне железной дороги Уссурийск</w:t>
            </w:r>
            <w:r w:rsidR="00762FE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62FE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Гродеково</w:t>
            </w:r>
            <w:proofErr w:type="spellEnd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, в 0,1 км к северо-востоку от вершины с отметкой 69,2, в 1,4 км к юго-западу от вершины с отметкой 65,0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458171.72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1387884.11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44°00'09.79"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131°48'48.67"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62FED" w:rsidP="00762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южном направлении по прямой 0,3 км до точки, расположенной на восточной стороне железной дороги Уссурийск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Гродеково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в 0,3 км к юго-востоку от вершины с отметкой 69,2 (стык границ Октябрьский муниципальный район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Михайловский муниципальный район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Уссурийский городской округ)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457896.92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1388093.86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44°00'00.80"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131°48'57.92"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713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62FED" w:rsidP="00810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западной стороне земельного участка с кадастровым номером 25:09:000000:2325 (контур</w:t>
            </w:r>
            <w:r w:rsidR="008102F0">
              <w:rPr>
                <w:rFonts w:ascii="Times New Roman" w:hAnsi="Times New Roman" w:cs="Times New Roman"/>
                <w:sz w:val="24"/>
                <w:szCs w:val="24"/>
              </w:rPr>
              <w:t>ы 3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, 2)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2F0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 вдоль железной дороги Уссурийск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Гродеково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полевой дороге, 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прямой в восточном направлении по южным границам земельных участков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с кадастровым номерами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25:09:320401:218</w:t>
            </w:r>
            <w:r w:rsidR="008102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25:09:320401:375 до точки, расположенной на середине русла реки Репьевка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455595.46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1395899.18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43°58'42.73"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131°54'46.69"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515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62FED" w:rsidP="0080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середине русла реки Репьевка вниз по течению,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южной стороне земельного участка с кадастровым номером 25:09:320501:365, огибая с западной стороны земельный участок с кадастровым номером 25:09:320501:1, далее 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направлении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огибая с запада деревню Кирпичная, пересекает линию электропередач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и автомобильную дорогу 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А-370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Хабаровск, затем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идет по восточной стороне полосы отвода автомобильной дороге до точки, расположенной на середине русла реки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Раковка</w:t>
            </w:r>
            <w:proofErr w:type="spellEnd"/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445493.12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1402750.10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43°53'12.16"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131°59'46.98"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67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 юго-западном направлении 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реки </w:t>
            </w:r>
            <w:proofErr w:type="spellStart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Раковка</w:t>
            </w:r>
            <w:proofErr w:type="spellEnd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вниз по течению до точки, расположенной в месте впадении в нее реки Репьевка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443333.85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1400035.34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43°52'03.56"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131°57'43.94"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369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80135B" w:rsidP="00873D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</w:t>
            </w:r>
            <w:r w:rsidR="00BB0CD7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</w:t>
            </w:r>
            <w:r w:rsidR="003306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пересека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железную дорогу Хабаровск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Владивосток, ручей </w:t>
            </w:r>
            <w:r w:rsidR="003306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без названия, в восточном направлении пересека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6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</w:t>
            </w:r>
            <w:r w:rsidR="00873D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грунтовую дорогу, затем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южной стороне земельного участка с кадастровым </w:t>
            </w:r>
            <w:r w:rsidR="003306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номером 25:09:320901:383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контур 1), далее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пересека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полевую дорогу, русло реки Васильевк</w:t>
            </w:r>
            <w:r w:rsidR="00873D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южной стороне земельного участка с кадастровым номером 25:09:320901:11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(контур</w:t>
            </w:r>
            <w:r w:rsidR="008102F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7, 28)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Раковка</w:t>
            </w:r>
            <w:proofErr w:type="spellEnd"/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149,1</w:t>
            </w:r>
          </w:p>
        </w:tc>
      </w:tr>
      <w:tr w:rsidR="00000261" w:rsidRPr="00830135" w:rsidTr="00251DC0">
        <w:trPr>
          <w:trHeight w:val="550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447134.46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1416245.32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43°53'58.11"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132°09'52.67"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660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BB0CD7" w:rsidP="00517E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южной стороне земельных участков с кадастровым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 25:09:320801:2237, 25:09:320801:2131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линии электропередач</w:t>
            </w:r>
            <w:r w:rsidR="00517EF2"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2F0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середине русла реки Осиновка до точки, расположенной на месте отметки уреза воды 132,0</w:t>
            </w:r>
          </w:p>
        </w:tc>
      </w:tr>
      <w:tr w:rsidR="00000261" w:rsidRPr="00830135" w:rsidTr="00251DC0">
        <w:trPr>
          <w:trHeight w:val="414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441874.84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1428968.98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43°51'00.15"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132°19'18.01"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972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BB0CD7" w:rsidP="00A24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граница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поднимаясь вверх по течению ручья без названия, впадающего в реку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Петрушиха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высоту 421,9, далее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западной стороне земельного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участка с кадастр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t>овым номером 25:09:000000:2221 (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контур 1) через высоту 527,4 по водоразделу между бассейнами рек Илистая и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Раковка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Уссурийского городского округа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Михайловского муниципального района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Шкотовского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428756.36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1441710.32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43°43'46.89"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132°28'35.73"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579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BB0CD7" w:rsidP="00BB0C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водоразделу хребта, идущего от гор Пржевальского, огибая с севера исток ручья Аникин,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восточной стороне земельного участка с кадастровым номером 25:18:035304:2</w:t>
            </w:r>
          </w:p>
        </w:tc>
      </w:tr>
      <w:tr w:rsidR="00911783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80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422731.64</w:t>
            </w:r>
          </w:p>
        </w:tc>
        <w:tc>
          <w:tcPr>
            <w:tcW w:w="1559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1437908.34</w:t>
            </w:r>
          </w:p>
        </w:tc>
        <w:tc>
          <w:tcPr>
            <w:tcW w:w="1690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43°40'34.35"</w:t>
            </w:r>
          </w:p>
        </w:tc>
        <w:tc>
          <w:tcPr>
            <w:tcW w:w="1594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132°25'40.37"</w:t>
            </w:r>
          </w:p>
        </w:tc>
        <w:tc>
          <w:tcPr>
            <w:tcW w:w="7175" w:type="dxa"/>
            <w:vMerge/>
          </w:tcPr>
          <w:p w:rsidR="00911783" w:rsidRPr="00BD4627" w:rsidRDefault="00911783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53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BB0CD7" w:rsidP="00A01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о водоразделу хребта в общем юго-восточном направлении, по восточной стороне земельного участка с кадастровым номером 25:18:035304:2</w:t>
            </w:r>
          </w:p>
        </w:tc>
      </w:tr>
      <w:tr w:rsidR="00911783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80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420526.26</w:t>
            </w:r>
          </w:p>
        </w:tc>
        <w:tc>
          <w:tcPr>
            <w:tcW w:w="1559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1441522.00</w:t>
            </w:r>
          </w:p>
        </w:tc>
        <w:tc>
          <w:tcPr>
            <w:tcW w:w="1690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43°39'20.48"</w:t>
            </w:r>
          </w:p>
        </w:tc>
        <w:tc>
          <w:tcPr>
            <w:tcW w:w="1594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132°28'19.54"</w:t>
            </w:r>
          </w:p>
        </w:tc>
        <w:tc>
          <w:tcPr>
            <w:tcW w:w="7175" w:type="dxa"/>
            <w:vMerge/>
          </w:tcPr>
          <w:p w:rsidR="00911783" w:rsidRPr="00BD4627" w:rsidRDefault="00911783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324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BB0CD7" w:rsidP="00BB0C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идет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по водоразделу хребта, по восточной стороне земельного участка с кадастровым номером 25:18:035304:2, через перевал с отметкой 369,0</w:t>
            </w:r>
            <w:r w:rsidR="009F23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которому проходит грунтовая дорога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Каймановка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Многоудобное</w:t>
            </w:r>
            <w:proofErr w:type="spellEnd"/>
          </w:p>
        </w:tc>
      </w:tr>
      <w:tr w:rsidR="00911783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80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416367.08</w:t>
            </w:r>
          </w:p>
        </w:tc>
        <w:tc>
          <w:tcPr>
            <w:tcW w:w="1559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1440779.68</w:t>
            </w:r>
          </w:p>
        </w:tc>
        <w:tc>
          <w:tcPr>
            <w:tcW w:w="1690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43°37'06.29"</w:t>
            </w:r>
          </w:p>
        </w:tc>
        <w:tc>
          <w:tcPr>
            <w:tcW w:w="1594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132°27'42.53"</w:t>
            </w:r>
          </w:p>
        </w:tc>
        <w:tc>
          <w:tcPr>
            <w:tcW w:w="7175" w:type="dxa"/>
            <w:vMerge/>
          </w:tcPr>
          <w:p w:rsidR="00911783" w:rsidRPr="00BD4627" w:rsidRDefault="00911783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30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BD00C8" w:rsidP="00BD00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водоразделу хребта, по восточной стороне земельного участка с кадастровым номером 25:18:035304:2</w:t>
            </w:r>
          </w:p>
        </w:tc>
      </w:tr>
      <w:tr w:rsidR="004714B0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8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414125.88</w:t>
            </w:r>
          </w:p>
        </w:tc>
        <w:tc>
          <w:tcPr>
            <w:tcW w:w="1559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1434967.60</w:t>
            </w:r>
          </w:p>
        </w:tc>
        <w:tc>
          <w:tcPr>
            <w:tcW w:w="169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43°35'57.57"</w:t>
            </w:r>
          </w:p>
        </w:tc>
        <w:tc>
          <w:tcPr>
            <w:tcW w:w="159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132°23'21.41"</w:t>
            </w:r>
          </w:p>
        </w:tc>
        <w:tc>
          <w:tcPr>
            <w:tcW w:w="7175" w:type="dxa"/>
            <w:vMerge/>
          </w:tcPr>
          <w:p w:rsidR="004714B0" w:rsidRPr="00BD4627" w:rsidRDefault="004714B0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6C639C" w:rsidP="006C6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водоразделу хребта, по юго-восточной стороне земельного участка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кадастровым номером 25:18:035304:2, через высоты 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с отметками 558,1; 660,3</w:t>
            </w:r>
          </w:p>
        </w:tc>
      </w:tr>
      <w:tr w:rsidR="004714B0" w:rsidRPr="00830135" w:rsidTr="00251DC0">
        <w:trPr>
          <w:trHeight w:val="402"/>
          <w:jc w:val="center"/>
        </w:trPr>
        <w:tc>
          <w:tcPr>
            <w:tcW w:w="113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8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410119.88</w:t>
            </w:r>
          </w:p>
        </w:tc>
        <w:tc>
          <w:tcPr>
            <w:tcW w:w="1559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1430401.38</w:t>
            </w:r>
          </w:p>
        </w:tc>
        <w:tc>
          <w:tcPr>
            <w:tcW w:w="169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43°33'50.75"</w:t>
            </w:r>
          </w:p>
        </w:tc>
        <w:tc>
          <w:tcPr>
            <w:tcW w:w="159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132°19'54.44"</w:t>
            </w:r>
          </w:p>
        </w:tc>
        <w:tc>
          <w:tcPr>
            <w:tcW w:w="7175" w:type="dxa"/>
            <w:vMerge/>
          </w:tcPr>
          <w:p w:rsidR="004714B0" w:rsidRPr="00BD4627" w:rsidRDefault="004714B0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6C639C" w:rsidP="00A24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водоразделу хребта, по южной стороне земельного участка с кадастровым номером 25:18:035304:2, далее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западной стороне земельного участка с кадастровым номером 25:24:000000:2570 (контур 1), через высоту с отметкой 700,8</w:t>
            </w:r>
          </w:p>
        </w:tc>
      </w:tr>
      <w:tr w:rsidR="004714B0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8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406546.89</w:t>
            </w:r>
          </w:p>
        </w:tc>
        <w:tc>
          <w:tcPr>
            <w:tcW w:w="1559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1427031.67</w:t>
            </w:r>
          </w:p>
        </w:tc>
        <w:tc>
          <w:tcPr>
            <w:tcW w:w="169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43°31'57.11"</w:t>
            </w:r>
          </w:p>
        </w:tc>
        <w:tc>
          <w:tcPr>
            <w:tcW w:w="159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132°17'21.33"</w:t>
            </w:r>
          </w:p>
        </w:tc>
        <w:tc>
          <w:tcPr>
            <w:tcW w:w="7175" w:type="dxa"/>
            <w:vMerge/>
          </w:tcPr>
          <w:p w:rsidR="004714B0" w:rsidRPr="00BD4627" w:rsidRDefault="004714B0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1300"/>
          <w:jc w:val="center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FD2FE5" w:rsidP="00FD2F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водоразделу хребта,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южной стороне земельного участка с кадастровым номером 25:18:000000:495, пересекая полевую дорогу,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502,0; 487,6; 481,5; 355,6; 399,4, пересекая падь Крутая и линию связи, до точки, расположенной на водоразделе между тремя вершинами с отметками 441,5, 399,4, 355,6</w:t>
            </w:r>
          </w:p>
        </w:tc>
      </w:tr>
      <w:tr w:rsidR="004714B0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80" w:type="dxa"/>
            <w:vMerge w:val="restart"/>
            <w:tcBorders>
              <w:bottom w:val="single" w:sz="4" w:space="0" w:color="auto"/>
            </w:tcBorders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402715.07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1416601.77</w:t>
            </w:r>
          </w:p>
        </w:tc>
        <w:tc>
          <w:tcPr>
            <w:tcW w:w="1690" w:type="dxa"/>
            <w:vMerge w:val="restart"/>
            <w:tcBorders>
              <w:bottom w:val="single" w:sz="4" w:space="0" w:color="auto"/>
            </w:tcBorders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43°29'59.11"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132°09'34.02"</w:t>
            </w:r>
          </w:p>
        </w:tc>
        <w:tc>
          <w:tcPr>
            <w:tcW w:w="7175" w:type="dxa"/>
            <w:vMerge/>
            <w:tcBorders>
              <w:bottom w:val="single" w:sz="4" w:space="0" w:color="auto"/>
            </w:tcBorders>
          </w:tcPr>
          <w:p w:rsidR="004714B0" w:rsidRPr="00BD4627" w:rsidRDefault="004714B0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1154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FD2FE5" w:rsidP="00A24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 водоразделу хребта в общем северо-западном направлении, по южной стороне земельного участка с кадастровым номером 25:18:000000:495 до точки, расположенной на высоте с отметкой 441,5 (стык границ Уссурийский городской округ </w:t>
            </w:r>
            <w:r w:rsidR="006C639C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Артемовский городской округ -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Надеждинский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район)</w:t>
            </w:r>
          </w:p>
        </w:tc>
      </w:tr>
      <w:tr w:rsidR="004714B0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8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403234.75</w:t>
            </w:r>
          </w:p>
        </w:tc>
        <w:tc>
          <w:tcPr>
            <w:tcW w:w="1559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1415585.10</w:t>
            </w:r>
          </w:p>
        </w:tc>
        <w:tc>
          <w:tcPr>
            <w:tcW w:w="169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43°30'16.52"</w:t>
            </w:r>
          </w:p>
        </w:tc>
        <w:tc>
          <w:tcPr>
            <w:tcW w:w="159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132°08'49.17"</w:t>
            </w:r>
          </w:p>
        </w:tc>
        <w:tc>
          <w:tcPr>
            <w:tcW w:w="7175" w:type="dxa"/>
            <w:vMerge/>
          </w:tcPr>
          <w:p w:rsidR="004714B0" w:rsidRPr="00BD4627" w:rsidRDefault="004714B0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FD2FE5" w:rsidP="00FD2F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 проходит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по водоразделу бассейнов рек Каменушка с востока и Перевозная с запада,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447,4, по южной стороне земельного участка с кадастровым номером 25:18:000000:495</w:t>
            </w:r>
          </w:p>
        </w:tc>
      </w:tr>
      <w:tr w:rsidR="004714B0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8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410259.96</w:t>
            </w:r>
          </w:p>
        </w:tc>
        <w:tc>
          <w:tcPr>
            <w:tcW w:w="1559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1415227.57</w:t>
            </w:r>
          </w:p>
        </w:tc>
        <w:tc>
          <w:tcPr>
            <w:tcW w:w="169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43°34'04.28"</w:t>
            </w:r>
          </w:p>
        </w:tc>
        <w:tc>
          <w:tcPr>
            <w:tcW w:w="159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132°08'38.63"</w:t>
            </w:r>
          </w:p>
        </w:tc>
        <w:tc>
          <w:tcPr>
            <w:tcW w:w="7175" w:type="dxa"/>
            <w:vMerge/>
          </w:tcPr>
          <w:p w:rsidR="004714B0" w:rsidRPr="00BD4627" w:rsidRDefault="004714B0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560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FD2FE5" w:rsidP="00A24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южным границам 25:18:015702:12 (контур</w:t>
            </w:r>
            <w:r w:rsidR="0071340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2, 1), пересекая линию электропередач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Кондратеновка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12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Вольно</w:t>
            </w:r>
            <w:r w:rsidR="006C639C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C639C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Надеждинский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и правый приток реки Перевозная,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через отметку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238,9</w:t>
            </w:r>
            <w:r w:rsidR="006C639C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C639C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вершина горы Перевозная, пересекая ручей Сухой Ключ, лесную дорогу,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высоту с отметкой 152,1 </w:t>
            </w:r>
            <w:r w:rsidR="006C639C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Придорожная, пересекая две линии электропередачи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(ЛЭП-110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восточной стороне полосы отвода автомобильной дороги А</w:t>
            </w:r>
            <w:r w:rsidR="007C5ED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370 Хабаровск - Владивосток</w:t>
            </w:r>
          </w:p>
        </w:tc>
      </w:tr>
      <w:tr w:rsidR="00F4759C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8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415187.29</w:t>
            </w:r>
          </w:p>
        </w:tc>
        <w:tc>
          <w:tcPr>
            <w:tcW w:w="1559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1403263.17</w:t>
            </w:r>
          </w:p>
        </w:tc>
        <w:tc>
          <w:tcPr>
            <w:tcW w:w="169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43°36'50.20"</w:t>
            </w:r>
          </w:p>
        </w:tc>
        <w:tc>
          <w:tcPr>
            <w:tcW w:w="159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131°59'48.99"</w:t>
            </w:r>
          </w:p>
        </w:tc>
        <w:tc>
          <w:tcPr>
            <w:tcW w:w="7175" w:type="dxa"/>
            <w:vMerge/>
          </w:tcPr>
          <w:p w:rsidR="00F4759C" w:rsidRPr="00BD4627" w:rsidRDefault="00F4759C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542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FB2390" w:rsidP="00332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восточной полосе отвода автомобильной дороги </w:t>
            </w:r>
            <w:r w:rsidR="00D871D6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А-370 Хабаровск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Владивосток, пересекая долину Чертовка по восточной и северной стороне земельного участка с кадастровым номером 25:10:010101:15, автомобильную дорогу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А-370 Хабаровск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Владивосток, затем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 по западной стороне полосы отвода автомобильной дороги, далее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 северном направлении вдоль линии электропередач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 западном направлении вдоль южной стороны полосы отвода автомобильной дороги А-189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Раздольное - Хасан</w:t>
            </w:r>
          </w:p>
        </w:tc>
      </w:tr>
      <w:tr w:rsidR="00F4759C" w:rsidRPr="00830135" w:rsidTr="00251DC0">
        <w:trPr>
          <w:trHeight w:val="568"/>
          <w:jc w:val="center"/>
        </w:trPr>
        <w:tc>
          <w:tcPr>
            <w:tcW w:w="113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8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418398.66</w:t>
            </w:r>
          </w:p>
        </w:tc>
        <w:tc>
          <w:tcPr>
            <w:tcW w:w="1559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1402566.74</w:t>
            </w:r>
          </w:p>
        </w:tc>
        <w:tc>
          <w:tcPr>
            <w:tcW w:w="169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43°38'34.58"</w:t>
            </w:r>
          </w:p>
        </w:tc>
        <w:tc>
          <w:tcPr>
            <w:tcW w:w="159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131°59'20.13"</w:t>
            </w:r>
          </w:p>
        </w:tc>
        <w:tc>
          <w:tcPr>
            <w:tcW w:w="7175" w:type="dxa"/>
            <w:vMerge/>
          </w:tcPr>
          <w:p w:rsidR="00F4759C" w:rsidRPr="00BD4627" w:rsidRDefault="00F4759C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89"/>
          <w:jc w:val="center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tcBorders>
              <w:bottom w:val="single" w:sz="4" w:space="0" w:color="auto"/>
            </w:tcBorders>
          </w:tcPr>
          <w:p w:rsidR="00000261" w:rsidRPr="00BD4627" w:rsidRDefault="007C2A76" w:rsidP="00332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пересека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автомобильную дорогу А-189 Раздольное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Хасан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и проходит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стороне земельного участка 25:18:015702:12 (контур 4), далее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 западном направлении вдоль южной стороны земельного участка с кадастровым номером 25:18:015702:1, пересекая железнодорожную ветку Барановский 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левом берегу реки Раздольная</w:t>
            </w:r>
          </w:p>
        </w:tc>
      </w:tr>
      <w:tr w:rsidR="00F4759C" w:rsidRPr="00830135" w:rsidTr="00251DC0">
        <w:trPr>
          <w:trHeight w:val="1425"/>
          <w:jc w:val="center"/>
        </w:trPr>
        <w:tc>
          <w:tcPr>
            <w:tcW w:w="113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8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420267.91</w:t>
            </w:r>
          </w:p>
        </w:tc>
        <w:tc>
          <w:tcPr>
            <w:tcW w:w="1559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1400384.09</w:t>
            </w:r>
          </w:p>
        </w:tc>
        <w:tc>
          <w:tcPr>
            <w:tcW w:w="169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43°39'36.20"</w:t>
            </w:r>
          </w:p>
        </w:tc>
        <w:tc>
          <w:tcPr>
            <w:tcW w:w="159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131°57'44.02"</w:t>
            </w:r>
          </w:p>
        </w:tc>
        <w:tc>
          <w:tcPr>
            <w:tcW w:w="7175" w:type="dxa"/>
            <w:vMerge/>
          </w:tcPr>
          <w:p w:rsidR="00F4759C" w:rsidRPr="00BD4627" w:rsidRDefault="00F4759C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85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7C2A76" w:rsidP="007C2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середине русла реки Раздольная</w:t>
            </w:r>
          </w:p>
        </w:tc>
      </w:tr>
      <w:tr w:rsidR="00F4759C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8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420278.94</w:t>
            </w:r>
          </w:p>
        </w:tc>
        <w:tc>
          <w:tcPr>
            <w:tcW w:w="1559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1397478.03</w:t>
            </w:r>
          </w:p>
        </w:tc>
        <w:tc>
          <w:tcPr>
            <w:tcW w:w="169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43°39'37.95"</w:t>
            </w:r>
          </w:p>
        </w:tc>
        <w:tc>
          <w:tcPr>
            <w:tcW w:w="159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131°55'34.36"</w:t>
            </w:r>
          </w:p>
        </w:tc>
        <w:tc>
          <w:tcPr>
            <w:tcW w:w="7175" w:type="dxa"/>
            <w:vMerge/>
          </w:tcPr>
          <w:p w:rsidR="00F4759C" w:rsidRPr="00BD4627" w:rsidRDefault="00F4759C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tcBorders>
              <w:bottom w:val="single" w:sz="4" w:space="0" w:color="auto"/>
            </w:tcBorders>
          </w:tcPr>
          <w:p w:rsidR="00000261" w:rsidRPr="00BD4627" w:rsidRDefault="007C2A76" w:rsidP="00707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русло реки Раздольная, автомобильную дорогу А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189 Раздольное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Хасан, линию связи Красный Яр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Тереховка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, граница идет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к северо-востоку от высоты с отметкой 142,6</w:t>
            </w:r>
          </w:p>
        </w:tc>
      </w:tr>
      <w:tr w:rsidR="00F4759C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8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420685.28</w:t>
            </w:r>
          </w:p>
        </w:tc>
        <w:tc>
          <w:tcPr>
            <w:tcW w:w="1559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1394011.85</w:t>
            </w:r>
          </w:p>
        </w:tc>
        <w:tc>
          <w:tcPr>
            <w:tcW w:w="169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43°39'52.72"</w:t>
            </w:r>
          </w:p>
        </w:tc>
        <w:tc>
          <w:tcPr>
            <w:tcW w:w="159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131°52'59.95"</w:t>
            </w:r>
          </w:p>
        </w:tc>
        <w:tc>
          <w:tcPr>
            <w:tcW w:w="7175" w:type="dxa"/>
            <w:vMerge/>
          </w:tcPr>
          <w:p w:rsidR="00F4759C" w:rsidRPr="00BD4627" w:rsidRDefault="00F4759C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31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C2A76" w:rsidP="007C2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направлении, пересекая полевую дорогу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к северо-востоку от высоты с отметкой 142,6</w:t>
            </w:r>
          </w:p>
        </w:tc>
      </w:tr>
      <w:tr w:rsidR="00F4759C" w:rsidRPr="00830135" w:rsidTr="00251DC0">
        <w:trPr>
          <w:trHeight w:val="405"/>
          <w:jc w:val="center"/>
        </w:trPr>
        <w:tc>
          <w:tcPr>
            <w:tcW w:w="113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422255.90</w:t>
            </w:r>
          </w:p>
        </w:tc>
        <w:tc>
          <w:tcPr>
            <w:tcW w:w="1559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1393890.61</w:t>
            </w:r>
          </w:p>
        </w:tc>
        <w:tc>
          <w:tcPr>
            <w:tcW w:w="169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43°40'43.66"</w:t>
            </w:r>
          </w:p>
        </w:tc>
        <w:tc>
          <w:tcPr>
            <w:tcW w:w="159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131°52'55.52"</w:t>
            </w:r>
          </w:p>
        </w:tc>
        <w:tc>
          <w:tcPr>
            <w:tcW w:w="7175" w:type="dxa"/>
            <w:vMerge/>
          </w:tcPr>
          <w:p w:rsidR="00F4759C" w:rsidRPr="00BD4627" w:rsidRDefault="00F4759C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29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C2A76" w:rsidP="00707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направлении, пересекая ручей без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названия (правый приток реки Ивановка)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полевой дороге</w:t>
            </w:r>
          </w:p>
        </w:tc>
      </w:tr>
      <w:tr w:rsidR="00830135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422094.45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1390660.32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43°40'39.87"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131°50'31.24"</w:t>
            </w:r>
          </w:p>
        </w:tc>
        <w:tc>
          <w:tcPr>
            <w:tcW w:w="7175" w:type="dxa"/>
            <w:vMerge/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300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C2A76" w:rsidP="00707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пересекает грунтовую дорогу, ручей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Круглопадинский</w:t>
            </w:r>
            <w:proofErr w:type="spellEnd"/>
            <w:r w:rsidR="00332790">
              <w:rPr>
                <w:rFonts w:ascii="Times New Roman" w:hAnsi="Times New Roman" w:cs="Times New Roman"/>
                <w:sz w:val="24"/>
                <w:szCs w:val="24"/>
              </w:rPr>
              <w:t xml:space="preserve"> и идет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к юго-востоку от высоты с отметкой 177,5</w:t>
            </w:r>
          </w:p>
        </w:tc>
      </w:tr>
      <w:tr w:rsidR="00830135" w:rsidRPr="00830135" w:rsidTr="00251DC0">
        <w:trPr>
          <w:trHeight w:val="491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420452.46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1389905.40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43°39'47.01"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131°49'56.56"</w:t>
            </w:r>
          </w:p>
        </w:tc>
        <w:tc>
          <w:tcPr>
            <w:tcW w:w="7175" w:type="dxa"/>
            <w:vMerge/>
            <w:tcBorders>
              <w:bottom w:val="single" w:sz="4" w:space="0" w:color="auto"/>
            </w:tcBorders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80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C2A76" w:rsidP="00332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</w:t>
            </w:r>
            <w:r w:rsidR="00A502F6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ручей Холодный,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правому берегу реки Малая Кедровка, затем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правому берегу ручья </w:t>
            </w:r>
            <w:proofErr w:type="spellStart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Кугуковский</w:t>
            </w:r>
            <w:proofErr w:type="spellEnd"/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 xml:space="preserve">и,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ручей,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  <w:r w:rsidR="00D871D6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к юго-западу от высоты с отметкой 192,7</w:t>
            </w:r>
          </w:p>
        </w:tc>
      </w:tr>
      <w:tr w:rsidR="00830135" w:rsidRPr="00481CB3" w:rsidTr="00251DC0">
        <w:trPr>
          <w:trHeight w:val="454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419838.37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1380927.42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43°39'30.83"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131°43'15.58"</w:t>
            </w:r>
          </w:p>
        </w:tc>
        <w:tc>
          <w:tcPr>
            <w:tcW w:w="7175" w:type="dxa"/>
            <w:vMerge/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481CB3" w:rsidTr="00251DC0">
        <w:trPr>
          <w:trHeight w:val="276"/>
          <w:jc w:val="center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tcBorders>
              <w:bottom w:val="single" w:sz="4" w:space="0" w:color="auto"/>
            </w:tcBorders>
          </w:tcPr>
          <w:p w:rsidR="00000261" w:rsidRPr="00BD4627" w:rsidRDefault="008527D9" w:rsidP="00707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ломаной линии через восточную вершину земельного участка с кадастровым номером 25:18:020102:1, пересекая лесную дорогу и реку Малая Кедровка</w:t>
            </w:r>
          </w:p>
        </w:tc>
      </w:tr>
      <w:tr w:rsidR="00830135" w:rsidRPr="00481CB3" w:rsidTr="00251DC0">
        <w:trPr>
          <w:trHeight w:val="659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415895.71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1377980.62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43°37'24.23"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131°41'02.04"</w:t>
            </w:r>
          </w:p>
        </w:tc>
        <w:tc>
          <w:tcPr>
            <w:tcW w:w="7175" w:type="dxa"/>
            <w:vMerge/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481CB3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8527D9" w:rsidP="00D025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проходит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доль юго-восточной стороны земельного участка с кадастровым номером 25:18:020102:1,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по водоразделу рек Борисовка с запада и Раздольная с востока,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через вершины 302,0; 414,6, пересекая лесную тропу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к северу от высоты с отметкой 568,4</w:t>
            </w:r>
          </w:p>
        </w:tc>
      </w:tr>
      <w:tr w:rsidR="00830135" w:rsidRPr="00481CB3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403768.07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1360284.19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43°30'57.22"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131°27'47.94"</w:t>
            </w:r>
          </w:p>
        </w:tc>
        <w:tc>
          <w:tcPr>
            <w:tcW w:w="7175" w:type="dxa"/>
            <w:vMerge/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481CB3" w:rsidTr="00251DC0">
        <w:trPr>
          <w:trHeight w:val="285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D0259E" w:rsidP="001A3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568,4, пересека</w:t>
            </w:r>
            <w:r w:rsidR="001A351B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ручей Непроходимый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351B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южной стороне земельного участка с кадастровым номером 25:18:020101:13 до точки, расположенной к северо-востоку от высоты с отметкой 594,7</w:t>
            </w:r>
          </w:p>
        </w:tc>
      </w:tr>
      <w:tr w:rsidR="00830135" w:rsidRPr="00481CB3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401223.86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1358170.21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43°29'35.39"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131°26'12.84"</w:t>
            </w:r>
          </w:p>
        </w:tc>
        <w:tc>
          <w:tcPr>
            <w:tcW w:w="7175" w:type="dxa"/>
            <w:vMerge/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481CB3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000261" w:rsidP="00D025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в юго-западном направлении через высоту с отметкой 594,7, по южной границе земельного участка 25:18:020101:13 до точки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стыке границ Уссурийск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Надеждинский</w:t>
            </w:r>
            <w:proofErr w:type="spellEnd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Хасанский</w:t>
            </w:r>
            <w:proofErr w:type="spellEnd"/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</w:tr>
      <w:tr w:rsidR="00830135" w:rsidRPr="00481CB3" w:rsidTr="00251DC0">
        <w:trPr>
          <w:trHeight w:val="518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396797.82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1351469.29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43°27'13.76"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131°21'13.11"</w:t>
            </w:r>
          </w:p>
        </w:tc>
        <w:tc>
          <w:tcPr>
            <w:tcW w:w="7175" w:type="dxa"/>
            <w:vMerge/>
            <w:tcBorders>
              <w:bottom w:val="single" w:sz="4" w:space="0" w:color="auto"/>
            </w:tcBorders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481CB3" w:rsidTr="00251DC0">
        <w:trPr>
          <w:trHeight w:val="735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000261" w:rsidP="00D0259E">
            <w:pPr>
              <w:tabs>
                <w:tab w:val="left" w:pos="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 западном направлении по водоразделу бассейнов рек Гранитная с севера и Амба с юга, по северной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стороне земельного участка с кадастровым номером 25:20:000000:373, затем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в общем север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ом направлении по середине русла реки Гранитная вниз по течению реки до точки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стыке границ Уссурийского городского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Октябрьского муниципального района, далее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в восточном направлении до точки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проселочной дороге</w:t>
            </w:r>
          </w:p>
        </w:tc>
      </w:tr>
      <w:tr w:rsidR="00000261" w:rsidRPr="00481CB3" w:rsidTr="00251DC0">
        <w:trPr>
          <w:trHeight w:val="253"/>
          <w:jc w:val="center"/>
        </w:trPr>
        <w:tc>
          <w:tcPr>
            <w:tcW w:w="1134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80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454584.27</w:t>
            </w:r>
          </w:p>
        </w:tc>
        <w:tc>
          <w:tcPr>
            <w:tcW w:w="1559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1342307.99</w:t>
            </w:r>
          </w:p>
        </w:tc>
        <w:tc>
          <w:tcPr>
            <w:tcW w:w="1690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43°58'28.11"</w:t>
            </w:r>
          </w:p>
        </w:tc>
        <w:tc>
          <w:tcPr>
            <w:tcW w:w="1594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131°14'42.02"</w:t>
            </w:r>
          </w:p>
        </w:tc>
        <w:tc>
          <w:tcPr>
            <w:tcW w:w="7175" w:type="dxa"/>
            <w:vMerge/>
          </w:tcPr>
          <w:p w:rsidR="00000261" w:rsidRPr="00481CB3" w:rsidRDefault="00000261" w:rsidP="00000261">
            <w:pPr>
              <w:tabs>
                <w:tab w:val="left" w:pos="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3CE3" w:rsidRDefault="00373CE3" w:rsidP="00373C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71C5" w:rsidRPr="001E6F35" w:rsidRDefault="00B6167B" w:rsidP="001E6F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F35">
        <w:rPr>
          <w:rFonts w:ascii="Times New Roman" w:hAnsi="Times New Roman" w:cs="Times New Roman"/>
          <w:b/>
          <w:sz w:val="28"/>
          <w:szCs w:val="28"/>
        </w:rPr>
        <w:t>*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r w:rsidR="00D90421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Уссурийского городского округа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</w:t>
      </w:r>
      <w:r w:rsidR="0059036A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карт</w:t>
      </w:r>
      <w:r w:rsidR="0059036A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</w:t>
      </w:r>
      <w:r w:rsidR="002C6B3A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</w:t>
      </w:r>
      <w:r w:rsidR="00481CB3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номенклатур: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C6B3A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К-53-13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C6B3A" w:rsidRPr="001E6F35">
        <w:rPr>
          <w:rFonts w:ascii="Times New Roman" w:hAnsi="Times New Roman" w:cs="Times New Roman"/>
          <w:sz w:val="28"/>
          <w:szCs w:val="28"/>
        </w:rPr>
        <w:t>состояние местности на</w:t>
      </w:r>
      <w:r w:rsidR="00996A19" w:rsidRPr="001E6F35">
        <w:rPr>
          <w:rFonts w:ascii="Times New Roman" w:hAnsi="Times New Roman" w:cs="Times New Roman"/>
          <w:sz w:val="28"/>
          <w:szCs w:val="28"/>
        </w:rPr>
        <w:t xml:space="preserve"> 1989</w:t>
      </w:r>
      <w:r w:rsidR="00BD1E45" w:rsidRPr="001E6F35">
        <w:rPr>
          <w:rFonts w:ascii="Times New Roman" w:hAnsi="Times New Roman" w:cs="Times New Roman"/>
          <w:sz w:val="28"/>
          <w:szCs w:val="28"/>
        </w:rPr>
        <w:t xml:space="preserve"> </w:t>
      </w:r>
      <w:r w:rsidR="00996A19" w:rsidRPr="001E6F35">
        <w:rPr>
          <w:rFonts w:ascii="Times New Roman" w:hAnsi="Times New Roman" w:cs="Times New Roman"/>
          <w:sz w:val="28"/>
          <w:szCs w:val="28"/>
        </w:rPr>
        <w:t>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996A19" w:rsidRPr="001E6F35">
        <w:rPr>
          <w:rFonts w:ascii="Times New Roman" w:hAnsi="Times New Roman" w:cs="Times New Roman"/>
          <w:sz w:val="28"/>
          <w:szCs w:val="28"/>
        </w:rPr>
        <w:t>,</w:t>
      </w:r>
      <w:r w:rsidR="002C6B3A" w:rsidRPr="001E6F35">
        <w:rPr>
          <w:rFonts w:ascii="Times New Roman" w:hAnsi="Times New Roman" w:cs="Times New Roman"/>
          <w:sz w:val="28"/>
          <w:szCs w:val="28"/>
        </w:rPr>
        <w:t xml:space="preserve"> издание</w:t>
      </w:r>
      <w:r w:rsidR="002C6B3A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200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К-52-24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D4429" w:rsidRPr="001E6F35">
        <w:rPr>
          <w:rFonts w:ascii="Times New Roman" w:hAnsi="Times New Roman" w:cs="Times New Roman"/>
          <w:sz w:val="28"/>
          <w:szCs w:val="28"/>
        </w:rPr>
        <w:t>состояние местности на 1989</w:t>
      </w:r>
      <w:r w:rsidR="00BD1E45" w:rsidRPr="001E6F35">
        <w:rPr>
          <w:rFonts w:ascii="Times New Roman" w:hAnsi="Times New Roman" w:cs="Times New Roman"/>
          <w:sz w:val="28"/>
          <w:szCs w:val="28"/>
        </w:rPr>
        <w:t xml:space="preserve"> </w:t>
      </w:r>
      <w:r w:rsidR="002D4429" w:rsidRPr="001E6F35">
        <w:rPr>
          <w:rFonts w:ascii="Times New Roman" w:hAnsi="Times New Roman" w:cs="Times New Roman"/>
          <w:sz w:val="28"/>
          <w:szCs w:val="28"/>
        </w:rPr>
        <w:t>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2D4429" w:rsidRPr="001E6F35">
        <w:rPr>
          <w:rFonts w:ascii="Times New Roman" w:hAnsi="Times New Roman" w:cs="Times New Roman"/>
          <w:sz w:val="28"/>
          <w:szCs w:val="28"/>
        </w:rPr>
        <w:t>, издание</w:t>
      </w:r>
      <w:r w:rsidR="002D4429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1991 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2D4429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CE6C42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К-52-23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E6C42" w:rsidRPr="001E6F35">
        <w:rPr>
          <w:rFonts w:ascii="Times New Roman" w:hAnsi="Times New Roman" w:cs="Times New Roman"/>
          <w:sz w:val="28"/>
          <w:szCs w:val="28"/>
        </w:rPr>
        <w:t>состояние местности на 1987</w:t>
      </w:r>
      <w:r w:rsidR="00BD1E45" w:rsidRPr="001E6F35">
        <w:rPr>
          <w:rFonts w:ascii="Times New Roman" w:hAnsi="Times New Roman" w:cs="Times New Roman"/>
          <w:sz w:val="28"/>
          <w:szCs w:val="28"/>
        </w:rPr>
        <w:t xml:space="preserve"> </w:t>
      </w:r>
      <w:r w:rsidR="00CE6C42" w:rsidRPr="001E6F35">
        <w:rPr>
          <w:rFonts w:ascii="Times New Roman" w:hAnsi="Times New Roman" w:cs="Times New Roman"/>
          <w:sz w:val="28"/>
          <w:szCs w:val="28"/>
        </w:rPr>
        <w:t>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CE6C42" w:rsidRPr="001E6F35">
        <w:rPr>
          <w:rFonts w:ascii="Times New Roman" w:hAnsi="Times New Roman" w:cs="Times New Roman"/>
          <w:sz w:val="28"/>
          <w:szCs w:val="28"/>
        </w:rPr>
        <w:t>, издание</w:t>
      </w:r>
      <w:r w:rsidR="00CE6C42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2009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К-53-1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E6C42" w:rsidRPr="001E6F35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1E6F35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CE6C42" w:rsidRPr="001E6F35">
        <w:rPr>
          <w:rFonts w:ascii="Times New Roman" w:hAnsi="Times New Roman" w:cs="Times New Roman"/>
          <w:sz w:val="28"/>
          <w:szCs w:val="28"/>
        </w:rPr>
        <w:t>1989</w:t>
      </w:r>
      <w:r w:rsidR="00BD1E45" w:rsidRPr="001E6F35">
        <w:rPr>
          <w:rFonts w:ascii="Times New Roman" w:hAnsi="Times New Roman" w:cs="Times New Roman"/>
          <w:sz w:val="28"/>
          <w:szCs w:val="28"/>
        </w:rPr>
        <w:t xml:space="preserve"> </w:t>
      </w:r>
      <w:r w:rsidR="00CE6C42" w:rsidRPr="001E6F35">
        <w:rPr>
          <w:rFonts w:ascii="Times New Roman" w:hAnsi="Times New Roman" w:cs="Times New Roman"/>
          <w:sz w:val="28"/>
          <w:szCs w:val="28"/>
        </w:rPr>
        <w:t>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CE6C42" w:rsidRPr="001E6F35">
        <w:rPr>
          <w:rFonts w:ascii="Times New Roman" w:hAnsi="Times New Roman" w:cs="Times New Roman"/>
          <w:sz w:val="28"/>
          <w:szCs w:val="28"/>
        </w:rPr>
        <w:t>, издание</w:t>
      </w:r>
      <w:r w:rsidR="00CE6C42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; К-52-12 (</w:t>
      </w:r>
      <w:r w:rsidR="00CE6C42" w:rsidRPr="001E6F35">
        <w:rPr>
          <w:rFonts w:ascii="Times New Roman" w:hAnsi="Times New Roman" w:cs="Times New Roman"/>
          <w:sz w:val="28"/>
          <w:szCs w:val="28"/>
        </w:rPr>
        <w:t>состояние местности на 1989 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CE6C42" w:rsidRPr="001E6F35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2002 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К-52-11 </w:t>
      </w:r>
      <w:r w:rsidR="00CE6C42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E6C42" w:rsidRPr="001E6F35">
        <w:rPr>
          <w:rFonts w:ascii="Times New Roman" w:hAnsi="Times New Roman" w:cs="Times New Roman"/>
          <w:sz w:val="28"/>
          <w:szCs w:val="28"/>
        </w:rPr>
        <w:t>состояние местности на 1987</w:t>
      </w:r>
      <w:r w:rsidR="00BD1E45" w:rsidRPr="001E6F35">
        <w:rPr>
          <w:rFonts w:ascii="Times New Roman" w:hAnsi="Times New Roman" w:cs="Times New Roman"/>
          <w:sz w:val="28"/>
          <w:szCs w:val="28"/>
        </w:rPr>
        <w:t xml:space="preserve"> </w:t>
      </w:r>
      <w:r w:rsidR="00CE6C42" w:rsidRPr="001E6F35">
        <w:rPr>
          <w:rFonts w:ascii="Times New Roman" w:hAnsi="Times New Roman" w:cs="Times New Roman"/>
          <w:sz w:val="28"/>
          <w:szCs w:val="28"/>
        </w:rPr>
        <w:t>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CE6C42" w:rsidRPr="001E6F35">
        <w:rPr>
          <w:rFonts w:ascii="Times New Roman" w:hAnsi="Times New Roman" w:cs="Times New Roman"/>
          <w:sz w:val="28"/>
          <w:szCs w:val="28"/>
        </w:rPr>
        <w:t>, издание</w:t>
      </w:r>
      <w:r w:rsidR="00CE6C42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2009 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proofErr w:type="gramEnd"/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К-52-144 (</w:t>
      </w:r>
      <w:r w:rsidR="00CE6C42" w:rsidRPr="001E6F35">
        <w:rPr>
          <w:rFonts w:ascii="Times New Roman" w:hAnsi="Times New Roman" w:cs="Times New Roman"/>
          <w:sz w:val="28"/>
          <w:szCs w:val="28"/>
        </w:rPr>
        <w:t>состояние местности на 1987 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CE6C42" w:rsidRPr="001E6F35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CE6C42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1989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) и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сведения, внесенные в Единый государственный кадастр недвижимости по </w:t>
      </w:r>
      <w:r w:rsidR="00E10A48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состоянию на </w:t>
      </w:r>
      <w:r w:rsidR="005B1953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4DC3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года</w:t>
      </w:r>
      <w:proofErr w:type="gramStart"/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071C0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sectPr w:rsidR="00C371C5" w:rsidRPr="001E6F35" w:rsidSect="00FE47BF">
      <w:type w:val="continuous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790" w:rsidRDefault="00332790" w:rsidP="00957B99">
      <w:pPr>
        <w:spacing w:after="0" w:line="240" w:lineRule="auto"/>
      </w:pPr>
      <w:r>
        <w:separator/>
      </w:r>
    </w:p>
  </w:endnote>
  <w:endnote w:type="continuationSeparator" w:id="0">
    <w:p w:rsidR="00332790" w:rsidRDefault="00332790" w:rsidP="00957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790" w:rsidRDefault="00332790" w:rsidP="00957B99">
      <w:pPr>
        <w:spacing w:after="0" w:line="240" w:lineRule="auto"/>
      </w:pPr>
      <w:r>
        <w:separator/>
      </w:r>
    </w:p>
  </w:footnote>
  <w:footnote w:type="continuationSeparator" w:id="0">
    <w:p w:rsidR="00332790" w:rsidRDefault="00332790" w:rsidP="00957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3071006"/>
      <w:docPartObj>
        <w:docPartGallery w:val="Page Numbers (Top of Page)"/>
        <w:docPartUnique/>
      </w:docPartObj>
    </w:sdtPr>
    <w:sdtEndPr/>
    <w:sdtContent>
      <w:p w:rsidR="00332790" w:rsidRDefault="00332790">
        <w:pPr>
          <w:pStyle w:val="ab"/>
          <w:jc w:val="center"/>
        </w:pPr>
        <w:r w:rsidRPr="00957B9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57B9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57B9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E6F35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957B9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0261"/>
    <w:rsid w:val="00004094"/>
    <w:rsid w:val="00006A8E"/>
    <w:rsid w:val="00006AD2"/>
    <w:rsid w:val="00011A3D"/>
    <w:rsid w:val="00012D59"/>
    <w:rsid w:val="0001745E"/>
    <w:rsid w:val="00027995"/>
    <w:rsid w:val="00027DD6"/>
    <w:rsid w:val="00033A59"/>
    <w:rsid w:val="00042695"/>
    <w:rsid w:val="00045090"/>
    <w:rsid w:val="0004648A"/>
    <w:rsid w:val="00046C55"/>
    <w:rsid w:val="000510C1"/>
    <w:rsid w:val="00051ABA"/>
    <w:rsid w:val="00053581"/>
    <w:rsid w:val="00054868"/>
    <w:rsid w:val="00064F31"/>
    <w:rsid w:val="00066BE8"/>
    <w:rsid w:val="0008393D"/>
    <w:rsid w:val="00091D10"/>
    <w:rsid w:val="000A4908"/>
    <w:rsid w:val="000A7368"/>
    <w:rsid w:val="000B23A8"/>
    <w:rsid w:val="000C36A5"/>
    <w:rsid w:val="000C3ED7"/>
    <w:rsid w:val="000C4312"/>
    <w:rsid w:val="000C684C"/>
    <w:rsid w:val="000D0121"/>
    <w:rsid w:val="000E149B"/>
    <w:rsid w:val="000E18E2"/>
    <w:rsid w:val="000E6BC9"/>
    <w:rsid w:val="000F1BEA"/>
    <w:rsid w:val="00100CF1"/>
    <w:rsid w:val="00102418"/>
    <w:rsid w:val="00106C7F"/>
    <w:rsid w:val="001134D1"/>
    <w:rsid w:val="0011418D"/>
    <w:rsid w:val="001170F9"/>
    <w:rsid w:val="00117A5C"/>
    <w:rsid w:val="00126B52"/>
    <w:rsid w:val="0013052B"/>
    <w:rsid w:val="001332AC"/>
    <w:rsid w:val="00134024"/>
    <w:rsid w:val="001442A8"/>
    <w:rsid w:val="00154115"/>
    <w:rsid w:val="00161478"/>
    <w:rsid w:val="00170EB6"/>
    <w:rsid w:val="00174977"/>
    <w:rsid w:val="0018268A"/>
    <w:rsid w:val="00191B57"/>
    <w:rsid w:val="00195C06"/>
    <w:rsid w:val="001A07C5"/>
    <w:rsid w:val="001A351B"/>
    <w:rsid w:val="001B0A0A"/>
    <w:rsid w:val="001B6727"/>
    <w:rsid w:val="001C494A"/>
    <w:rsid w:val="001D6F60"/>
    <w:rsid w:val="001E0CF0"/>
    <w:rsid w:val="001E1818"/>
    <w:rsid w:val="001E36CE"/>
    <w:rsid w:val="001E6F35"/>
    <w:rsid w:val="001E74FD"/>
    <w:rsid w:val="001F4894"/>
    <w:rsid w:val="0021037E"/>
    <w:rsid w:val="0022100A"/>
    <w:rsid w:val="002425E8"/>
    <w:rsid w:val="00251DC0"/>
    <w:rsid w:val="00251F54"/>
    <w:rsid w:val="00255F6B"/>
    <w:rsid w:val="00262BF2"/>
    <w:rsid w:val="002651A2"/>
    <w:rsid w:val="002657CF"/>
    <w:rsid w:val="00270238"/>
    <w:rsid w:val="00271450"/>
    <w:rsid w:val="00271DF2"/>
    <w:rsid w:val="00274C15"/>
    <w:rsid w:val="0027625D"/>
    <w:rsid w:val="00276AD3"/>
    <w:rsid w:val="00281969"/>
    <w:rsid w:val="0028289C"/>
    <w:rsid w:val="00287FB2"/>
    <w:rsid w:val="00293030"/>
    <w:rsid w:val="002938E6"/>
    <w:rsid w:val="002A2530"/>
    <w:rsid w:val="002A3D5F"/>
    <w:rsid w:val="002A49C3"/>
    <w:rsid w:val="002B14EB"/>
    <w:rsid w:val="002C6B3A"/>
    <w:rsid w:val="002D4429"/>
    <w:rsid w:val="002D4E33"/>
    <w:rsid w:val="002F0024"/>
    <w:rsid w:val="002F6FC1"/>
    <w:rsid w:val="00300895"/>
    <w:rsid w:val="00301BAD"/>
    <w:rsid w:val="00306159"/>
    <w:rsid w:val="00321F42"/>
    <w:rsid w:val="00324CC7"/>
    <w:rsid w:val="00325BE6"/>
    <w:rsid w:val="003306A7"/>
    <w:rsid w:val="00332790"/>
    <w:rsid w:val="00333637"/>
    <w:rsid w:val="00336766"/>
    <w:rsid w:val="00340A17"/>
    <w:rsid w:val="00350DA7"/>
    <w:rsid w:val="00352160"/>
    <w:rsid w:val="0035323B"/>
    <w:rsid w:val="00357EF9"/>
    <w:rsid w:val="00373CE3"/>
    <w:rsid w:val="003841FD"/>
    <w:rsid w:val="0039157B"/>
    <w:rsid w:val="003B239A"/>
    <w:rsid w:val="003C2A35"/>
    <w:rsid w:val="003D5F10"/>
    <w:rsid w:val="003E7D62"/>
    <w:rsid w:val="003F29EC"/>
    <w:rsid w:val="00411E2F"/>
    <w:rsid w:val="0041417F"/>
    <w:rsid w:val="004170EC"/>
    <w:rsid w:val="0042604F"/>
    <w:rsid w:val="00434FF6"/>
    <w:rsid w:val="004400C3"/>
    <w:rsid w:val="00442113"/>
    <w:rsid w:val="0044505D"/>
    <w:rsid w:val="004507CC"/>
    <w:rsid w:val="0045713B"/>
    <w:rsid w:val="00466C40"/>
    <w:rsid w:val="00466F27"/>
    <w:rsid w:val="004714B0"/>
    <w:rsid w:val="00473BF7"/>
    <w:rsid w:val="00481CB3"/>
    <w:rsid w:val="00490C9D"/>
    <w:rsid w:val="00491149"/>
    <w:rsid w:val="004943DC"/>
    <w:rsid w:val="004A0BE9"/>
    <w:rsid w:val="004D0BE0"/>
    <w:rsid w:val="004D2D40"/>
    <w:rsid w:val="004F4131"/>
    <w:rsid w:val="00500555"/>
    <w:rsid w:val="00514869"/>
    <w:rsid w:val="00517EF2"/>
    <w:rsid w:val="005242B4"/>
    <w:rsid w:val="00525C46"/>
    <w:rsid w:val="005420E6"/>
    <w:rsid w:val="00551F18"/>
    <w:rsid w:val="0055302C"/>
    <w:rsid w:val="00566DBE"/>
    <w:rsid w:val="005743AB"/>
    <w:rsid w:val="00585240"/>
    <w:rsid w:val="0059036A"/>
    <w:rsid w:val="005922A6"/>
    <w:rsid w:val="005A13E3"/>
    <w:rsid w:val="005A34A7"/>
    <w:rsid w:val="005A374B"/>
    <w:rsid w:val="005A4890"/>
    <w:rsid w:val="005A5A23"/>
    <w:rsid w:val="005B0923"/>
    <w:rsid w:val="005B1953"/>
    <w:rsid w:val="005B2011"/>
    <w:rsid w:val="005B34FF"/>
    <w:rsid w:val="005B3C5C"/>
    <w:rsid w:val="005B4D64"/>
    <w:rsid w:val="005C09BA"/>
    <w:rsid w:val="005E339D"/>
    <w:rsid w:val="005E6182"/>
    <w:rsid w:val="005F4140"/>
    <w:rsid w:val="0061533D"/>
    <w:rsid w:val="0064231B"/>
    <w:rsid w:val="006458A4"/>
    <w:rsid w:val="00656DDA"/>
    <w:rsid w:val="006705CC"/>
    <w:rsid w:val="0067405E"/>
    <w:rsid w:val="00677CD0"/>
    <w:rsid w:val="00682C86"/>
    <w:rsid w:val="00686B2C"/>
    <w:rsid w:val="00691248"/>
    <w:rsid w:val="00694764"/>
    <w:rsid w:val="006A1A85"/>
    <w:rsid w:val="006A6660"/>
    <w:rsid w:val="006B53B3"/>
    <w:rsid w:val="006C03C4"/>
    <w:rsid w:val="006C22F9"/>
    <w:rsid w:val="006C5D68"/>
    <w:rsid w:val="006C639C"/>
    <w:rsid w:val="006D381B"/>
    <w:rsid w:val="006D5066"/>
    <w:rsid w:val="006D6032"/>
    <w:rsid w:val="006D7A22"/>
    <w:rsid w:val="00700A22"/>
    <w:rsid w:val="00701B29"/>
    <w:rsid w:val="007071B5"/>
    <w:rsid w:val="007071C0"/>
    <w:rsid w:val="00713403"/>
    <w:rsid w:val="007458AF"/>
    <w:rsid w:val="0075128C"/>
    <w:rsid w:val="0075134A"/>
    <w:rsid w:val="007578FE"/>
    <w:rsid w:val="0076022B"/>
    <w:rsid w:val="00762FED"/>
    <w:rsid w:val="00767067"/>
    <w:rsid w:val="00771F8E"/>
    <w:rsid w:val="0077362F"/>
    <w:rsid w:val="007872EA"/>
    <w:rsid w:val="00797571"/>
    <w:rsid w:val="007A1761"/>
    <w:rsid w:val="007B17BE"/>
    <w:rsid w:val="007B373E"/>
    <w:rsid w:val="007B4C25"/>
    <w:rsid w:val="007C2A76"/>
    <w:rsid w:val="007C5ED1"/>
    <w:rsid w:val="007D046D"/>
    <w:rsid w:val="007F05F2"/>
    <w:rsid w:val="00801020"/>
    <w:rsid w:val="0080135B"/>
    <w:rsid w:val="0080247B"/>
    <w:rsid w:val="0080523B"/>
    <w:rsid w:val="008102F0"/>
    <w:rsid w:val="00811503"/>
    <w:rsid w:val="00816F74"/>
    <w:rsid w:val="0081735A"/>
    <w:rsid w:val="00826DCA"/>
    <w:rsid w:val="00830135"/>
    <w:rsid w:val="008337BC"/>
    <w:rsid w:val="00834E15"/>
    <w:rsid w:val="00836BFF"/>
    <w:rsid w:val="00845AF7"/>
    <w:rsid w:val="0084707A"/>
    <w:rsid w:val="008527D9"/>
    <w:rsid w:val="00861768"/>
    <w:rsid w:val="008618E9"/>
    <w:rsid w:val="00864DC3"/>
    <w:rsid w:val="00873891"/>
    <w:rsid w:val="00873D0C"/>
    <w:rsid w:val="00892A2F"/>
    <w:rsid w:val="00893C9F"/>
    <w:rsid w:val="00897679"/>
    <w:rsid w:val="008B054A"/>
    <w:rsid w:val="008B725F"/>
    <w:rsid w:val="008C393F"/>
    <w:rsid w:val="008C496F"/>
    <w:rsid w:val="008D4CB6"/>
    <w:rsid w:val="008D5C4A"/>
    <w:rsid w:val="008E6B86"/>
    <w:rsid w:val="008E770C"/>
    <w:rsid w:val="008F6B86"/>
    <w:rsid w:val="009061A4"/>
    <w:rsid w:val="00911783"/>
    <w:rsid w:val="009175D7"/>
    <w:rsid w:val="009244CE"/>
    <w:rsid w:val="00941CA1"/>
    <w:rsid w:val="009445CF"/>
    <w:rsid w:val="00957B99"/>
    <w:rsid w:val="00957D1B"/>
    <w:rsid w:val="00961D0C"/>
    <w:rsid w:val="00962B76"/>
    <w:rsid w:val="009735E5"/>
    <w:rsid w:val="00974D80"/>
    <w:rsid w:val="00990118"/>
    <w:rsid w:val="00990F5A"/>
    <w:rsid w:val="00992270"/>
    <w:rsid w:val="0099402E"/>
    <w:rsid w:val="00994EAF"/>
    <w:rsid w:val="00996A19"/>
    <w:rsid w:val="009A36B2"/>
    <w:rsid w:val="009A7325"/>
    <w:rsid w:val="009B7A81"/>
    <w:rsid w:val="009B7B98"/>
    <w:rsid w:val="009C5620"/>
    <w:rsid w:val="009D17DA"/>
    <w:rsid w:val="009E5F43"/>
    <w:rsid w:val="009E6DE9"/>
    <w:rsid w:val="009F23C1"/>
    <w:rsid w:val="009F778B"/>
    <w:rsid w:val="00A01B8D"/>
    <w:rsid w:val="00A0333F"/>
    <w:rsid w:val="00A0629E"/>
    <w:rsid w:val="00A14507"/>
    <w:rsid w:val="00A15367"/>
    <w:rsid w:val="00A24481"/>
    <w:rsid w:val="00A30247"/>
    <w:rsid w:val="00A32C2B"/>
    <w:rsid w:val="00A33E84"/>
    <w:rsid w:val="00A5006D"/>
    <w:rsid w:val="00A502F6"/>
    <w:rsid w:val="00A52CCB"/>
    <w:rsid w:val="00A75D5C"/>
    <w:rsid w:val="00A8551D"/>
    <w:rsid w:val="00A92125"/>
    <w:rsid w:val="00A96CC3"/>
    <w:rsid w:val="00A979A6"/>
    <w:rsid w:val="00AA52E8"/>
    <w:rsid w:val="00AA719C"/>
    <w:rsid w:val="00AB10C4"/>
    <w:rsid w:val="00AB2A82"/>
    <w:rsid w:val="00AB3305"/>
    <w:rsid w:val="00AB4B04"/>
    <w:rsid w:val="00AC2B38"/>
    <w:rsid w:val="00AC37AF"/>
    <w:rsid w:val="00AC42BF"/>
    <w:rsid w:val="00AD222B"/>
    <w:rsid w:val="00AD5B6D"/>
    <w:rsid w:val="00AE0FAE"/>
    <w:rsid w:val="00AE5E23"/>
    <w:rsid w:val="00AF58E9"/>
    <w:rsid w:val="00B00505"/>
    <w:rsid w:val="00B00C51"/>
    <w:rsid w:val="00B120D9"/>
    <w:rsid w:val="00B14990"/>
    <w:rsid w:val="00B175E7"/>
    <w:rsid w:val="00B379FB"/>
    <w:rsid w:val="00B46896"/>
    <w:rsid w:val="00B477FF"/>
    <w:rsid w:val="00B6167B"/>
    <w:rsid w:val="00B64A84"/>
    <w:rsid w:val="00B7167C"/>
    <w:rsid w:val="00B71680"/>
    <w:rsid w:val="00B71C91"/>
    <w:rsid w:val="00B74945"/>
    <w:rsid w:val="00B7515B"/>
    <w:rsid w:val="00B76148"/>
    <w:rsid w:val="00B84FDA"/>
    <w:rsid w:val="00BA4BC3"/>
    <w:rsid w:val="00BB0CD7"/>
    <w:rsid w:val="00BC0505"/>
    <w:rsid w:val="00BC0C62"/>
    <w:rsid w:val="00BC7569"/>
    <w:rsid w:val="00BC7D8D"/>
    <w:rsid w:val="00BD00C8"/>
    <w:rsid w:val="00BD1E45"/>
    <w:rsid w:val="00BD4627"/>
    <w:rsid w:val="00BD76FD"/>
    <w:rsid w:val="00BE396D"/>
    <w:rsid w:val="00BF37B9"/>
    <w:rsid w:val="00BF77C6"/>
    <w:rsid w:val="00C15341"/>
    <w:rsid w:val="00C20837"/>
    <w:rsid w:val="00C25DFE"/>
    <w:rsid w:val="00C371C5"/>
    <w:rsid w:val="00C51730"/>
    <w:rsid w:val="00C51C45"/>
    <w:rsid w:val="00C707F2"/>
    <w:rsid w:val="00C801DA"/>
    <w:rsid w:val="00C91495"/>
    <w:rsid w:val="00CA351E"/>
    <w:rsid w:val="00CB3E13"/>
    <w:rsid w:val="00CB6E56"/>
    <w:rsid w:val="00CB7FCC"/>
    <w:rsid w:val="00CC2F29"/>
    <w:rsid w:val="00CD26D8"/>
    <w:rsid w:val="00CD54BB"/>
    <w:rsid w:val="00CE0F60"/>
    <w:rsid w:val="00CE2DEF"/>
    <w:rsid w:val="00CE6C42"/>
    <w:rsid w:val="00CF28C6"/>
    <w:rsid w:val="00CF3F8B"/>
    <w:rsid w:val="00D0259E"/>
    <w:rsid w:val="00D033B2"/>
    <w:rsid w:val="00D05B3F"/>
    <w:rsid w:val="00D066B8"/>
    <w:rsid w:val="00D164D6"/>
    <w:rsid w:val="00D166DE"/>
    <w:rsid w:val="00D2066C"/>
    <w:rsid w:val="00D23FB4"/>
    <w:rsid w:val="00D27479"/>
    <w:rsid w:val="00D33626"/>
    <w:rsid w:val="00D435AF"/>
    <w:rsid w:val="00D44534"/>
    <w:rsid w:val="00D4508F"/>
    <w:rsid w:val="00D52105"/>
    <w:rsid w:val="00D55717"/>
    <w:rsid w:val="00D62CD7"/>
    <w:rsid w:val="00D77A77"/>
    <w:rsid w:val="00D82D1C"/>
    <w:rsid w:val="00D871D6"/>
    <w:rsid w:val="00D90421"/>
    <w:rsid w:val="00D90E7F"/>
    <w:rsid w:val="00D94645"/>
    <w:rsid w:val="00DA2B02"/>
    <w:rsid w:val="00DA33B9"/>
    <w:rsid w:val="00DB797A"/>
    <w:rsid w:val="00DC2D5E"/>
    <w:rsid w:val="00DC56CD"/>
    <w:rsid w:val="00DE0E09"/>
    <w:rsid w:val="00DE4972"/>
    <w:rsid w:val="00DF0851"/>
    <w:rsid w:val="00DF51CB"/>
    <w:rsid w:val="00DF6D05"/>
    <w:rsid w:val="00E03911"/>
    <w:rsid w:val="00E10A48"/>
    <w:rsid w:val="00E14A40"/>
    <w:rsid w:val="00E14CC1"/>
    <w:rsid w:val="00E25E85"/>
    <w:rsid w:val="00E32BC6"/>
    <w:rsid w:val="00E4029F"/>
    <w:rsid w:val="00E52465"/>
    <w:rsid w:val="00E52F33"/>
    <w:rsid w:val="00E54BA0"/>
    <w:rsid w:val="00E624ED"/>
    <w:rsid w:val="00E63E59"/>
    <w:rsid w:val="00E70C16"/>
    <w:rsid w:val="00E8185E"/>
    <w:rsid w:val="00E87166"/>
    <w:rsid w:val="00E9010F"/>
    <w:rsid w:val="00E9288D"/>
    <w:rsid w:val="00EB0077"/>
    <w:rsid w:val="00ED0D95"/>
    <w:rsid w:val="00EE046C"/>
    <w:rsid w:val="00EE2468"/>
    <w:rsid w:val="00EF0DF4"/>
    <w:rsid w:val="00F1304A"/>
    <w:rsid w:val="00F165F1"/>
    <w:rsid w:val="00F2121B"/>
    <w:rsid w:val="00F22C6B"/>
    <w:rsid w:val="00F33E67"/>
    <w:rsid w:val="00F351C0"/>
    <w:rsid w:val="00F366A5"/>
    <w:rsid w:val="00F42D27"/>
    <w:rsid w:val="00F4759C"/>
    <w:rsid w:val="00F47959"/>
    <w:rsid w:val="00F51FE4"/>
    <w:rsid w:val="00F65A16"/>
    <w:rsid w:val="00F9003C"/>
    <w:rsid w:val="00F921C5"/>
    <w:rsid w:val="00F94C9C"/>
    <w:rsid w:val="00F96CF6"/>
    <w:rsid w:val="00FB2390"/>
    <w:rsid w:val="00FB4651"/>
    <w:rsid w:val="00FD2FE5"/>
    <w:rsid w:val="00FD48AE"/>
    <w:rsid w:val="00FE26C1"/>
    <w:rsid w:val="00FE47BF"/>
    <w:rsid w:val="00FE6566"/>
    <w:rsid w:val="00FE764E"/>
    <w:rsid w:val="00FE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510C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10C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510C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10C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510C1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957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57B99"/>
  </w:style>
  <w:style w:type="paragraph" w:styleId="ad">
    <w:name w:val="footer"/>
    <w:basedOn w:val="a"/>
    <w:link w:val="ae"/>
    <w:uiPriority w:val="99"/>
    <w:unhideWhenUsed/>
    <w:rsid w:val="00957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57B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510C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10C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510C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10C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510C1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957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57B99"/>
  </w:style>
  <w:style w:type="paragraph" w:styleId="ad">
    <w:name w:val="footer"/>
    <w:basedOn w:val="a"/>
    <w:link w:val="ae"/>
    <w:uiPriority w:val="99"/>
    <w:unhideWhenUsed/>
    <w:rsid w:val="00957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57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0A159-71E0-4212-820F-EDED074AE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2728</Words>
  <Characters>15554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5</cp:revision>
  <cp:lastPrinted>2019-12-10T01:02:00Z</cp:lastPrinted>
  <dcterms:created xsi:type="dcterms:W3CDTF">2019-12-10T01:08:00Z</dcterms:created>
  <dcterms:modified xsi:type="dcterms:W3CDTF">2019-12-12T05:20:00Z</dcterms:modified>
</cp:coreProperties>
</file>