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570"/>
        <w:gridCol w:w="177"/>
      </w:tblGrid>
      <w:tr w:rsidR="008F09B3" w:rsidRPr="008F09B3" w:rsidTr="00B80CFA">
        <w:trPr>
          <w:gridAfter w:val="1"/>
          <w:wAfter w:w="177" w:type="dxa"/>
          <w:cantSplit/>
          <w:trHeight w:hRule="exact" w:val="1236"/>
        </w:trPr>
        <w:tc>
          <w:tcPr>
            <w:tcW w:w="9570" w:type="dxa"/>
          </w:tcPr>
          <w:p w:rsidR="00F034B6" w:rsidRPr="008F09B3" w:rsidRDefault="00F034B6" w:rsidP="00B80CFA">
            <w:pPr>
              <w:pStyle w:val="1"/>
              <w:ind w:hanging="142"/>
              <w:jc w:val="center"/>
            </w:pPr>
          </w:p>
          <w:p w:rsidR="00F034B6" w:rsidRPr="008F09B3" w:rsidRDefault="00F034B6" w:rsidP="00B80CFA"/>
        </w:tc>
      </w:tr>
      <w:tr w:rsidR="008F09B3" w:rsidRPr="008F09B3" w:rsidTr="00B80CFA">
        <w:trPr>
          <w:trHeight w:val="708"/>
        </w:trPr>
        <w:tc>
          <w:tcPr>
            <w:tcW w:w="9747" w:type="dxa"/>
            <w:gridSpan w:val="2"/>
          </w:tcPr>
          <w:p w:rsidR="00F034B6" w:rsidRPr="008F09B3" w:rsidRDefault="00F034B6" w:rsidP="00B80CFA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</w:rPr>
            </w:pPr>
            <w:r w:rsidRPr="008F09B3">
              <w:rPr>
                <w:spacing w:val="84"/>
                <w:sz w:val="32"/>
                <w:szCs w:val="32"/>
              </w:rPr>
              <w:t>ЗАКОН ПРИМОРСКОГО КРАЯ</w:t>
            </w:r>
          </w:p>
          <w:p w:rsidR="00F034B6" w:rsidRPr="008F09B3" w:rsidRDefault="00F034B6" w:rsidP="00B80CFA">
            <w:pPr>
              <w:pStyle w:val="1"/>
              <w:spacing w:line="240" w:lineRule="auto"/>
              <w:jc w:val="center"/>
              <w:rPr>
                <w:bCs/>
                <w:spacing w:val="84"/>
                <w:sz w:val="32"/>
                <w:szCs w:val="32"/>
              </w:rPr>
            </w:pPr>
          </w:p>
        </w:tc>
      </w:tr>
    </w:tbl>
    <w:p w:rsidR="00EC279F" w:rsidRDefault="00D853B0" w:rsidP="00E575B6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left:0;text-align:left;margin-left:289.65pt;margin-top:41.9pt;width:296.6pt;height:33.9pt;z-index:1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" o:allowincell="f" stroked="f">
            <v:textbox inset="0,0,0,0">
              <w:txbxContent>
                <w:p w:rsidR="00F034B6" w:rsidRPr="00C47E25" w:rsidRDefault="00F034B6" w:rsidP="00F034B6">
                  <w:pPr>
                    <w:ind w:firstLine="1701"/>
                  </w:pPr>
                  <w:r w:rsidRPr="00C47E25">
                    <w:t xml:space="preserve">Проект внесен </w:t>
                  </w:r>
                </w:p>
                <w:p w:rsidR="00F034B6" w:rsidRPr="001F33CA" w:rsidRDefault="00F034B6" w:rsidP="00F034B6">
                  <w:pPr>
                    <w:ind w:firstLine="1701"/>
                    <w:rPr>
                      <w:sz w:val="28"/>
                      <w:szCs w:val="28"/>
                    </w:rPr>
                  </w:pPr>
                  <w:r w:rsidRPr="00C47E25">
                    <w:t>Губернатор</w:t>
                  </w:r>
                  <w:r w:rsidR="00007F72">
                    <w:t>ом</w:t>
                  </w:r>
                  <w:r w:rsidRPr="00C47E25">
                    <w:t xml:space="preserve"> Приморского</w:t>
                  </w:r>
                  <w:r w:rsidRPr="001F33CA">
                    <w:rPr>
                      <w:sz w:val="28"/>
                      <w:szCs w:val="28"/>
                    </w:rPr>
                    <w:t xml:space="preserve"> </w:t>
                  </w:r>
                  <w:r w:rsidRPr="00310C30">
                    <w:t>края</w:t>
                  </w:r>
                </w:p>
              </w:txbxContent>
            </v:textbox>
            <w10:wrap anchorx="page" anchory="page"/>
          </v:shape>
        </w:pict>
      </w:r>
      <w:r w:rsidR="00E575B6" w:rsidRPr="00E575B6">
        <w:rPr>
          <w:rFonts w:ascii="Times New Roman" w:hAnsi="Times New Roman"/>
          <w:sz w:val="28"/>
        </w:rPr>
        <w:t xml:space="preserve">О ВНЕСЕНИИ ИЗМЕНЕНИЯ В СТАТЬЮ 50 </w:t>
      </w:r>
    </w:p>
    <w:p w:rsidR="00E575B6" w:rsidRPr="00E575B6" w:rsidRDefault="00EC279F" w:rsidP="00E575B6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</w:t>
      </w:r>
      <w:r w:rsidR="00E575B6" w:rsidRPr="00E575B6">
        <w:rPr>
          <w:rFonts w:ascii="Times New Roman" w:hAnsi="Times New Roman"/>
          <w:sz w:val="28"/>
        </w:rPr>
        <w:t>АКОНА</w:t>
      </w:r>
      <w:r>
        <w:rPr>
          <w:rFonts w:ascii="Times New Roman" w:hAnsi="Times New Roman"/>
          <w:sz w:val="28"/>
        </w:rPr>
        <w:t xml:space="preserve"> </w:t>
      </w:r>
      <w:r w:rsidR="00E575B6" w:rsidRPr="00E575B6">
        <w:rPr>
          <w:rFonts w:ascii="Times New Roman" w:hAnsi="Times New Roman"/>
          <w:sz w:val="28"/>
        </w:rPr>
        <w:t>ПРИМОРСКОГО КРАЯ</w:t>
      </w:r>
      <w:r w:rsidR="001363A3">
        <w:rPr>
          <w:rFonts w:ascii="Times New Roman" w:hAnsi="Times New Roman"/>
          <w:sz w:val="28"/>
        </w:rPr>
        <w:t xml:space="preserve"> </w:t>
      </w:r>
      <w:r w:rsidR="00E575B6" w:rsidRPr="00E575B6">
        <w:rPr>
          <w:rFonts w:ascii="Times New Roman" w:hAnsi="Times New Roman"/>
          <w:sz w:val="28"/>
        </w:rPr>
        <w:t>"О ГРАДОСТРОИТЕЛЬНОЙ ДЕЯТЕЛЬНОСТИ НА ТЕРРИТОРИИ</w:t>
      </w:r>
    </w:p>
    <w:p w:rsidR="00F034B6" w:rsidRPr="00E575B6" w:rsidRDefault="00E575B6" w:rsidP="00E575B6">
      <w:pPr>
        <w:pStyle w:val="a3"/>
        <w:jc w:val="center"/>
        <w:rPr>
          <w:b/>
          <w:sz w:val="28"/>
          <w:szCs w:val="28"/>
        </w:rPr>
      </w:pPr>
      <w:r w:rsidRPr="00E575B6">
        <w:rPr>
          <w:b/>
          <w:sz w:val="28"/>
        </w:rPr>
        <w:t>ПРИМОРСКОГО КРАЯ"</w:t>
      </w:r>
    </w:p>
    <w:p w:rsidR="00F034B6" w:rsidRDefault="00F034B6" w:rsidP="00F034B6">
      <w:pPr>
        <w:pStyle w:val="a3"/>
        <w:jc w:val="center"/>
        <w:rPr>
          <w:sz w:val="28"/>
          <w:szCs w:val="28"/>
          <w:lang w:val="ru-RU"/>
        </w:rPr>
      </w:pPr>
    </w:p>
    <w:p w:rsidR="001363A3" w:rsidRPr="001363A3" w:rsidRDefault="001363A3" w:rsidP="00F034B6">
      <w:pPr>
        <w:pStyle w:val="a3"/>
        <w:jc w:val="center"/>
        <w:rPr>
          <w:sz w:val="28"/>
          <w:szCs w:val="28"/>
          <w:lang w:val="ru-RU"/>
        </w:rPr>
      </w:pPr>
    </w:p>
    <w:p w:rsidR="00F034B6" w:rsidRPr="008F09B3" w:rsidRDefault="00F034B6" w:rsidP="00F034B6">
      <w:pPr>
        <w:ind w:firstLine="709"/>
        <w:jc w:val="both"/>
        <w:rPr>
          <w:sz w:val="28"/>
          <w:szCs w:val="28"/>
        </w:rPr>
      </w:pPr>
      <w:proofErr w:type="gramStart"/>
      <w:r w:rsidRPr="008F09B3">
        <w:rPr>
          <w:sz w:val="28"/>
          <w:szCs w:val="28"/>
        </w:rPr>
        <w:t>Принят</w:t>
      </w:r>
      <w:proofErr w:type="gramEnd"/>
      <w:r w:rsidRPr="008F09B3">
        <w:rPr>
          <w:sz w:val="28"/>
          <w:szCs w:val="28"/>
        </w:rPr>
        <w:t xml:space="preserve"> Законодательным Собранием Приморского края</w:t>
      </w:r>
    </w:p>
    <w:p w:rsidR="00F034B6" w:rsidRDefault="00F034B6" w:rsidP="001363A3">
      <w:pPr>
        <w:ind w:firstLine="567"/>
        <w:rPr>
          <w:sz w:val="28"/>
          <w:szCs w:val="28"/>
        </w:rPr>
      </w:pPr>
    </w:p>
    <w:p w:rsidR="001363A3" w:rsidRPr="008F09B3" w:rsidRDefault="001363A3" w:rsidP="001363A3">
      <w:pPr>
        <w:ind w:firstLine="567"/>
        <w:rPr>
          <w:sz w:val="28"/>
          <w:szCs w:val="28"/>
        </w:rPr>
      </w:pPr>
    </w:p>
    <w:p w:rsidR="00F034B6" w:rsidRPr="005F5748" w:rsidRDefault="00F034B6" w:rsidP="00EC279F">
      <w:pPr>
        <w:ind w:firstLine="709"/>
        <w:jc w:val="both"/>
        <w:rPr>
          <w:sz w:val="28"/>
          <w:szCs w:val="28"/>
        </w:rPr>
      </w:pPr>
      <w:r w:rsidRPr="005F5748">
        <w:rPr>
          <w:sz w:val="28"/>
          <w:szCs w:val="28"/>
        </w:rPr>
        <w:t>СТАТЬЯ 1.</w:t>
      </w:r>
    </w:p>
    <w:p w:rsidR="0049110C" w:rsidRPr="0049110C" w:rsidRDefault="0049110C" w:rsidP="00EC279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9110C">
        <w:rPr>
          <w:sz w:val="28"/>
          <w:szCs w:val="28"/>
        </w:rPr>
        <w:t xml:space="preserve">Внести в </w:t>
      </w:r>
      <w:hyperlink r:id="rId8" w:history="1">
        <w:r w:rsidRPr="0049110C">
          <w:rPr>
            <w:sz w:val="28"/>
            <w:szCs w:val="28"/>
          </w:rPr>
          <w:t>статью 50</w:t>
        </w:r>
      </w:hyperlink>
      <w:r w:rsidRPr="0049110C">
        <w:rPr>
          <w:sz w:val="28"/>
          <w:szCs w:val="28"/>
        </w:rPr>
        <w:t xml:space="preserve"> Закона Приморского края от 29 июня 2009 года </w:t>
      </w:r>
      <w:r w:rsidR="00EC279F">
        <w:rPr>
          <w:sz w:val="28"/>
          <w:szCs w:val="28"/>
        </w:rPr>
        <w:t>№</w:t>
      </w:r>
      <w:r w:rsidR="001363A3">
        <w:rPr>
          <w:sz w:val="28"/>
          <w:szCs w:val="28"/>
        </w:rPr>
        <w:t> </w:t>
      </w:r>
      <w:r w:rsidRPr="0049110C">
        <w:rPr>
          <w:sz w:val="28"/>
          <w:szCs w:val="28"/>
        </w:rPr>
        <w:t xml:space="preserve">446-КЗ "О градостроительной деятельности на территории Приморского края" </w:t>
      </w:r>
      <w:r w:rsidR="000762CE">
        <w:rPr>
          <w:sz w:val="28"/>
          <w:szCs w:val="28"/>
        </w:rPr>
        <w:t xml:space="preserve">(Ведомости </w:t>
      </w:r>
      <w:r w:rsidR="00223611">
        <w:rPr>
          <w:sz w:val="28"/>
          <w:szCs w:val="28"/>
        </w:rPr>
        <w:t>З</w:t>
      </w:r>
      <w:r w:rsidR="000762CE">
        <w:rPr>
          <w:sz w:val="28"/>
          <w:szCs w:val="28"/>
        </w:rPr>
        <w:t xml:space="preserve">аконодательного </w:t>
      </w:r>
      <w:r w:rsidR="00223611">
        <w:rPr>
          <w:sz w:val="28"/>
          <w:szCs w:val="28"/>
        </w:rPr>
        <w:t>С</w:t>
      </w:r>
      <w:r w:rsidR="000762CE">
        <w:rPr>
          <w:sz w:val="28"/>
          <w:szCs w:val="28"/>
        </w:rPr>
        <w:t xml:space="preserve">обрания </w:t>
      </w:r>
      <w:r w:rsidR="00223611">
        <w:rPr>
          <w:sz w:val="28"/>
          <w:szCs w:val="28"/>
        </w:rPr>
        <w:t xml:space="preserve">Приморского </w:t>
      </w:r>
      <w:r w:rsidR="000762CE">
        <w:rPr>
          <w:sz w:val="28"/>
          <w:szCs w:val="28"/>
        </w:rPr>
        <w:t>края</w:t>
      </w:r>
      <w:r w:rsidR="00223611">
        <w:rPr>
          <w:sz w:val="28"/>
          <w:szCs w:val="28"/>
        </w:rPr>
        <w:t>,</w:t>
      </w:r>
      <w:r w:rsidR="000762CE">
        <w:rPr>
          <w:sz w:val="28"/>
          <w:szCs w:val="28"/>
        </w:rPr>
        <w:t xml:space="preserve"> </w:t>
      </w:r>
      <w:r w:rsidR="002D2BFE" w:rsidRPr="001363A3">
        <w:rPr>
          <w:rFonts w:eastAsia="Calibri"/>
          <w:bCs/>
          <w:sz w:val="30"/>
          <w:szCs w:val="30"/>
        </w:rPr>
        <w:t xml:space="preserve">2009, </w:t>
      </w:r>
      <w:r w:rsidR="00EC279F">
        <w:rPr>
          <w:rFonts w:eastAsia="Calibri"/>
          <w:bCs/>
          <w:sz w:val="30"/>
          <w:szCs w:val="30"/>
        </w:rPr>
        <w:t>№</w:t>
      </w:r>
      <w:r w:rsidR="002D2BFE" w:rsidRPr="001363A3">
        <w:rPr>
          <w:rFonts w:eastAsia="Calibri"/>
          <w:bCs/>
          <w:sz w:val="30"/>
          <w:szCs w:val="30"/>
        </w:rPr>
        <w:t xml:space="preserve"> 117, стр. 11, </w:t>
      </w:r>
      <w:r w:rsidR="005D3E2F">
        <w:rPr>
          <w:rFonts w:eastAsia="Calibri"/>
          <w:bCs/>
          <w:sz w:val="30"/>
          <w:szCs w:val="30"/>
        </w:rPr>
        <w:t>№</w:t>
      </w:r>
      <w:r w:rsidR="002D2BFE" w:rsidRPr="001363A3">
        <w:rPr>
          <w:rFonts w:eastAsia="Calibri"/>
          <w:bCs/>
          <w:sz w:val="30"/>
          <w:szCs w:val="30"/>
        </w:rPr>
        <w:t xml:space="preserve"> 132, стр. 77; 2010, </w:t>
      </w:r>
      <w:r w:rsidR="005D3E2F">
        <w:rPr>
          <w:rFonts w:eastAsia="Calibri"/>
          <w:bCs/>
          <w:sz w:val="30"/>
          <w:szCs w:val="30"/>
        </w:rPr>
        <w:t>№</w:t>
      </w:r>
      <w:r w:rsidR="002D2BFE" w:rsidRPr="001363A3">
        <w:rPr>
          <w:rFonts w:eastAsia="Calibri"/>
          <w:bCs/>
          <w:sz w:val="30"/>
          <w:szCs w:val="30"/>
        </w:rPr>
        <w:t xml:space="preserve"> 148, стр. 113, </w:t>
      </w:r>
      <w:r w:rsidR="005D3E2F">
        <w:rPr>
          <w:rFonts w:eastAsia="Calibri"/>
          <w:bCs/>
          <w:sz w:val="30"/>
          <w:szCs w:val="30"/>
        </w:rPr>
        <w:t>№</w:t>
      </w:r>
      <w:r w:rsidR="002D2BFE" w:rsidRPr="001363A3">
        <w:rPr>
          <w:rFonts w:eastAsia="Calibri"/>
          <w:bCs/>
          <w:sz w:val="30"/>
          <w:szCs w:val="30"/>
        </w:rPr>
        <w:t xml:space="preserve"> 151, стр. 68; 2011, </w:t>
      </w:r>
      <w:r w:rsidR="005D3E2F">
        <w:rPr>
          <w:rFonts w:eastAsia="Calibri"/>
          <w:bCs/>
          <w:sz w:val="30"/>
          <w:szCs w:val="30"/>
        </w:rPr>
        <w:t>№ 186, стр. 6; 2012, №</w:t>
      </w:r>
      <w:r w:rsidR="002D2BFE" w:rsidRPr="001363A3">
        <w:rPr>
          <w:rFonts w:eastAsia="Calibri"/>
          <w:bCs/>
          <w:sz w:val="30"/>
          <w:szCs w:val="30"/>
        </w:rPr>
        <w:t xml:space="preserve"> 8, стр. 36, </w:t>
      </w:r>
      <w:r w:rsidR="005D3E2F">
        <w:rPr>
          <w:rFonts w:eastAsia="Calibri"/>
          <w:bCs/>
          <w:sz w:val="30"/>
          <w:szCs w:val="30"/>
        </w:rPr>
        <w:t>№</w:t>
      </w:r>
      <w:r w:rsidR="002D2BFE" w:rsidRPr="001363A3">
        <w:rPr>
          <w:rFonts w:eastAsia="Calibri"/>
          <w:bCs/>
          <w:sz w:val="30"/>
          <w:szCs w:val="30"/>
        </w:rPr>
        <w:t xml:space="preserve"> 19, стр. 39, </w:t>
      </w:r>
      <w:r w:rsidR="005D3E2F">
        <w:rPr>
          <w:rFonts w:eastAsia="Calibri"/>
          <w:bCs/>
          <w:sz w:val="30"/>
          <w:szCs w:val="30"/>
        </w:rPr>
        <w:t>№</w:t>
      </w:r>
      <w:r w:rsidR="002D2BFE" w:rsidRPr="001363A3">
        <w:rPr>
          <w:rFonts w:eastAsia="Calibri"/>
          <w:bCs/>
          <w:sz w:val="30"/>
          <w:szCs w:val="30"/>
        </w:rPr>
        <w:t xml:space="preserve"> 23, стр. 34;</w:t>
      </w:r>
      <w:proofErr w:type="gramEnd"/>
      <w:r w:rsidR="002D2BFE" w:rsidRPr="001363A3">
        <w:rPr>
          <w:rFonts w:eastAsia="Calibri"/>
          <w:bCs/>
          <w:sz w:val="30"/>
          <w:szCs w:val="30"/>
        </w:rPr>
        <w:t xml:space="preserve"> </w:t>
      </w:r>
      <w:proofErr w:type="gramStart"/>
      <w:r w:rsidR="002D2BFE" w:rsidRPr="001363A3">
        <w:rPr>
          <w:rFonts w:eastAsia="Calibri"/>
          <w:bCs/>
          <w:sz w:val="30"/>
          <w:szCs w:val="30"/>
        </w:rPr>
        <w:t xml:space="preserve">2013, </w:t>
      </w:r>
      <w:r w:rsidR="005D3E2F">
        <w:rPr>
          <w:rFonts w:eastAsia="Calibri"/>
          <w:bCs/>
          <w:sz w:val="30"/>
          <w:szCs w:val="30"/>
        </w:rPr>
        <w:t>№</w:t>
      </w:r>
      <w:r w:rsidR="002D2BFE" w:rsidRPr="001363A3">
        <w:rPr>
          <w:rFonts w:eastAsia="Calibri"/>
          <w:bCs/>
          <w:sz w:val="30"/>
          <w:szCs w:val="30"/>
        </w:rPr>
        <w:t xml:space="preserve"> 55, стр. 51, стр. 58; 2014, </w:t>
      </w:r>
      <w:r w:rsidR="005D3E2F">
        <w:rPr>
          <w:rFonts w:eastAsia="Calibri"/>
          <w:bCs/>
          <w:sz w:val="30"/>
          <w:szCs w:val="30"/>
        </w:rPr>
        <w:t>№</w:t>
      </w:r>
      <w:r w:rsidR="002D2BFE" w:rsidRPr="001363A3">
        <w:rPr>
          <w:rFonts w:eastAsia="Calibri"/>
          <w:bCs/>
          <w:sz w:val="30"/>
          <w:szCs w:val="30"/>
        </w:rPr>
        <w:t xml:space="preserve"> 78, стр. 16, </w:t>
      </w:r>
      <w:r w:rsidR="005D3E2F">
        <w:rPr>
          <w:rFonts w:eastAsia="Calibri"/>
          <w:bCs/>
          <w:sz w:val="30"/>
          <w:szCs w:val="30"/>
        </w:rPr>
        <w:t>№</w:t>
      </w:r>
      <w:r w:rsidR="002D2BFE" w:rsidRPr="001363A3">
        <w:rPr>
          <w:rFonts w:eastAsia="Calibri"/>
          <w:bCs/>
          <w:sz w:val="30"/>
          <w:szCs w:val="30"/>
        </w:rPr>
        <w:t xml:space="preserve"> 92, стр. 9; 2015, </w:t>
      </w:r>
      <w:r w:rsidR="005D3E2F">
        <w:rPr>
          <w:rFonts w:eastAsia="Calibri"/>
          <w:bCs/>
          <w:sz w:val="30"/>
          <w:szCs w:val="30"/>
        </w:rPr>
        <w:t>№</w:t>
      </w:r>
      <w:r w:rsidR="002D2BFE" w:rsidRPr="001363A3">
        <w:rPr>
          <w:rFonts w:eastAsia="Calibri"/>
          <w:bCs/>
          <w:sz w:val="30"/>
          <w:szCs w:val="30"/>
        </w:rPr>
        <w:t xml:space="preserve"> 106, стр. 15, </w:t>
      </w:r>
      <w:r w:rsidR="005D3E2F">
        <w:rPr>
          <w:rFonts w:eastAsia="Calibri"/>
          <w:bCs/>
          <w:sz w:val="30"/>
          <w:szCs w:val="30"/>
        </w:rPr>
        <w:t>№</w:t>
      </w:r>
      <w:r w:rsidR="002D2BFE" w:rsidRPr="001363A3">
        <w:rPr>
          <w:rFonts w:eastAsia="Calibri"/>
          <w:bCs/>
          <w:sz w:val="30"/>
          <w:szCs w:val="30"/>
        </w:rPr>
        <w:t xml:space="preserve"> 125, </w:t>
      </w:r>
      <w:r w:rsidR="005D3E2F">
        <w:rPr>
          <w:rFonts w:eastAsia="Calibri"/>
          <w:bCs/>
          <w:sz w:val="30"/>
          <w:szCs w:val="30"/>
        </w:rPr>
        <w:br/>
      </w:r>
      <w:r w:rsidR="002D2BFE" w:rsidRPr="001363A3">
        <w:rPr>
          <w:rFonts w:eastAsia="Calibri"/>
          <w:bCs/>
          <w:sz w:val="30"/>
          <w:szCs w:val="30"/>
        </w:rPr>
        <w:t xml:space="preserve">стр. 100, </w:t>
      </w:r>
      <w:r w:rsidR="005D3E2F">
        <w:rPr>
          <w:rFonts w:eastAsia="Calibri"/>
          <w:bCs/>
          <w:sz w:val="30"/>
          <w:szCs w:val="30"/>
        </w:rPr>
        <w:t>№</w:t>
      </w:r>
      <w:r w:rsidR="002D2BFE" w:rsidRPr="001363A3">
        <w:rPr>
          <w:rFonts w:eastAsia="Calibri"/>
          <w:bCs/>
          <w:sz w:val="30"/>
          <w:szCs w:val="30"/>
        </w:rPr>
        <w:t xml:space="preserve"> 141, стр. 90; 2016, </w:t>
      </w:r>
      <w:r w:rsidR="00D06233">
        <w:rPr>
          <w:rFonts w:eastAsia="Calibri"/>
          <w:bCs/>
          <w:sz w:val="30"/>
          <w:szCs w:val="30"/>
        </w:rPr>
        <w:t>№</w:t>
      </w:r>
      <w:r w:rsidR="002D2BFE" w:rsidRPr="001363A3">
        <w:rPr>
          <w:rFonts w:eastAsia="Calibri"/>
          <w:bCs/>
          <w:sz w:val="30"/>
          <w:szCs w:val="30"/>
        </w:rPr>
        <w:t xml:space="preserve"> 12, стр. 207; 2017, </w:t>
      </w:r>
      <w:r w:rsidR="00D06233">
        <w:rPr>
          <w:rFonts w:eastAsia="Calibri"/>
          <w:bCs/>
          <w:sz w:val="30"/>
          <w:szCs w:val="30"/>
        </w:rPr>
        <w:t>№</w:t>
      </w:r>
      <w:r w:rsidR="002D2BFE" w:rsidRPr="001363A3">
        <w:rPr>
          <w:rFonts w:eastAsia="Calibri"/>
          <w:bCs/>
          <w:sz w:val="30"/>
          <w:szCs w:val="30"/>
        </w:rPr>
        <w:t xml:space="preserve"> 25, стр. 6, </w:t>
      </w:r>
      <w:r w:rsidR="00D06233">
        <w:rPr>
          <w:rFonts w:eastAsia="Calibri"/>
          <w:bCs/>
          <w:sz w:val="30"/>
          <w:szCs w:val="30"/>
        </w:rPr>
        <w:t>№</w:t>
      </w:r>
      <w:r w:rsidR="002D2BFE" w:rsidRPr="001363A3">
        <w:rPr>
          <w:rFonts w:eastAsia="Calibri"/>
          <w:bCs/>
          <w:sz w:val="30"/>
          <w:szCs w:val="30"/>
        </w:rPr>
        <w:t xml:space="preserve"> 42, </w:t>
      </w:r>
      <w:r w:rsidR="00D06233">
        <w:rPr>
          <w:rFonts w:eastAsia="Calibri"/>
          <w:bCs/>
          <w:sz w:val="30"/>
          <w:szCs w:val="30"/>
        </w:rPr>
        <w:br/>
      </w:r>
      <w:r w:rsidR="002D2BFE" w:rsidRPr="001363A3">
        <w:rPr>
          <w:rFonts w:eastAsia="Calibri"/>
          <w:bCs/>
          <w:sz w:val="30"/>
          <w:szCs w:val="30"/>
        </w:rPr>
        <w:t xml:space="preserve">стр. 2; 2018, </w:t>
      </w:r>
      <w:r w:rsidR="00D06233">
        <w:rPr>
          <w:rFonts w:eastAsia="Calibri"/>
          <w:bCs/>
          <w:sz w:val="30"/>
          <w:szCs w:val="30"/>
        </w:rPr>
        <w:t>№</w:t>
      </w:r>
      <w:r w:rsidR="002D2BFE" w:rsidRPr="001363A3">
        <w:rPr>
          <w:rFonts w:eastAsia="Calibri"/>
          <w:bCs/>
          <w:sz w:val="30"/>
          <w:szCs w:val="30"/>
        </w:rPr>
        <w:t xml:space="preserve"> 52, стр. 70, </w:t>
      </w:r>
      <w:r w:rsidR="00D06233">
        <w:rPr>
          <w:rFonts w:eastAsia="Calibri"/>
          <w:bCs/>
          <w:sz w:val="30"/>
          <w:szCs w:val="30"/>
        </w:rPr>
        <w:t>№</w:t>
      </w:r>
      <w:r w:rsidR="002D2BFE" w:rsidRPr="001363A3">
        <w:rPr>
          <w:rFonts w:eastAsia="Calibri"/>
          <w:bCs/>
          <w:sz w:val="30"/>
          <w:szCs w:val="30"/>
        </w:rPr>
        <w:t xml:space="preserve"> 58, стр. 72, </w:t>
      </w:r>
      <w:r w:rsidR="00D06233">
        <w:rPr>
          <w:rFonts w:eastAsia="Calibri"/>
          <w:bCs/>
          <w:sz w:val="30"/>
          <w:szCs w:val="30"/>
        </w:rPr>
        <w:t>№</w:t>
      </w:r>
      <w:r w:rsidR="002D2BFE" w:rsidRPr="001363A3">
        <w:rPr>
          <w:rFonts w:eastAsia="Calibri"/>
          <w:bCs/>
          <w:sz w:val="30"/>
          <w:szCs w:val="30"/>
        </w:rPr>
        <w:t xml:space="preserve"> 75, стр. 3; 2019, </w:t>
      </w:r>
      <w:r w:rsidR="00D06233">
        <w:rPr>
          <w:rFonts w:eastAsia="Calibri"/>
          <w:bCs/>
          <w:sz w:val="30"/>
          <w:szCs w:val="30"/>
        </w:rPr>
        <w:t>№</w:t>
      </w:r>
      <w:r w:rsidR="002D2BFE" w:rsidRPr="001363A3">
        <w:rPr>
          <w:rFonts w:eastAsia="Calibri"/>
          <w:bCs/>
          <w:sz w:val="30"/>
          <w:szCs w:val="30"/>
        </w:rPr>
        <w:t xml:space="preserve"> 84, стр. 21, </w:t>
      </w:r>
      <w:r w:rsidR="00D06233">
        <w:rPr>
          <w:rFonts w:eastAsia="Calibri"/>
          <w:bCs/>
          <w:sz w:val="30"/>
          <w:szCs w:val="30"/>
        </w:rPr>
        <w:t>№</w:t>
      </w:r>
      <w:r w:rsidR="002D2BFE" w:rsidRPr="001363A3">
        <w:rPr>
          <w:rFonts w:eastAsia="Calibri"/>
          <w:bCs/>
          <w:sz w:val="30"/>
          <w:szCs w:val="30"/>
        </w:rPr>
        <w:t xml:space="preserve"> 87, стр. 32</w:t>
      </w:r>
      <w:r w:rsidR="000762CE">
        <w:rPr>
          <w:sz w:val="28"/>
          <w:szCs w:val="28"/>
        </w:rPr>
        <w:t xml:space="preserve">) </w:t>
      </w:r>
      <w:r w:rsidRPr="0049110C">
        <w:rPr>
          <w:sz w:val="28"/>
          <w:szCs w:val="28"/>
        </w:rPr>
        <w:t>следующее изменение:</w:t>
      </w:r>
      <w:proofErr w:type="gramEnd"/>
    </w:p>
    <w:p w:rsidR="0049110C" w:rsidRPr="0049110C" w:rsidRDefault="0049110C" w:rsidP="00EC279F">
      <w:pPr>
        <w:ind w:firstLine="567"/>
        <w:jc w:val="both"/>
        <w:rPr>
          <w:sz w:val="28"/>
          <w:szCs w:val="28"/>
        </w:rPr>
      </w:pPr>
      <w:r w:rsidRPr="0049110C">
        <w:rPr>
          <w:sz w:val="28"/>
          <w:szCs w:val="28"/>
        </w:rPr>
        <w:t xml:space="preserve">дополнить часть 1 пунктом </w:t>
      </w:r>
      <w:r w:rsidR="000762CE">
        <w:rPr>
          <w:sz w:val="28"/>
          <w:szCs w:val="28"/>
        </w:rPr>
        <w:t xml:space="preserve">5 </w:t>
      </w:r>
      <w:r w:rsidRPr="0049110C">
        <w:rPr>
          <w:sz w:val="28"/>
          <w:szCs w:val="28"/>
        </w:rPr>
        <w:t>следующего содержания:</w:t>
      </w:r>
    </w:p>
    <w:p w:rsidR="0049110C" w:rsidRPr="0049110C" w:rsidRDefault="0049110C" w:rsidP="00EC279F">
      <w:pPr>
        <w:ind w:firstLine="567"/>
        <w:jc w:val="both"/>
        <w:rPr>
          <w:sz w:val="28"/>
          <w:szCs w:val="28"/>
        </w:rPr>
      </w:pPr>
      <w:bookmarkStart w:id="0" w:name="P20"/>
      <w:bookmarkStart w:id="1" w:name="P23"/>
      <w:bookmarkStart w:id="2" w:name="P30"/>
      <w:bookmarkStart w:id="3" w:name="P32"/>
      <w:bookmarkEnd w:id="0"/>
      <w:bookmarkEnd w:id="1"/>
      <w:bookmarkEnd w:id="2"/>
      <w:bookmarkEnd w:id="3"/>
      <w:r w:rsidRPr="0049110C">
        <w:rPr>
          <w:sz w:val="28"/>
          <w:szCs w:val="28"/>
        </w:rPr>
        <w:t xml:space="preserve">«5) строительства и (или) реконструкции </w:t>
      </w:r>
      <w:r w:rsidR="005D3E2F">
        <w:rPr>
          <w:sz w:val="28"/>
          <w:szCs w:val="28"/>
        </w:rPr>
        <w:t xml:space="preserve">газораспределительными организациями </w:t>
      </w:r>
      <w:r w:rsidRPr="0049110C">
        <w:rPr>
          <w:sz w:val="28"/>
          <w:szCs w:val="28"/>
        </w:rPr>
        <w:t>объектов подземных, надземных газопроводов с рабочим давлением до 1,2 М</w:t>
      </w:r>
      <w:r w:rsidR="006C7F0B">
        <w:rPr>
          <w:sz w:val="28"/>
          <w:szCs w:val="28"/>
        </w:rPr>
        <w:t>П</w:t>
      </w:r>
      <w:r w:rsidRPr="0049110C">
        <w:rPr>
          <w:sz w:val="28"/>
          <w:szCs w:val="28"/>
        </w:rPr>
        <w:t>а включительно,</w:t>
      </w:r>
      <w:r w:rsidR="001363A3">
        <w:rPr>
          <w:sz w:val="28"/>
          <w:szCs w:val="28"/>
        </w:rPr>
        <w:t xml:space="preserve"> в том числе</w:t>
      </w:r>
      <w:r w:rsidRPr="0049110C">
        <w:rPr>
          <w:sz w:val="28"/>
          <w:szCs w:val="28"/>
        </w:rPr>
        <w:t xml:space="preserve"> сооружений</w:t>
      </w:r>
      <w:r w:rsidR="002400A7">
        <w:rPr>
          <w:sz w:val="28"/>
          <w:szCs w:val="28"/>
        </w:rPr>
        <w:t xml:space="preserve">, </w:t>
      </w:r>
      <w:proofErr w:type="spellStart"/>
      <w:r w:rsidRPr="0049110C">
        <w:rPr>
          <w:sz w:val="28"/>
          <w:szCs w:val="28"/>
        </w:rPr>
        <w:t>газорегулирующего</w:t>
      </w:r>
      <w:proofErr w:type="spellEnd"/>
      <w:r w:rsidRPr="0049110C">
        <w:rPr>
          <w:sz w:val="28"/>
          <w:szCs w:val="28"/>
        </w:rPr>
        <w:t xml:space="preserve"> оборудования</w:t>
      </w:r>
      <w:r w:rsidR="002400A7">
        <w:rPr>
          <w:sz w:val="28"/>
          <w:szCs w:val="28"/>
        </w:rPr>
        <w:t xml:space="preserve">, </w:t>
      </w:r>
      <w:r w:rsidR="002400A7" w:rsidRPr="0049110C">
        <w:rPr>
          <w:sz w:val="28"/>
          <w:szCs w:val="28"/>
        </w:rPr>
        <w:t>а также средств электрохимической защиты от коррозии</w:t>
      </w:r>
      <w:r w:rsidRPr="0049110C">
        <w:rPr>
          <w:sz w:val="28"/>
          <w:szCs w:val="28"/>
        </w:rPr>
        <w:t xml:space="preserve"> на указанных газопроводах</w:t>
      </w:r>
      <w:bookmarkStart w:id="4" w:name="_GoBack"/>
      <w:bookmarkEnd w:id="4"/>
      <w:r w:rsidRPr="0049110C">
        <w:rPr>
          <w:sz w:val="28"/>
          <w:szCs w:val="28"/>
        </w:rPr>
        <w:t>.».</w:t>
      </w:r>
    </w:p>
    <w:p w:rsidR="00847CB1" w:rsidRDefault="00847CB1" w:rsidP="00F248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1363A3" w:rsidRPr="00BF3A95" w:rsidRDefault="001363A3" w:rsidP="00F248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87987" w:rsidRPr="00BF3A95" w:rsidRDefault="00387987" w:rsidP="001C354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F3A95">
        <w:rPr>
          <w:sz w:val="28"/>
          <w:szCs w:val="28"/>
        </w:rPr>
        <w:t>СТАТЬЯ 2.</w:t>
      </w:r>
    </w:p>
    <w:p w:rsidR="0049110C" w:rsidRPr="0049110C" w:rsidRDefault="0049110C" w:rsidP="005D3E2F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 w:rsidRPr="0049110C">
        <w:rPr>
          <w:rFonts w:ascii="Times New Roman" w:hAnsi="Times New Roman"/>
          <w:sz w:val="28"/>
        </w:rPr>
        <w:t>Настоящий Закон вступает в силу со дня его официального опубликования.</w:t>
      </w:r>
    </w:p>
    <w:p w:rsidR="00433AA6" w:rsidRPr="005F5748" w:rsidRDefault="00433AA6" w:rsidP="00BD412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433AA6" w:rsidRDefault="00433AA6" w:rsidP="00BD412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5E3D0A" w:rsidRPr="005F5748" w:rsidRDefault="005E3D0A" w:rsidP="00BD412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1E3601" w:rsidRPr="008F09B3" w:rsidRDefault="00F034B6" w:rsidP="001C354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F5748">
        <w:rPr>
          <w:sz w:val="28"/>
          <w:szCs w:val="28"/>
        </w:rPr>
        <w:t>Губернатор края</w:t>
      </w:r>
      <w:r w:rsidRPr="008F09B3">
        <w:rPr>
          <w:sz w:val="28"/>
          <w:szCs w:val="28"/>
        </w:rPr>
        <w:t xml:space="preserve">                                                                            </w:t>
      </w:r>
      <w:r w:rsidR="0049110C">
        <w:rPr>
          <w:sz w:val="28"/>
          <w:szCs w:val="28"/>
        </w:rPr>
        <w:t xml:space="preserve">  </w:t>
      </w:r>
      <w:r w:rsidRPr="008F09B3">
        <w:rPr>
          <w:sz w:val="28"/>
          <w:szCs w:val="28"/>
        </w:rPr>
        <w:t>О.Н. Кожемяко</w:t>
      </w:r>
    </w:p>
    <w:sectPr w:rsidR="001E3601" w:rsidRPr="008F09B3" w:rsidSect="001363A3"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3B0" w:rsidRDefault="00D853B0">
      <w:r>
        <w:separator/>
      </w:r>
    </w:p>
  </w:endnote>
  <w:endnote w:type="continuationSeparator" w:id="0">
    <w:p w:rsidR="00D853B0" w:rsidRDefault="00D85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3B0" w:rsidRDefault="00D853B0">
      <w:r>
        <w:separator/>
      </w:r>
    </w:p>
  </w:footnote>
  <w:footnote w:type="continuationSeparator" w:id="0">
    <w:p w:rsidR="00D853B0" w:rsidRDefault="00D853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CFA" w:rsidRDefault="002635F1" w:rsidP="00B80CF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D3E2F" w:rsidRPr="005D3E2F">
      <w:rPr>
        <w:noProof/>
        <w:lang w:val="ru-RU"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3FE3"/>
    <w:rsid w:val="0000092A"/>
    <w:rsid w:val="0000424E"/>
    <w:rsid w:val="00007F72"/>
    <w:rsid w:val="00010E77"/>
    <w:rsid w:val="00011D2A"/>
    <w:rsid w:val="00021A10"/>
    <w:rsid w:val="00022F4D"/>
    <w:rsid w:val="00052D22"/>
    <w:rsid w:val="00054EA7"/>
    <w:rsid w:val="000624CE"/>
    <w:rsid w:val="00070BDD"/>
    <w:rsid w:val="000732AA"/>
    <w:rsid w:val="000740C5"/>
    <w:rsid w:val="000762CE"/>
    <w:rsid w:val="0008071F"/>
    <w:rsid w:val="00083EC4"/>
    <w:rsid w:val="00087578"/>
    <w:rsid w:val="00087BE8"/>
    <w:rsid w:val="00087F39"/>
    <w:rsid w:val="000A6762"/>
    <w:rsid w:val="000B3904"/>
    <w:rsid w:val="000D4AE6"/>
    <w:rsid w:val="000E128C"/>
    <w:rsid w:val="000F2170"/>
    <w:rsid w:val="0010288C"/>
    <w:rsid w:val="00103202"/>
    <w:rsid w:val="00105E8A"/>
    <w:rsid w:val="0012248C"/>
    <w:rsid w:val="00127F9D"/>
    <w:rsid w:val="001363A3"/>
    <w:rsid w:val="00144A52"/>
    <w:rsid w:val="00172D66"/>
    <w:rsid w:val="00180669"/>
    <w:rsid w:val="00181F67"/>
    <w:rsid w:val="001904A9"/>
    <w:rsid w:val="00193C17"/>
    <w:rsid w:val="001A2B58"/>
    <w:rsid w:val="001C3543"/>
    <w:rsid w:val="001E3601"/>
    <w:rsid w:val="001E3F40"/>
    <w:rsid w:val="0020752F"/>
    <w:rsid w:val="00207F8D"/>
    <w:rsid w:val="00212042"/>
    <w:rsid w:val="00223611"/>
    <w:rsid w:val="002400A7"/>
    <w:rsid w:val="0024312F"/>
    <w:rsid w:val="002635F1"/>
    <w:rsid w:val="00265A8C"/>
    <w:rsid w:val="002807A1"/>
    <w:rsid w:val="002855B6"/>
    <w:rsid w:val="002B11F2"/>
    <w:rsid w:val="002C2E29"/>
    <w:rsid w:val="002D2BFE"/>
    <w:rsid w:val="002E0242"/>
    <w:rsid w:val="002F00FF"/>
    <w:rsid w:val="00301E43"/>
    <w:rsid w:val="003021AA"/>
    <w:rsid w:val="0030686C"/>
    <w:rsid w:val="00306E71"/>
    <w:rsid w:val="00310C30"/>
    <w:rsid w:val="00316A53"/>
    <w:rsid w:val="0033202F"/>
    <w:rsid w:val="00336D6E"/>
    <w:rsid w:val="003454C4"/>
    <w:rsid w:val="0034558C"/>
    <w:rsid w:val="003455E4"/>
    <w:rsid w:val="0035672D"/>
    <w:rsid w:val="0036331D"/>
    <w:rsid w:val="00380817"/>
    <w:rsid w:val="003858DD"/>
    <w:rsid w:val="003861AC"/>
    <w:rsid w:val="00387987"/>
    <w:rsid w:val="003A0BA0"/>
    <w:rsid w:val="003A2A09"/>
    <w:rsid w:val="003A53AC"/>
    <w:rsid w:val="003A6BDB"/>
    <w:rsid w:val="003A7F6A"/>
    <w:rsid w:val="003B2CB1"/>
    <w:rsid w:val="003B3F26"/>
    <w:rsid w:val="003D251D"/>
    <w:rsid w:val="003D784C"/>
    <w:rsid w:val="004015E4"/>
    <w:rsid w:val="0040293F"/>
    <w:rsid w:val="00406325"/>
    <w:rsid w:val="00432A73"/>
    <w:rsid w:val="00432B6D"/>
    <w:rsid w:val="00433AA6"/>
    <w:rsid w:val="004364A3"/>
    <w:rsid w:val="00443449"/>
    <w:rsid w:val="00443546"/>
    <w:rsid w:val="00444583"/>
    <w:rsid w:val="004503AB"/>
    <w:rsid w:val="00456085"/>
    <w:rsid w:val="004602F3"/>
    <w:rsid w:val="004605CD"/>
    <w:rsid w:val="0046071C"/>
    <w:rsid w:val="00461193"/>
    <w:rsid w:val="00473FE3"/>
    <w:rsid w:val="00474B7D"/>
    <w:rsid w:val="00484521"/>
    <w:rsid w:val="00486673"/>
    <w:rsid w:val="0049110C"/>
    <w:rsid w:val="004A29A1"/>
    <w:rsid w:val="004A5C93"/>
    <w:rsid w:val="004D09EC"/>
    <w:rsid w:val="004D1597"/>
    <w:rsid w:val="004D255F"/>
    <w:rsid w:val="004F2608"/>
    <w:rsid w:val="004F2AFF"/>
    <w:rsid w:val="0050116F"/>
    <w:rsid w:val="00503A87"/>
    <w:rsid w:val="005055A3"/>
    <w:rsid w:val="00517BEE"/>
    <w:rsid w:val="0052034D"/>
    <w:rsid w:val="00527A40"/>
    <w:rsid w:val="005372A9"/>
    <w:rsid w:val="00553D6D"/>
    <w:rsid w:val="00571D70"/>
    <w:rsid w:val="00584D13"/>
    <w:rsid w:val="00587C53"/>
    <w:rsid w:val="005A0589"/>
    <w:rsid w:val="005B148D"/>
    <w:rsid w:val="005B5315"/>
    <w:rsid w:val="005B67D7"/>
    <w:rsid w:val="005C00B3"/>
    <w:rsid w:val="005C3AE0"/>
    <w:rsid w:val="005D3E2F"/>
    <w:rsid w:val="005D51C6"/>
    <w:rsid w:val="005E1320"/>
    <w:rsid w:val="005E3D0A"/>
    <w:rsid w:val="005E5A88"/>
    <w:rsid w:val="005F5748"/>
    <w:rsid w:val="00604B05"/>
    <w:rsid w:val="0062479E"/>
    <w:rsid w:val="00631162"/>
    <w:rsid w:val="00642D8D"/>
    <w:rsid w:val="006529DD"/>
    <w:rsid w:val="0065339E"/>
    <w:rsid w:val="006551D3"/>
    <w:rsid w:val="006577F6"/>
    <w:rsid w:val="00674AE3"/>
    <w:rsid w:val="0069763C"/>
    <w:rsid w:val="006B4732"/>
    <w:rsid w:val="006C7F0B"/>
    <w:rsid w:val="006E2F70"/>
    <w:rsid w:val="006F2983"/>
    <w:rsid w:val="007069C3"/>
    <w:rsid w:val="00710D3C"/>
    <w:rsid w:val="00710F80"/>
    <w:rsid w:val="00711237"/>
    <w:rsid w:val="00713CA6"/>
    <w:rsid w:val="0072546D"/>
    <w:rsid w:val="00740362"/>
    <w:rsid w:val="007416CF"/>
    <w:rsid w:val="00750C91"/>
    <w:rsid w:val="00766F97"/>
    <w:rsid w:val="00767969"/>
    <w:rsid w:val="00770E99"/>
    <w:rsid w:val="00780D86"/>
    <w:rsid w:val="00781B49"/>
    <w:rsid w:val="0078346D"/>
    <w:rsid w:val="0078518F"/>
    <w:rsid w:val="00790015"/>
    <w:rsid w:val="00790AD0"/>
    <w:rsid w:val="00794EC5"/>
    <w:rsid w:val="007A0BE0"/>
    <w:rsid w:val="007B6136"/>
    <w:rsid w:val="007B716D"/>
    <w:rsid w:val="007C6EC7"/>
    <w:rsid w:val="007D498F"/>
    <w:rsid w:val="007E7953"/>
    <w:rsid w:val="007F5442"/>
    <w:rsid w:val="00811A5B"/>
    <w:rsid w:val="00813E37"/>
    <w:rsid w:val="00821B3C"/>
    <w:rsid w:val="00823EBF"/>
    <w:rsid w:val="00824AD0"/>
    <w:rsid w:val="008265DE"/>
    <w:rsid w:val="00831F4E"/>
    <w:rsid w:val="00834B40"/>
    <w:rsid w:val="00836DA1"/>
    <w:rsid w:val="00847CB1"/>
    <w:rsid w:val="00864D09"/>
    <w:rsid w:val="00867A59"/>
    <w:rsid w:val="00871C0E"/>
    <w:rsid w:val="00882B14"/>
    <w:rsid w:val="00886629"/>
    <w:rsid w:val="00891565"/>
    <w:rsid w:val="00896D4F"/>
    <w:rsid w:val="00897ED8"/>
    <w:rsid w:val="008A693C"/>
    <w:rsid w:val="008B15D5"/>
    <w:rsid w:val="008B2B85"/>
    <w:rsid w:val="008F09B3"/>
    <w:rsid w:val="008F16A1"/>
    <w:rsid w:val="008F573B"/>
    <w:rsid w:val="009108BC"/>
    <w:rsid w:val="00917ADB"/>
    <w:rsid w:val="0092368A"/>
    <w:rsid w:val="00936023"/>
    <w:rsid w:val="00944BE2"/>
    <w:rsid w:val="00952E93"/>
    <w:rsid w:val="00964C4B"/>
    <w:rsid w:val="00965800"/>
    <w:rsid w:val="009715A1"/>
    <w:rsid w:val="009725BB"/>
    <w:rsid w:val="00976B7F"/>
    <w:rsid w:val="009A4A9D"/>
    <w:rsid w:val="009B6565"/>
    <w:rsid w:val="009C2D71"/>
    <w:rsid w:val="009C7F5E"/>
    <w:rsid w:val="009D312B"/>
    <w:rsid w:val="009D331B"/>
    <w:rsid w:val="009E22FD"/>
    <w:rsid w:val="009E2454"/>
    <w:rsid w:val="009E52C1"/>
    <w:rsid w:val="009F0260"/>
    <w:rsid w:val="00A21FA9"/>
    <w:rsid w:val="00A24FCE"/>
    <w:rsid w:val="00A25823"/>
    <w:rsid w:val="00A33EDA"/>
    <w:rsid w:val="00A354C2"/>
    <w:rsid w:val="00A40545"/>
    <w:rsid w:val="00A705AE"/>
    <w:rsid w:val="00A82209"/>
    <w:rsid w:val="00A832BA"/>
    <w:rsid w:val="00A83857"/>
    <w:rsid w:val="00A91CBB"/>
    <w:rsid w:val="00AA082A"/>
    <w:rsid w:val="00AB160E"/>
    <w:rsid w:val="00AE5A14"/>
    <w:rsid w:val="00AF3187"/>
    <w:rsid w:val="00B02546"/>
    <w:rsid w:val="00B04AA5"/>
    <w:rsid w:val="00B06658"/>
    <w:rsid w:val="00B0668A"/>
    <w:rsid w:val="00B12FF7"/>
    <w:rsid w:val="00B26237"/>
    <w:rsid w:val="00B4786D"/>
    <w:rsid w:val="00B57C0E"/>
    <w:rsid w:val="00B626B5"/>
    <w:rsid w:val="00B63D22"/>
    <w:rsid w:val="00B66671"/>
    <w:rsid w:val="00B71E98"/>
    <w:rsid w:val="00B71EBC"/>
    <w:rsid w:val="00B80CFA"/>
    <w:rsid w:val="00B86EC7"/>
    <w:rsid w:val="00BA30D0"/>
    <w:rsid w:val="00BB70A0"/>
    <w:rsid w:val="00BC1236"/>
    <w:rsid w:val="00BC4E06"/>
    <w:rsid w:val="00BD2EBF"/>
    <w:rsid w:val="00BD4122"/>
    <w:rsid w:val="00BD74BC"/>
    <w:rsid w:val="00BE49E9"/>
    <w:rsid w:val="00BE7C2C"/>
    <w:rsid w:val="00BF22CF"/>
    <w:rsid w:val="00BF3A95"/>
    <w:rsid w:val="00C07CD6"/>
    <w:rsid w:val="00C12133"/>
    <w:rsid w:val="00C173CF"/>
    <w:rsid w:val="00C213B0"/>
    <w:rsid w:val="00C25E88"/>
    <w:rsid w:val="00C3694C"/>
    <w:rsid w:val="00C41E29"/>
    <w:rsid w:val="00C60E43"/>
    <w:rsid w:val="00C9403F"/>
    <w:rsid w:val="00CB5541"/>
    <w:rsid w:val="00CB645C"/>
    <w:rsid w:val="00CC7131"/>
    <w:rsid w:val="00CD19EE"/>
    <w:rsid w:val="00CD1E11"/>
    <w:rsid w:val="00CE3E24"/>
    <w:rsid w:val="00CF2EE0"/>
    <w:rsid w:val="00D06233"/>
    <w:rsid w:val="00D23F60"/>
    <w:rsid w:val="00D31E9F"/>
    <w:rsid w:val="00D32869"/>
    <w:rsid w:val="00D36C8A"/>
    <w:rsid w:val="00D44352"/>
    <w:rsid w:val="00D44CE4"/>
    <w:rsid w:val="00D45FC6"/>
    <w:rsid w:val="00D60163"/>
    <w:rsid w:val="00D7039B"/>
    <w:rsid w:val="00D7266C"/>
    <w:rsid w:val="00D72A1E"/>
    <w:rsid w:val="00D853B0"/>
    <w:rsid w:val="00D90DC2"/>
    <w:rsid w:val="00DA2337"/>
    <w:rsid w:val="00DB775C"/>
    <w:rsid w:val="00DB7B90"/>
    <w:rsid w:val="00DD6C45"/>
    <w:rsid w:val="00DD7A9C"/>
    <w:rsid w:val="00DF0268"/>
    <w:rsid w:val="00DF6800"/>
    <w:rsid w:val="00DF6C83"/>
    <w:rsid w:val="00E010FE"/>
    <w:rsid w:val="00E06611"/>
    <w:rsid w:val="00E073F6"/>
    <w:rsid w:val="00E25233"/>
    <w:rsid w:val="00E31083"/>
    <w:rsid w:val="00E44785"/>
    <w:rsid w:val="00E53745"/>
    <w:rsid w:val="00E5461E"/>
    <w:rsid w:val="00E55101"/>
    <w:rsid w:val="00E575B6"/>
    <w:rsid w:val="00E80941"/>
    <w:rsid w:val="00E81954"/>
    <w:rsid w:val="00E8459D"/>
    <w:rsid w:val="00E95602"/>
    <w:rsid w:val="00EA2FDA"/>
    <w:rsid w:val="00EC0D85"/>
    <w:rsid w:val="00EC279F"/>
    <w:rsid w:val="00ED0514"/>
    <w:rsid w:val="00ED214A"/>
    <w:rsid w:val="00ED30A0"/>
    <w:rsid w:val="00EE22C7"/>
    <w:rsid w:val="00EE5014"/>
    <w:rsid w:val="00EE7CB0"/>
    <w:rsid w:val="00EF4708"/>
    <w:rsid w:val="00F034B6"/>
    <w:rsid w:val="00F11B15"/>
    <w:rsid w:val="00F12E95"/>
    <w:rsid w:val="00F15E76"/>
    <w:rsid w:val="00F176FA"/>
    <w:rsid w:val="00F22BF1"/>
    <w:rsid w:val="00F248D7"/>
    <w:rsid w:val="00F34106"/>
    <w:rsid w:val="00F350C4"/>
    <w:rsid w:val="00F80A27"/>
    <w:rsid w:val="00F859A0"/>
    <w:rsid w:val="00F864C8"/>
    <w:rsid w:val="00FA414D"/>
    <w:rsid w:val="00FA542A"/>
    <w:rsid w:val="00FB1438"/>
    <w:rsid w:val="00FB1A6E"/>
    <w:rsid w:val="00FC7117"/>
    <w:rsid w:val="00FC74FC"/>
    <w:rsid w:val="00FD688A"/>
    <w:rsid w:val="00FF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4B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F034B6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034B6"/>
    <w:rPr>
      <w:rFonts w:ascii="Times New Roman" w:eastAsia="Times New Roman" w:hAnsi="Times New Roman" w:cs="Times New Roman"/>
      <w:b/>
      <w:sz w:val="30"/>
      <w:szCs w:val="20"/>
      <w:lang w:val="x-none" w:eastAsia="x-none"/>
    </w:rPr>
  </w:style>
  <w:style w:type="paragraph" w:styleId="a3">
    <w:name w:val="header"/>
    <w:basedOn w:val="a"/>
    <w:link w:val="a4"/>
    <w:uiPriority w:val="99"/>
    <w:rsid w:val="00F034B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F034B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No Spacing"/>
    <w:uiPriority w:val="1"/>
    <w:qFormat/>
    <w:rsid w:val="00F034B6"/>
    <w:rPr>
      <w:rFonts w:ascii="Times New Roman" w:eastAsia="Times New Roman" w:hAnsi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21FA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A21FA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F80A27"/>
    <w:pPr>
      <w:ind w:left="720"/>
      <w:contextualSpacing/>
    </w:pPr>
  </w:style>
  <w:style w:type="character" w:styleId="a9">
    <w:name w:val="annotation reference"/>
    <w:uiPriority w:val="99"/>
    <w:semiHidden/>
    <w:unhideWhenUsed/>
    <w:rsid w:val="0038798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87987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3879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5E3D0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5E3D0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uiPriority w:val="99"/>
    <w:unhideWhenUsed/>
    <w:rsid w:val="00087578"/>
    <w:rPr>
      <w:color w:val="0000FF"/>
      <w:u w:val="single"/>
    </w:rPr>
  </w:style>
  <w:style w:type="paragraph" w:customStyle="1" w:styleId="ConsPlusTitle">
    <w:name w:val="ConsPlusTitle"/>
    <w:rsid w:val="00E575B6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49110C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12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F20DD64313C58AA8FFA329C341EE716D450605DAF6F3DA2FB8A0C0EF1DDEBB7550AF45C94948BE5AC085FC8BCD3FB208E73035C464CA8363B8EBA71r84AH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9F76B-DD9B-478D-8D93-47B6CDF48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Links>
    <vt:vector size="6" baseType="variant"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consultantplus://offline/ref=AF20DD64313C58AA8FFA329C341EE716D450605DAF6F3DA2FB8A0C0EF1DDEBB7550AF45C94948BE5AC085FC8BCD3FB208E73035C464CA8363B8EBA71r84AH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Цымбалюк Елена Вячеславовна</dc:creator>
  <cp:lastModifiedBy>Раскина Анна Витальевна</cp:lastModifiedBy>
  <cp:revision>3</cp:revision>
  <cp:lastPrinted>2019-12-06T03:01:00Z</cp:lastPrinted>
  <dcterms:created xsi:type="dcterms:W3CDTF">2019-12-06T04:00:00Z</dcterms:created>
  <dcterms:modified xsi:type="dcterms:W3CDTF">2019-12-06T04:20:00Z</dcterms:modified>
</cp:coreProperties>
</file>