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2F2" w:rsidRPr="005B284C" w:rsidRDefault="00C652F2" w:rsidP="00BE25F0">
      <w:pPr>
        <w:shd w:val="clear" w:color="auto" w:fill="FFFFFF"/>
        <w:spacing w:line="360" w:lineRule="exact"/>
        <w:ind w:right="23" w:firstLine="709"/>
        <w:jc w:val="center"/>
        <w:rPr>
          <w:color w:val="000000"/>
          <w:sz w:val="28"/>
          <w:szCs w:val="28"/>
        </w:rPr>
      </w:pPr>
      <w:r w:rsidRPr="005B284C"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 w:rsidR="00C652F2" w:rsidRPr="005B284C" w:rsidRDefault="00C652F2" w:rsidP="00BE25F0">
      <w:pPr>
        <w:pStyle w:val="a3"/>
        <w:spacing w:line="360" w:lineRule="exact"/>
        <w:ind w:firstLine="709"/>
        <w:jc w:val="center"/>
        <w:rPr>
          <w:color w:val="000000"/>
          <w:spacing w:val="2"/>
          <w:sz w:val="28"/>
          <w:szCs w:val="28"/>
        </w:rPr>
      </w:pPr>
      <w:r w:rsidRPr="005B284C">
        <w:rPr>
          <w:color w:val="000000"/>
          <w:spacing w:val="2"/>
          <w:sz w:val="28"/>
          <w:szCs w:val="28"/>
        </w:rPr>
        <w:t>к проекту закона Приморского края</w:t>
      </w:r>
    </w:p>
    <w:p w:rsidR="00C652F2" w:rsidRDefault="00C652F2" w:rsidP="00BE25F0">
      <w:pPr>
        <w:pStyle w:val="a3"/>
        <w:spacing w:line="360" w:lineRule="exact"/>
        <w:ind w:firstLine="709"/>
        <w:jc w:val="center"/>
        <w:rPr>
          <w:sz w:val="28"/>
          <w:szCs w:val="28"/>
        </w:rPr>
      </w:pPr>
      <w:r w:rsidRPr="004828CE">
        <w:rPr>
          <w:sz w:val="28"/>
          <w:szCs w:val="28"/>
        </w:rPr>
        <w:t>«О внесении изменения в статью 50 Закона Приморского кр</w:t>
      </w:r>
      <w:bookmarkStart w:id="0" w:name="_GoBack"/>
      <w:bookmarkEnd w:id="0"/>
      <w:r w:rsidRPr="004828CE">
        <w:rPr>
          <w:sz w:val="28"/>
          <w:szCs w:val="28"/>
        </w:rPr>
        <w:t>ая</w:t>
      </w:r>
    </w:p>
    <w:p w:rsidR="00C652F2" w:rsidRPr="005B284C" w:rsidRDefault="00C652F2" w:rsidP="00BE25F0">
      <w:pPr>
        <w:pStyle w:val="a3"/>
        <w:spacing w:line="360" w:lineRule="exact"/>
        <w:ind w:firstLine="709"/>
        <w:jc w:val="center"/>
        <w:rPr>
          <w:color w:val="000000"/>
          <w:spacing w:val="2"/>
          <w:sz w:val="28"/>
          <w:szCs w:val="28"/>
        </w:rPr>
      </w:pPr>
      <w:r w:rsidRPr="004828CE">
        <w:rPr>
          <w:sz w:val="28"/>
          <w:szCs w:val="28"/>
        </w:rPr>
        <w:t>«О градостроительной деятельности на территории Приморского края»</w:t>
      </w:r>
    </w:p>
    <w:p w:rsidR="00C652F2" w:rsidRDefault="00C652F2" w:rsidP="00BE25F0">
      <w:pPr>
        <w:shd w:val="clear" w:color="auto" w:fill="FFFFFF"/>
        <w:spacing w:line="360" w:lineRule="exact"/>
        <w:ind w:right="36" w:firstLine="709"/>
        <w:rPr>
          <w:color w:val="000000"/>
          <w:spacing w:val="1"/>
          <w:sz w:val="28"/>
          <w:szCs w:val="28"/>
        </w:rPr>
      </w:pPr>
    </w:p>
    <w:p w:rsidR="00C652F2" w:rsidRPr="005B284C" w:rsidRDefault="00C652F2" w:rsidP="00BE25F0">
      <w:pPr>
        <w:shd w:val="clear" w:color="auto" w:fill="FFFFFF"/>
        <w:spacing w:line="360" w:lineRule="exact"/>
        <w:ind w:right="36" w:firstLine="709"/>
        <w:rPr>
          <w:color w:val="000000"/>
          <w:spacing w:val="1"/>
          <w:sz w:val="28"/>
          <w:szCs w:val="28"/>
        </w:rPr>
      </w:pPr>
    </w:p>
    <w:p w:rsidR="00C652F2" w:rsidRDefault="00C652F2" w:rsidP="00F43E9A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1. Законопроект</w:t>
      </w:r>
      <w:r w:rsidRPr="005B284C">
        <w:rPr>
          <w:color w:val="000000"/>
          <w:sz w:val="28"/>
          <w:szCs w:val="28"/>
        </w:rPr>
        <w:t xml:space="preserve"> </w:t>
      </w:r>
      <w:r w:rsidRPr="005B284C">
        <w:rPr>
          <w:color w:val="000000"/>
          <w:spacing w:val="1"/>
          <w:sz w:val="28"/>
          <w:szCs w:val="28"/>
        </w:rPr>
        <w:t xml:space="preserve">подготовлен </w:t>
      </w:r>
      <w:r>
        <w:rPr>
          <w:color w:val="000000"/>
          <w:spacing w:val="1"/>
          <w:sz w:val="28"/>
          <w:szCs w:val="28"/>
        </w:rPr>
        <w:t>в целях ускорения сроков реализации программы развития газоснабжения и газификации Приморского края.</w:t>
      </w:r>
    </w:p>
    <w:p w:rsidR="00C652F2" w:rsidRDefault="00C652F2" w:rsidP="00F43E9A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2. Согласно пункту 5 статьи 17 Градостроительного Кодекса Российской Федерации от 29.12.2004 № 190-ФЗ выдача разрешения на строительство не требуется в случае:</w:t>
      </w:r>
    </w:p>
    <w:p w:rsidR="00C652F2" w:rsidRDefault="00C652F2" w:rsidP="00F43E9A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«5) иных случаях, если в соответствии с настоящим Кодексом, нормативными правовыми актами Правительства Российской Федерации, законодательством субъектов</w:t>
      </w:r>
      <w:r w:rsidRPr="002A1C81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Российской Федерации о градостроительной деятельности получение</w:t>
      </w:r>
      <w:r w:rsidRPr="002A1C81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разрешения на строительство не требуется»,</w:t>
      </w:r>
    </w:p>
    <w:p w:rsidR="00C652F2" w:rsidRDefault="00C652F2" w:rsidP="00F43E9A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допускается принятие законов на уровне</w:t>
      </w:r>
      <w:r w:rsidRPr="007C2999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субъектов</w:t>
      </w:r>
      <w:r w:rsidRPr="002A1C81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Российской Федерации регламентирующие те случаи, когда выдача разрешения на строительство не требуется.</w:t>
      </w:r>
    </w:p>
    <w:p w:rsidR="00AD742B" w:rsidRDefault="00C652F2" w:rsidP="00F43E9A">
      <w:pPr>
        <w:tabs>
          <w:tab w:val="left" w:pos="993"/>
        </w:tabs>
        <w:spacing w:line="360" w:lineRule="auto"/>
        <w:ind w:firstLine="709"/>
        <w:jc w:val="both"/>
        <w:rPr>
          <w:color w:val="FF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3. Принятие данного закона позволит</w:t>
      </w:r>
      <w:r w:rsidR="00363BA7">
        <w:rPr>
          <w:color w:val="000000"/>
          <w:spacing w:val="1"/>
          <w:sz w:val="28"/>
          <w:szCs w:val="28"/>
        </w:rPr>
        <w:t xml:space="preserve"> существенно</w:t>
      </w:r>
      <w:r>
        <w:rPr>
          <w:color w:val="000000"/>
          <w:spacing w:val="1"/>
          <w:sz w:val="28"/>
          <w:szCs w:val="28"/>
        </w:rPr>
        <w:t xml:space="preserve"> уменьшить </w:t>
      </w:r>
      <w:r w:rsidR="00363BA7">
        <w:rPr>
          <w:color w:val="000000"/>
          <w:spacing w:val="1"/>
          <w:sz w:val="28"/>
          <w:szCs w:val="28"/>
        </w:rPr>
        <w:t>сроки</w:t>
      </w:r>
      <w:r w:rsidR="00AD742B">
        <w:rPr>
          <w:color w:val="000000"/>
          <w:spacing w:val="1"/>
          <w:sz w:val="28"/>
          <w:szCs w:val="28"/>
        </w:rPr>
        <w:t xml:space="preserve"> </w:t>
      </w:r>
      <w:r w:rsidR="00AD742B" w:rsidRPr="00AD742B">
        <w:rPr>
          <w:color w:val="000000"/>
          <w:spacing w:val="1"/>
          <w:sz w:val="28"/>
          <w:szCs w:val="28"/>
        </w:rPr>
        <w:t>при строительстве и (или) реконструкции газопроводов</w:t>
      </w:r>
      <w:r w:rsidR="00AD742B">
        <w:rPr>
          <w:color w:val="000000"/>
          <w:spacing w:val="1"/>
          <w:sz w:val="28"/>
          <w:szCs w:val="28"/>
        </w:rPr>
        <w:t>, находящихся под рабочим</w:t>
      </w:r>
      <w:r w:rsidR="00AD742B" w:rsidRPr="00AD742B">
        <w:rPr>
          <w:color w:val="000000"/>
          <w:spacing w:val="1"/>
          <w:sz w:val="28"/>
          <w:szCs w:val="28"/>
        </w:rPr>
        <w:t xml:space="preserve"> давлением до 1,2 </w:t>
      </w:r>
      <w:r w:rsidR="0094209D">
        <w:rPr>
          <w:color w:val="000000"/>
          <w:spacing w:val="1"/>
          <w:sz w:val="28"/>
          <w:szCs w:val="28"/>
        </w:rPr>
        <w:t>МПа</w:t>
      </w:r>
      <w:r w:rsidR="00AD742B" w:rsidRPr="00AD742B">
        <w:rPr>
          <w:color w:val="000000"/>
          <w:spacing w:val="1"/>
          <w:sz w:val="28"/>
          <w:szCs w:val="28"/>
        </w:rPr>
        <w:t xml:space="preserve"> </w:t>
      </w:r>
      <w:r w:rsidR="005A0D94">
        <w:rPr>
          <w:color w:val="000000"/>
          <w:spacing w:val="1"/>
          <w:sz w:val="28"/>
          <w:szCs w:val="28"/>
        </w:rPr>
        <w:t>(</w:t>
      </w:r>
      <w:r w:rsidR="00AD742B" w:rsidRPr="00AD742B">
        <w:rPr>
          <w:color w:val="000000"/>
          <w:spacing w:val="1"/>
          <w:sz w:val="28"/>
          <w:szCs w:val="28"/>
        </w:rPr>
        <w:t>включительно</w:t>
      </w:r>
      <w:r w:rsidR="005A0D94">
        <w:rPr>
          <w:color w:val="000000"/>
          <w:spacing w:val="1"/>
          <w:sz w:val="28"/>
          <w:szCs w:val="28"/>
        </w:rPr>
        <w:t>)</w:t>
      </w:r>
      <w:r w:rsidR="00AD742B" w:rsidRPr="00AD742B">
        <w:rPr>
          <w:color w:val="000000"/>
          <w:spacing w:val="1"/>
          <w:sz w:val="28"/>
          <w:szCs w:val="28"/>
        </w:rPr>
        <w:t xml:space="preserve"> и сооружений, технологически необходимых для их использования</w:t>
      </w:r>
      <w:r w:rsidR="00AD742B">
        <w:rPr>
          <w:color w:val="000000"/>
          <w:spacing w:val="1"/>
          <w:sz w:val="28"/>
          <w:szCs w:val="28"/>
        </w:rPr>
        <w:t>.</w:t>
      </w:r>
      <w:r w:rsidR="00AD742B" w:rsidRPr="00AD742B">
        <w:rPr>
          <w:color w:val="FF0000"/>
          <w:spacing w:val="1"/>
          <w:sz w:val="28"/>
          <w:szCs w:val="28"/>
        </w:rPr>
        <w:t xml:space="preserve"> </w:t>
      </w:r>
    </w:p>
    <w:p w:rsidR="00DC1F11" w:rsidRDefault="00DC1F11" w:rsidP="00F43E9A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Одним из важнейших условий получения разрешения на строительство линейного объекта является оформление прав на все земельные участки, попадающие в </w:t>
      </w:r>
      <w:r w:rsidR="00C5681D">
        <w:rPr>
          <w:color w:val="000000"/>
          <w:spacing w:val="1"/>
          <w:sz w:val="28"/>
          <w:szCs w:val="28"/>
        </w:rPr>
        <w:t>полосу отвода линейного</w:t>
      </w:r>
      <w:r>
        <w:rPr>
          <w:color w:val="000000"/>
          <w:spacing w:val="1"/>
          <w:sz w:val="28"/>
          <w:szCs w:val="28"/>
        </w:rPr>
        <w:t xml:space="preserve"> объекта.</w:t>
      </w:r>
    </w:p>
    <w:p w:rsidR="00DC1F11" w:rsidRDefault="00AD742B" w:rsidP="00F43E9A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Увеличение сроков</w:t>
      </w:r>
      <w:r w:rsidR="00C652F2">
        <w:rPr>
          <w:color w:val="000000"/>
          <w:spacing w:val="1"/>
          <w:sz w:val="28"/>
          <w:szCs w:val="28"/>
        </w:rPr>
        <w:t xml:space="preserve"> получ</w:t>
      </w:r>
      <w:r w:rsidR="002858C3">
        <w:rPr>
          <w:color w:val="000000"/>
          <w:spacing w:val="1"/>
          <w:sz w:val="28"/>
          <w:szCs w:val="28"/>
        </w:rPr>
        <w:t>ения разрешения на строительство</w:t>
      </w:r>
      <w:r w:rsidR="00C652F2">
        <w:rPr>
          <w:color w:val="000000"/>
          <w:spacing w:val="1"/>
          <w:sz w:val="28"/>
          <w:szCs w:val="28"/>
        </w:rPr>
        <w:t xml:space="preserve"> объектов газораспределительной инфраструктуры</w:t>
      </w:r>
      <w:r w:rsidR="002858C3">
        <w:rPr>
          <w:color w:val="000000"/>
          <w:spacing w:val="1"/>
          <w:sz w:val="28"/>
          <w:szCs w:val="28"/>
        </w:rPr>
        <w:t>,</w:t>
      </w:r>
      <w:r w:rsidR="00C652F2">
        <w:rPr>
          <w:color w:val="000000"/>
          <w:spacing w:val="1"/>
          <w:sz w:val="28"/>
          <w:szCs w:val="28"/>
        </w:rPr>
        <w:t xml:space="preserve"> </w:t>
      </w:r>
      <w:r w:rsidR="002858C3">
        <w:rPr>
          <w:color w:val="000000"/>
          <w:spacing w:val="1"/>
          <w:sz w:val="28"/>
          <w:szCs w:val="28"/>
        </w:rPr>
        <w:t>как правило, продиктовано</w:t>
      </w:r>
      <w:r w:rsidR="00C652F2">
        <w:rPr>
          <w:color w:val="000000"/>
          <w:spacing w:val="1"/>
          <w:sz w:val="28"/>
          <w:szCs w:val="28"/>
        </w:rPr>
        <w:t xml:space="preserve"> длительны</w:t>
      </w:r>
      <w:r w:rsidR="002858C3">
        <w:rPr>
          <w:color w:val="000000"/>
          <w:spacing w:val="1"/>
          <w:sz w:val="28"/>
          <w:szCs w:val="28"/>
        </w:rPr>
        <w:t>м</w:t>
      </w:r>
      <w:r w:rsidR="00C652F2">
        <w:rPr>
          <w:color w:val="000000"/>
          <w:spacing w:val="1"/>
          <w:sz w:val="28"/>
          <w:szCs w:val="28"/>
        </w:rPr>
        <w:t xml:space="preserve"> </w:t>
      </w:r>
      <w:r w:rsidR="002858C3">
        <w:rPr>
          <w:color w:val="000000"/>
          <w:spacing w:val="1"/>
          <w:sz w:val="28"/>
          <w:szCs w:val="28"/>
        </w:rPr>
        <w:t>процессом согласования</w:t>
      </w:r>
      <w:r w:rsidR="00C652F2">
        <w:rPr>
          <w:color w:val="000000"/>
          <w:spacing w:val="1"/>
          <w:sz w:val="28"/>
          <w:szCs w:val="28"/>
        </w:rPr>
        <w:t xml:space="preserve"> </w:t>
      </w:r>
      <w:r w:rsidR="002858C3">
        <w:rPr>
          <w:color w:val="000000"/>
          <w:spacing w:val="1"/>
          <w:sz w:val="28"/>
          <w:szCs w:val="28"/>
        </w:rPr>
        <w:t xml:space="preserve">размещения линейного объекта </w:t>
      </w:r>
      <w:r w:rsidR="00C652F2">
        <w:rPr>
          <w:color w:val="000000"/>
          <w:spacing w:val="1"/>
          <w:sz w:val="28"/>
          <w:szCs w:val="28"/>
        </w:rPr>
        <w:t>с собственниками земельных участков</w:t>
      </w:r>
      <w:r w:rsidR="002858C3">
        <w:rPr>
          <w:color w:val="000000"/>
          <w:spacing w:val="1"/>
          <w:sz w:val="28"/>
          <w:szCs w:val="28"/>
        </w:rPr>
        <w:t>,</w:t>
      </w:r>
      <w:r w:rsidR="0094209D">
        <w:rPr>
          <w:color w:val="000000"/>
          <w:spacing w:val="1"/>
          <w:sz w:val="28"/>
          <w:szCs w:val="28"/>
        </w:rPr>
        <w:t xml:space="preserve"> на которых </w:t>
      </w:r>
      <w:r w:rsidR="00C5681D">
        <w:rPr>
          <w:color w:val="000000"/>
          <w:spacing w:val="1"/>
          <w:sz w:val="28"/>
          <w:szCs w:val="28"/>
        </w:rPr>
        <w:t>проектируется расположение оси</w:t>
      </w:r>
      <w:r w:rsidR="00DC1F11">
        <w:rPr>
          <w:color w:val="000000"/>
          <w:spacing w:val="1"/>
          <w:sz w:val="28"/>
          <w:szCs w:val="28"/>
        </w:rPr>
        <w:t xml:space="preserve"> газопровода.</w:t>
      </w:r>
    </w:p>
    <w:p w:rsidR="003C2CEF" w:rsidRDefault="00363BA7" w:rsidP="00F43E9A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Отмена</w:t>
      </w:r>
      <w:r w:rsidR="001B31B0">
        <w:rPr>
          <w:color w:val="000000"/>
          <w:spacing w:val="1"/>
          <w:sz w:val="28"/>
          <w:szCs w:val="28"/>
        </w:rPr>
        <w:t xml:space="preserve"> получения разрешения на строительство </w:t>
      </w:r>
      <w:r w:rsidR="0094209D">
        <w:rPr>
          <w:color w:val="000000"/>
          <w:spacing w:val="1"/>
          <w:sz w:val="28"/>
          <w:szCs w:val="28"/>
        </w:rPr>
        <w:t>позвол</w:t>
      </w:r>
      <w:r w:rsidR="004129CF">
        <w:rPr>
          <w:color w:val="000000"/>
          <w:spacing w:val="1"/>
          <w:sz w:val="28"/>
          <w:szCs w:val="28"/>
        </w:rPr>
        <w:t>ит</w:t>
      </w:r>
      <w:r w:rsidR="0094209D">
        <w:rPr>
          <w:color w:val="000000"/>
          <w:spacing w:val="1"/>
          <w:sz w:val="28"/>
          <w:szCs w:val="28"/>
        </w:rPr>
        <w:t xml:space="preserve"> осуществлять строительно-монтажные работы поэтапно,</w:t>
      </w:r>
      <w:r w:rsidR="004129CF">
        <w:rPr>
          <w:color w:val="000000"/>
          <w:spacing w:val="1"/>
          <w:sz w:val="28"/>
          <w:szCs w:val="28"/>
        </w:rPr>
        <w:t xml:space="preserve"> независимо от согласования </w:t>
      </w:r>
      <w:r w:rsidR="004129CF">
        <w:rPr>
          <w:color w:val="000000"/>
          <w:spacing w:val="1"/>
          <w:sz w:val="28"/>
          <w:szCs w:val="28"/>
        </w:rPr>
        <w:lastRenderedPageBreak/>
        <w:t xml:space="preserve">размещения </w:t>
      </w:r>
      <w:r w:rsidR="00C5681D">
        <w:rPr>
          <w:color w:val="000000"/>
          <w:spacing w:val="1"/>
          <w:sz w:val="28"/>
          <w:szCs w:val="28"/>
        </w:rPr>
        <w:t xml:space="preserve">трассы газопровода </w:t>
      </w:r>
      <w:r w:rsidR="00AF5E5F">
        <w:rPr>
          <w:color w:val="000000"/>
          <w:spacing w:val="1"/>
          <w:sz w:val="28"/>
          <w:szCs w:val="28"/>
        </w:rPr>
        <w:t>со всеми землепользователями</w:t>
      </w:r>
      <w:r w:rsidR="003C2CEF">
        <w:rPr>
          <w:color w:val="000000"/>
          <w:spacing w:val="1"/>
          <w:sz w:val="28"/>
          <w:szCs w:val="28"/>
        </w:rPr>
        <w:t>.</w:t>
      </w:r>
    </w:p>
    <w:p w:rsidR="007B4EFD" w:rsidRDefault="007B4EFD" w:rsidP="00F43E9A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 w:rsidRPr="007B4EFD">
        <w:rPr>
          <w:color w:val="000000"/>
          <w:spacing w:val="1"/>
          <w:sz w:val="28"/>
          <w:szCs w:val="28"/>
        </w:rPr>
        <w:t>Учитывая вышеизложенное, считаем возможным издание нормативного правового акта по упрощенному в</w:t>
      </w:r>
      <w:r w:rsidR="00C5681D">
        <w:rPr>
          <w:color w:val="000000"/>
          <w:spacing w:val="1"/>
          <w:sz w:val="28"/>
          <w:szCs w:val="28"/>
        </w:rPr>
        <w:t xml:space="preserve">воду сетей газораспределения </w:t>
      </w:r>
      <w:r w:rsidRPr="007B4EFD">
        <w:rPr>
          <w:color w:val="000000"/>
          <w:spacing w:val="1"/>
          <w:sz w:val="28"/>
          <w:szCs w:val="28"/>
        </w:rPr>
        <w:t>исклю</w:t>
      </w:r>
      <w:r>
        <w:rPr>
          <w:color w:val="000000"/>
          <w:spacing w:val="1"/>
          <w:sz w:val="28"/>
          <w:szCs w:val="28"/>
        </w:rPr>
        <w:t>чительно для специализированных г</w:t>
      </w:r>
      <w:r w:rsidRPr="007B4EFD">
        <w:rPr>
          <w:color w:val="000000"/>
          <w:spacing w:val="1"/>
          <w:sz w:val="28"/>
          <w:szCs w:val="28"/>
        </w:rPr>
        <w:t>азораспределительных организаций.</w:t>
      </w:r>
    </w:p>
    <w:p w:rsidR="00C652F2" w:rsidRDefault="003C2CEF" w:rsidP="00F43E9A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С</w:t>
      </w:r>
      <w:r w:rsidR="00C72C52">
        <w:rPr>
          <w:color w:val="000000"/>
          <w:spacing w:val="1"/>
          <w:sz w:val="28"/>
          <w:szCs w:val="28"/>
        </w:rPr>
        <w:t xml:space="preserve">тоит </w:t>
      </w:r>
      <w:r>
        <w:rPr>
          <w:color w:val="000000"/>
          <w:spacing w:val="1"/>
          <w:sz w:val="28"/>
          <w:szCs w:val="28"/>
        </w:rPr>
        <w:t>отметить,</w:t>
      </w:r>
      <w:r w:rsidR="005A0D94">
        <w:rPr>
          <w:color w:val="000000"/>
          <w:spacing w:val="1"/>
          <w:sz w:val="28"/>
          <w:szCs w:val="28"/>
        </w:rPr>
        <w:t xml:space="preserve"> что все процедуры, предусмотренные техническим регламентом о безопасности сетей газораспределения</w:t>
      </w:r>
      <w:r w:rsidR="00C72C52">
        <w:rPr>
          <w:color w:val="000000"/>
          <w:spacing w:val="1"/>
          <w:sz w:val="28"/>
          <w:szCs w:val="28"/>
        </w:rPr>
        <w:t xml:space="preserve"> и</w:t>
      </w:r>
      <w:r w:rsidR="005A0D94">
        <w:rPr>
          <w:color w:val="000000"/>
          <w:spacing w:val="1"/>
          <w:sz w:val="28"/>
          <w:szCs w:val="28"/>
        </w:rPr>
        <w:t xml:space="preserve"> законом о промышленной безопасности,</w:t>
      </w:r>
      <w:r w:rsidR="00C72C52">
        <w:rPr>
          <w:color w:val="000000"/>
          <w:spacing w:val="1"/>
          <w:sz w:val="28"/>
          <w:szCs w:val="28"/>
        </w:rPr>
        <w:t xml:space="preserve"> а также</w:t>
      </w:r>
      <w:r w:rsidR="005A0D94">
        <w:rPr>
          <w:color w:val="000000"/>
          <w:spacing w:val="1"/>
          <w:sz w:val="28"/>
          <w:szCs w:val="28"/>
        </w:rPr>
        <w:t xml:space="preserve"> </w:t>
      </w:r>
      <w:r w:rsidR="00C5681D">
        <w:rPr>
          <w:color w:val="000000"/>
          <w:spacing w:val="1"/>
          <w:sz w:val="28"/>
          <w:szCs w:val="28"/>
        </w:rPr>
        <w:t xml:space="preserve">их </w:t>
      </w:r>
      <w:r w:rsidR="005A0D94">
        <w:rPr>
          <w:color w:val="000000"/>
          <w:spacing w:val="1"/>
          <w:sz w:val="28"/>
          <w:szCs w:val="28"/>
        </w:rPr>
        <w:t xml:space="preserve">государственная регистрация будут соблюдаться и проводиться в соответствии с действующим порядком. Кроме того, </w:t>
      </w:r>
      <w:r w:rsidR="00363BA7">
        <w:rPr>
          <w:color w:val="000000"/>
          <w:spacing w:val="1"/>
          <w:sz w:val="28"/>
          <w:szCs w:val="28"/>
        </w:rPr>
        <w:t>обеспечивается</w:t>
      </w:r>
      <w:r w:rsidR="00C652F2">
        <w:rPr>
          <w:color w:val="000000"/>
          <w:spacing w:val="1"/>
          <w:sz w:val="28"/>
          <w:szCs w:val="28"/>
        </w:rPr>
        <w:t xml:space="preserve"> надзор за ходом строительства со стороны Дальневосточного управления Федеральной службы по экологическому, технологическому и атомному надзору (ДВУ </w:t>
      </w:r>
      <w:proofErr w:type="spellStart"/>
      <w:r w:rsidR="00C652F2">
        <w:rPr>
          <w:color w:val="000000"/>
          <w:spacing w:val="1"/>
          <w:sz w:val="28"/>
          <w:szCs w:val="28"/>
        </w:rPr>
        <w:t>Ростехнадзора</w:t>
      </w:r>
      <w:proofErr w:type="spellEnd"/>
      <w:r w:rsidR="00C652F2">
        <w:rPr>
          <w:color w:val="000000"/>
          <w:spacing w:val="1"/>
          <w:sz w:val="28"/>
          <w:szCs w:val="28"/>
        </w:rPr>
        <w:t>).</w:t>
      </w:r>
    </w:p>
    <w:p w:rsidR="00C652F2" w:rsidRDefault="005A0D94" w:rsidP="00F43E9A">
      <w:pPr>
        <w:tabs>
          <w:tab w:val="left" w:pos="993"/>
        </w:tabs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Отмена процедуры получения разрешения на </w:t>
      </w:r>
      <w:r w:rsidRPr="00AD742B">
        <w:rPr>
          <w:color w:val="000000"/>
          <w:spacing w:val="1"/>
          <w:sz w:val="28"/>
          <w:szCs w:val="28"/>
        </w:rPr>
        <w:t>строительств</w:t>
      </w:r>
      <w:r>
        <w:rPr>
          <w:color w:val="000000"/>
          <w:spacing w:val="1"/>
          <w:sz w:val="28"/>
          <w:szCs w:val="28"/>
        </w:rPr>
        <w:t>о</w:t>
      </w:r>
      <w:r w:rsidRPr="00AD742B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сетей газораспределения, находящихся под рабочим</w:t>
      </w:r>
      <w:r w:rsidRPr="00AD742B">
        <w:rPr>
          <w:color w:val="000000"/>
          <w:spacing w:val="1"/>
          <w:sz w:val="28"/>
          <w:szCs w:val="28"/>
        </w:rPr>
        <w:t xml:space="preserve"> давлением до 1,2 </w:t>
      </w:r>
      <w:r>
        <w:rPr>
          <w:color w:val="000000"/>
          <w:spacing w:val="1"/>
          <w:sz w:val="28"/>
          <w:szCs w:val="28"/>
        </w:rPr>
        <w:t>МПа</w:t>
      </w:r>
      <w:r w:rsidRPr="00AD742B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(</w:t>
      </w:r>
      <w:r w:rsidRPr="00AD742B">
        <w:rPr>
          <w:color w:val="000000"/>
          <w:spacing w:val="1"/>
          <w:sz w:val="28"/>
          <w:szCs w:val="28"/>
        </w:rPr>
        <w:t>включительно</w:t>
      </w:r>
      <w:r>
        <w:rPr>
          <w:color w:val="000000"/>
          <w:spacing w:val="1"/>
          <w:sz w:val="28"/>
          <w:szCs w:val="28"/>
        </w:rPr>
        <w:t xml:space="preserve">) </w:t>
      </w:r>
      <w:r w:rsidR="003C2CEF">
        <w:rPr>
          <w:color w:val="000000"/>
          <w:spacing w:val="1"/>
          <w:sz w:val="28"/>
          <w:szCs w:val="28"/>
        </w:rPr>
        <w:t>учитывает</w:t>
      </w:r>
      <w:r w:rsidR="00C652F2">
        <w:rPr>
          <w:color w:val="000000"/>
          <w:spacing w:val="1"/>
          <w:sz w:val="28"/>
          <w:szCs w:val="28"/>
        </w:rPr>
        <w:t xml:space="preserve"> интересы как собственников земел</w:t>
      </w:r>
      <w:r w:rsidR="003C2CEF">
        <w:rPr>
          <w:color w:val="000000"/>
          <w:spacing w:val="1"/>
          <w:sz w:val="28"/>
          <w:szCs w:val="28"/>
        </w:rPr>
        <w:t>ьных участков</w:t>
      </w:r>
      <w:r w:rsidR="00C652F2">
        <w:rPr>
          <w:color w:val="000000"/>
          <w:spacing w:val="1"/>
          <w:sz w:val="28"/>
          <w:szCs w:val="28"/>
        </w:rPr>
        <w:t xml:space="preserve"> </w:t>
      </w:r>
      <w:r w:rsidR="007B4EFD">
        <w:rPr>
          <w:color w:val="000000"/>
          <w:spacing w:val="1"/>
          <w:sz w:val="28"/>
          <w:szCs w:val="28"/>
        </w:rPr>
        <w:t xml:space="preserve">и </w:t>
      </w:r>
      <w:r w:rsidR="00C652F2">
        <w:rPr>
          <w:color w:val="000000"/>
          <w:spacing w:val="1"/>
          <w:sz w:val="28"/>
          <w:szCs w:val="28"/>
        </w:rPr>
        <w:t>газораспределительных организаций</w:t>
      </w:r>
      <w:r w:rsidR="003C2CEF">
        <w:rPr>
          <w:color w:val="000000"/>
          <w:spacing w:val="1"/>
          <w:sz w:val="28"/>
          <w:szCs w:val="28"/>
        </w:rPr>
        <w:t>,</w:t>
      </w:r>
      <w:r>
        <w:rPr>
          <w:color w:val="000000"/>
          <w:spacing w:val="1"/>
          <w:sz w:val="28"/>
          <w:szCs w:val="28"/>
        </w:rPr>
        <w:t xml:space="preserve"> так и конечных потребителей газа. Принятие данного закона </w:t>
      </w:r>
      <w:r w:rsidR="003C2CEF">
        <w:rPr>
          <w:color w:val="000000"/>
          <w:spacing w:val="1"/>
          <w:sz w:val="28"/>
          <w:szCs w:val="28"/>
        </w:rPr>
        <w:t>позволит улучшить инвестиционный климат в регионе</w:t>
      </w:r>
      <w:r>
        <w:rPr>
          <w:color w:val="000000"/>
          <w:spacing w:val="1"/>
          <w:sz w:val="28"/>
          <w:szCs w:val="28"/>
        </w:rPr>
        <w:t>,</w:t>
      </w:r>
      <w:r w:rsidR="003C2CEF">
        <w:rPr>
          <w:color w:val="000000"/>
          <w:spacing w:val="1"/>
          <w:sz w:val="28"/>
          <w:szCs w:val="28"/>
        </w:rPr>
        <w:t xml:space="preserve"> упростит процедуру подключения потребителей к сетям газоснабжения, положительно скажется на</w:t>
      </w:r>
      <w:r w:rsidR="00C5681D">
        <w:rPr>
          <w:color w:val="000000"/>
          <w:spacing w:val="1"/>
          <w:sz w:val="28"/>
          <w:szCs w:val="28"/>
        </w:rPr>
        <w:t xml:space="preserve"> ускорении сроко</w:t>
      </w:r>
      <w:r w:rsidR="00AF5E5F">
        <w:rPr>
          <w:color w:val="000000"/>
          <w:spacing w:val="1"/>
          <w:sz w:val="28"/>
          <w:szCs w:val="28"/>
        </w:rPr>
        <w:t>в</w:t>
      </w:r>
      <w:r w:rsidR="003C2CEF">
        <w:rPr>
          <w:color w:val="000000"/>
          <w:spacing w:val="1"/>
          <w:sz w:val="28"/>
          <w:szCs w:val="28"/>
        </w:rPr>
        <w:t xml:space="preserve"> и конечной стоимости </w:t>
      </w:r>
      <w:r>
        <w:rPr>
          <w:color w:val="000000"/>
          <w:spacing w:val="1"/>
          <w:sz w:val="28"/>
          <w:szCs w:val="28"/>
        </w:rPr>
        <w:t>ресурса.</w:t>
      </w:r>
    </w:p>
    <w:p w:rsidR="00C652F2" w:rsidRPr="005B284C" w:rsidRDefault="00584226" w:rsidP="00F43E9A">
      <w:pPr>
        <w:pStyle w:val="a6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Предлагаемая норма законодательства уже имеет положительную практику на территории </w:t>
      </w:r>
      <w:r w:rsidR="00CA2E07">
        <w:rPr>
          <w:color w:val="000000"/>
          <w:sz w:val="28"/>
          <w:szCs w:val="28"/>
        </w:rPr>
        <w:t>девяти субъектов</w:t>
      </w:r>
      <w:r>
        <w:rPr>
          <w:color w:val="000000"/>
          <w:sz w:val="28"/>
          <w:szCs w:val="28"/>
        </w:rPr>
        <w:t xml:space="preserve"> Российской Федерации</w:t>
      </w:r>
      <w:r w:rsidR="00CA2E07">
        <w:rPr>
          <w:color w:val="000000"/>
          <w:sz w:val="28"/>
          <w:szCs w:val="28"/>
        </w:rPr>
        <w:t xml:space="preserve">, в том числе Сахалинской области и Чукотского автономного округа. </w:t>
      </w:r>
    </w:p>
    <w:p w:rsidR="00C652F2" w:rsidRPr="005B284C" w:rsidRDefault="00C652F2" w:rsidP="00F43E9A">
      <w:pPr>
        <w:pStyle w:val="a6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C652F2" w:rsidRPr="005B284C" w:rsidRDefault="00C652F2" w:rsidP="00BE25F0">
      <w:pPr>
        <w:pStyle w:val="a6"/>
        <w:spacing w:line="360" w:lineRule="exact"/>
        <w:ind w:firstLine="709"/>
        <w:jc w:val="both"/>
        <w:rPr>
          <w:color w:val="000000"/>
          <w:sz w:val="28"/>
          <w:szCs w:val="28"/>
        </w:rPr>
      </w:pPr>
    </w:p>
    <w:p w:rsidR="00C652F2" w:rsidRDefault="00C652F2" w:rsidP="00F43E9A">
      <w:pPr>
        <w:autoSpaceDE/>
        <w:autoSpaceDN/>
        <w:adjustRightInd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И. о. директора департамента</w:t>
      </w:r>
    </w:p>
    <w:p w:rsidR="00C652F2" w:rsidRDefault="00C652F2" w:rsidP="00F43E9A">
      <w:pPr>
        <w:autoSpaceDE/>
        <w:autoSpaceDN/>
        <w:adjustRightInd/>
        <w:spacing w:line="360" w:lineRule="exact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энергетики</w:t>
      </w:r>
      <w:r w:rsidRPr="00925F00">
        <w:rPr>
          <w:sz w:val="28"/>
          <w:szCs w:val="28"/>
        </w:rPr>
        <w:t xml:space="preserve"> Приморского края</w:t>
      </w:r>
      <w:r w:rsidR="00F43E9A">
        <w:rPr>
          <w:sz w:val="28"/>
          <w:szCs w:val="28"/>
        </w:rPr>
        <w:tab/>
      </w:r>
      <w:r w:rsidR="00F43E9A">
        <w:rPr>
          <w:sz w:val="28"/>
          <w:szCs w:val="28"/>
        </w:rPr>
        <w:tab/>
      </w:r>
      <w:r w:rsidR="00F43E9A">
        <w:rPr>
          <w:sz w:val="28"/>
          <w:szCs w:val="28"/>
        </w:rPr>
        <w:tab/>
      </w:r>
      <w:r w:rsidR="00F43E9A">
        <w:rPr>
          <w:sz w:val="28"/>
          <w:szCs w:val="28"/>
        </w:rPr>
        <w:tab/>
      </w:r>
      <w:r w:rsidR="00F43E9A">
        <w:rPr>
          <w:sz w:val="28"/>
          <w:szCs w:val="28"/>
        </w:rPr>
        <w:tab/>
      </w:r>
      <w:proofErr w:type="gramStart"/>
      <w:r w:rsidR="00F43E9A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>А</w:t>
      </w:r>
      <w:r w:rsidR="00F43E9A">
        <w:rPr>
          <w:sz w:val="28"/>
          <w:szCs w:val="28"/>
        </w:rPr>
        <w:t>.</w:t>
      </w:r>
      <w:r>
        <w:rPr>
          <w:sz w:val="28"/>
          <w:szCs w:val="28"/>
        </w:rPr>
        <w:t>Л</w:t>
      </w:r>
      <w:r w:rsidRPr="00925F00">
        <w:rPr>
          <w:sz w:val="28"/>
          <w:szCs w:val="28"/>
        </w:rPr>
        <w:t>.</w:t>
      </w:r>
      <w:proofErr w:type="gramEnd"/>
      <w:r w:rsidRPr="00925F00">
        <w:rPr>
          <w:sz w:val="28"/>
          <w:szCs w:val="28"/>
        </w:rPr>
        <w:t xml:space="preserve"> </w:t>
      </w:r>
      <w:r>
        <w:rPr>
          <w:sz w:val="28"/>
          <w:szCs w:val="28"/>
        </w:rPr>
        <w:t>Леонтьев</w:t>
      </w:r>
    </w:p>
    <w:p w:rsidR="00591280" w:rsidRDefault="00F43E9A" w:rsidP="00BE25F0">
      <w:pPr>
        <w:spacing w:line="360" w:lineRule="exact"/>
        <w:ind w:firstLine="709"/>
      </w:pPr>
      <w:r>
        <w:t xml:space="preserve"> </w:t>
      </w:r>
    </w:p>
    <w:sectPr w:rsidR="00591280" w:rsidSect="00C652F2">
      <w:headerReference w:type="even" r:id="rId6"/>
      <w:headerReference w:type="default" r:id="rId7"/>
      <w:pgSz w:w="11909" w:h="16834"/>
      <w:pgMar w:top="1134" w:right="851" w:bottom="1134" w:left="1418" w:header="425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9DF" w:rsidRDefault="000629DF">
      <w:r>
        <w:separator/>
      </w:r>
    </w:p>
  </w:endnote>
  <w:endnote w:type="continuationSeparator" w:id="0">
    <w:p w:rsidR="000629DF" w:rsidRDefault="00062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9DF" w:rsidRDefault="000629DF">
      <w:r>
        <w:separator/>
      </w:r>
    </w:p>
  </w:footnote>
  <w:footnote w:type="continuationSeparator" w:id="0">
    <w:p w:rsidR="000629DF" w:rsidRDefault="000629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5945" w:rsidRDefault="00C72C52" w:rsidP="000F4A8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D5945" w:rsidRDefault="000629D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5945" w:rsidRPr="0097650F" w:rsidRDefault="00C72C52" w:rsidP="000F4A8B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97650F">
      <w:rPr>
        <w:rStyle w:val="a5"/>
        <w:sz w:val="24"/>
        <w:szCs w:val="24"/>
      </w:rPr>
      <w:fldChar w:fldCharType="begin"/>
    </w:r>
    <w:r w:rsidRPr="0097650F">
      <w:rPr>
        <w:rStyle w:val="a5"/>
        <w:sz w:val="24"/>
        <w:szCs w:val="24"/>
      </w:rPr>
      <w:instrText xml:space="preserve">PAGE  </w:instrText>
    </w:r>
    <w:r w:rsidRPr="0097650F">
      <w:rPr>
        <w:rStyle w:val="a5"/>
        <w:sz w:val="24"/>
        <w:szCs w:val="24"/>
      </w:rPr>
      <w:fldChar w:fldCharType="separate"/>
    </w:r>
    <w:r w:rsidR="00F43E9A">
      <w:rPr>
        <w:rStyle w:val="a5"/>
        <w:noProof/>
        <w:sz w:val="24"/>
        <w:szCs w:val="24"/>
      </w:rPr>
      <w:t>2</w:t>
    </w:r>
    <w:r w:rsidRPr="0097650F">
      <w:rPr>
        <w:rStyle w:val="a5"/>
        <w:sz w:val="24"/>
        <w:szCs w:val="24"/>
      </w:rPr>
      <w:fldChar w:fldCharType="end"/>
    </w:r>
  </w:p>
  <w:p w:rsidR="002D5945" w:rsidRDefault="000629D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922"/>
    <w:rsid w:val="000629DF"/>
    <w:rsid w:val="001B31B0"/>
    <w:rsid w:val="002858C3"/>
    <w:rsid w:val="00363BA7"/>
    <w:rsid w:val="003C2CEF"/>
    <w:rsid w:val="004129CF"/>
    <w:rsid w:val="00531933"/>
    <w:rsid w:val="00565922"/>
    <w:rsid w:val="00584226"/>
    <w:rsid w:val="00591280"/>
    <w:rsid w:val="005A0D94"/>
    <w:rsid w:val="00621D48"/>
    <w:rsid w:val="006D1175"/>
    <w:rsid w:val="007B4EFD"/>
    <w:rsid w:val="0094209D"/>
    <w:rsid w:val="00AD742B"/>
    <w:rsid w:val="00AF5E5F"/>
    <w:rsid w:val="00BE25F0"/>
    <w:rsid w:val="00C5681D"/>
    <w:rsid w:val="00C652F2"/>
    <w:rsid w:val="00C72C52"/>
    <w:rsid w:val="00CA2E07"/>
    <w:rsid w:val="00DC1F11"/>
    <w:rsid w:val="00E67248"/>
    <w:rsid w:val="00F4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06A156-2BB5-42DF-BFE3-9283773A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2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652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52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652F2"/>
  </w:style>
  <w:style w:type="paragraph" w:styleId="a6">
    <w:name w:val="Body Text"/>
    <w:basedOn w:val="a"/>
    <w:link w:val="a7"/>
    <w:rsid w:val="00C652F2"/>
    <w:pPr>
      <w:widowControl/>
      <w:autoSpaceDE/>
      <w:autoSpaceDN/>
      <w:adjustRightInd/>
      <w:jc w:val="center"/>
    </w:pPr>
    <w:rPr>
      <w:sz w:val="26"/>
    </w:rPr>
  </w:style>
  <w:style w:type="character" w:customStyle="1" w:styleId="a7">
    <w:name w:val="Основной текст Знак"/>
    <w:basedOn w:val="a0"/>
    <w:link w:val="a6"/>
    <w:rsid w:val="00C652F2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Ахоян Габриэль Суренович</dc:creator>
  <cp:keywords/>
  <dc:description/>
  <cp:lastModifiedBy>Терюханова Юлия Александровна</cp:lastModifiedBy>
  <cp:revision>2</cp:revision>
  <dcterms:created xsi:type="dcterms:W3CDTF">2019-12-10T00:50:00Z</dcterms:created>
  <dcterms:modified xsi:type="dcterms:W3CDTF">2019-12-10T00:50:00Z</dcterms:modified>
</cp:coreProperties>
</file>