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7BB" w:rsidRDefault="002177BB" w:rsidP="002177BB">
      <w:pPr>
        <w:pStyle w:val="a9"/>
        <w:spacing w:before="0" w:beforeAutospacing="0" w:after="0" w:afterAutospacing="0"/>
        <w:ind w:left="5954" w:firstLine="5528"/>
        <w:rPr>
          <w:color w:val="000000"/>
          <w:sz w:val="28"/>
          <w:szCs w:val="28"/>
        </w:rPr>
      </w:pPr>
      <w:r>
        <w:rPr>
          <w:color w:val="000000"/>
          <w:sz w:val="28"/>
          <w:szCs w:val="28"/>
        </w:rPr>
        <w:t xml:space="preserve">Приложение 4   </w:t>
      </w:r>
    </w:p>
    <w:p w:rsidR="002177BB" w:rsidRDefault="002177BB" w:rsidP="002177BB">
      <w:pPr>
        <w:pStyle w:val="a9"/>
        <w:spacing w:before="0" w:beforeAutospacing="0" w:after="0" w:afterAutospacing="0"/>
        <w:ind w:left="5954" w:firstLine="5528"/>
        <w:rPr>
          <w:color w:val="000000"/>
          <w:sz w:val="28"/>
          <w:szCs w:val="28"/>
        </w:rPr>
      </w:pPr>
      <w:r>
        <w:rPr>
          <w:color w:val="000000"/>
          <w:sz w:val="28"/>
          <w:szCs w:val="28"/>
        </w:rPr>
        <w:t>к постановлению</w:t>
      </w:r>
    </w:p>
    <w:p w:rsidR="002177BB" w:rsidRDefault="002177BB" w:rsidP="002177BB">
      <w:pPr>
        <w:pStyle w:val="a9"/>
        <w:spacing w:before="0" w:beforeAutospacing="0" w:after="0" w:afterAutospacing="0"/>
        <w:ind w:left="5954" w:firstLine="5528"/>
        <w:rPr>
          <w:color w:val="000000"/>
          <w:sz w:val="28"/>
          <w:szCs w:val="28"/>
        </w:rPr>
      </w:pPr>
      <w:r>
        <w:rPr>
          <w:color w:val="000000"/>
          <w:sz w:val="28"/>
          <w:szCs w:val="28"/>
        </w:rPr>
        <w:t xml:space="preserve">Законодательного Собрания </w:t>
      </w:r>
    </w:p>
    <w:p w:rsidR="002177BB" w:rsidRDefault="002177BB" w:rsidP="002177BB">
      <w:pPr>
        <w:spacing w:after="0" w:line="240" w:lineRule="auto"/>
        <w:ind w:left="11482"/>
        <w:jc w:val="both"/>
        <w:rPr>
          <w:rFonts w:ascii="Times New Roman" w:eastAsia="Times New Roman" w:hAnsi="Times New Roman" w:cs="Times New Roman"/>
          <w:sz w:val="28"/>
          <w:szCs w:val="28"/>
          <w:lang w:eastAsia="ru-RU"/>
        </w:rPr>
      </w:pPr>
      <w:r>
        <w:rPr>
          <w:rFonts w:ascii="Times New Roman" w:eastAsiaTheme="minorEastAsia" w:hAnsi="Times New Roman" w:cs="Times New Roman"/>
          <w:color w:val="000000"/>
          <w:sz w:val="28"/>
          <w:szCs w:val="28"/>
        </w:rPr>
        <w:t>Приморского края</w:t>
      </w:r>
      <w:r>
        <w:rPr>
          <w:rFonts w:ascii="Times New Roman" w:eastAsia="Times New Roman" w:hAnsi="Times New Roman" w:cs="Times New Roman"/>
          <w:sz w:val="28"/>
          <w:szCs w:val="28"/>
          <w:lang w:eastAsia="ru-RU"/>
        </w:rPr>
        <w:t xml:space="preserve">                                      </w:t>
      </w:r>
    </w:p>
    <w:p w:rsidR="00382E36" w:rsidRPr="00D52E5E" w:rsidRDefault="00382E36" w:rsidP="00D52E5E">
      <w:pPr>
        <w:spacing w:after="0" w:line="240" w:lineRule="auto"/>
        <w:ind w:left="12191"/>
        <w:rPr>
          <w:rFonts w:ascii="Times New Roman" w:eastAsia="Times New Roman" w:hAnsi="Times New Roman" w:cs="Times New Roman"/>
          <w:sz w:val="28"/>
          <w:szCs w:val="28"/>
          <w:lang w:eastAsia="ru-RU"/>
        </w:rPr>
      </w:pPr>
      <w:bookmarkStart w:id="0" w:name="_GoBack"/>
      <w:bookmarkEnd w:id="0"/>
    </w:p>
    <w:p w:rsidR="00D52E5E" w:rsidRDefault="00D52E5E" w:rsidP="00D52E5E">
      <w:pPr>
        <w:spacing w:after="0" w:line="240" w:lineRule="auto"/>
        <w:rPr>
          <w:rFonts w:ascii="Times New Roman" w:eastAsia="Times New Roman" w:hAnsi="Times New Roman" w:cs="Times New Roman"/>
          <w:sz w:val="28"/>
          <w:szCs w:val="28"/>
          <w:lang w:eastAsia="ru-RU"/>
        </w:rPr>
      </w:pPr>
    </w:p>
    <w:p w:rsid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Объемы доходов краевого бюджета в 2020 году</w:t>
      </w:r>
    </w:p>
    <w:p w:rsidR="00D52E5E" w:rsidRDefault="00D52E5E" w:rsidP="00D52E5E">
      <w:pPr>
        <w:spacing w:after="0" w:line="240" w:lineRule="auto"/>
        <w:rPr>
          <w:rFonts w:ascii="Times New Roman" w:eastAsia="Times New Roman" w:hAnsi="Times New Roman" w:cs="Times New Roman"/>
          <w:sz w:val="28"/>
          <w:szCs w:val="28"/>
          <w:lang w:eastAsia="ru-RU"/>
        </w:rPr>
      </w:pPr>
    </w:p>
    <w:p w:rsid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(рублей)</w:t>
      </w:r>
    </w:p>
    <w:p w:rsidR="00D52E5E" w:rsidRPr="00D52E5E" w:rsidRDefault="00D52E5E" w:rsidP="00D52E5E">
      <w:pPr>
        <w:spacing w:after="0" w:line="240" w:lineRule="auto"/>
        <w:jc w:val="right"/>
        <w:rPr>
          <w:sz w:val="2"/>
          <w:szCs w:val="2"/>
        </w:rPr>
      </w:pPr>
    </w:p>
    <w:tbl>
      <w:tblPr>
        <w:tblW w:w="1518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9497"/>
        <w:gridCol w:w="2694"/>
      </w:tblGrid>
      <w:tr w:rsidR="00D52E5E" w:rsidRPr="00D52E5E" w:rsidTr="00455FC5">
        <w:trPr>
          <w:trHeight w:val="340"/>
        </w:trPr>
        <w:tc>
          <w:tcPr>
            <w:tcW w:w="2992" w:type="dxa"/>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Код бюджетной классификации Российской Федерации</w:t>
            </w:r>
          </w:p>
        </w:tc>
        <w:tc>
          <w:tcPr>
            <w:tcW w:w="9497" w:type="dxa"/>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Наименование</w:t>
            </w:r>
          </w:p>
        </w:tc>
        <w:tc>
          <w:tcPr>
            <w:tcW w:w="2694" w:type="dxa"/>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Сумма</w:t>
            </w:r>
          </w:p>
        </w:tc>
      </w:tr>
    </w:tbl>
    <w:p w:rsidR="00455FC5" w:rsidRPr="00455FC5" w:rsidRDefault="00455FC5" w:rsidP="00455FC5">
      <w:pPr>
        <w:spacing w:after="0" w:line="240" w:lineRule="auto"/>
        <w:rPr>
          <w:sz w:val="2"/>
          <w:szCs w:val="2"/>
        </w:rPr>
      </w:pPr>
    </w:p>
    <w:tbl>
      <w:tblPr>
        <w:tblW w:w="15183" w:type="dxa"/>
        <w:tblInd w:w="93" w:type="dxa"/>
        <w:tblLook w:val="04A0" w:firstRow="1" w:lastRow="0" w:firstColumn="1" w:lastColumn="0" w:noHBand="0" w:noVBand="1"/>
      </w:tblPr>
      <w:tblGrid>
        <w:gridCol w:w="2992"/>
        <w:gridCol w:w="9497"/>
        <w:gridCol w:w="2694"/>
      </w:tblGrid>
      <w:tr w:rsidR="00D52E5E" w:rsidRPr="00D52E5E" w:rsidTr="0001751C">
        <w:trPr>
          <w:cantSplit/>
          <w:trHeight w:val="340"/>
          <w:tblHeader/>
        </w:trPr>
        <w:tc>
          <w:tcPr>
            <w:tcW w:w="2992"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w:t>
            </w:r>
          </w:p>
        </w:tc>
        <w:tc>
          <w:tcPr>
            <w:tcW w:w="9497"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w:t>
            </w:r>
          </w:p>
        </w:tc>
        <w:tc>
          <w:tcPr>
            <w:tcW w:w="2694"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D52E5E" w:rsidRPr="00D52E5E" w:rsidRDefault="00D52E5E" w:rsidP="00455FC5">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1 00 00000 00 0000 000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НАЛОГОВЫЕ И НЕНАЛОГОВЫЕ ДОХОДЫ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97 699 361 217,00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1 01 00000 00 0000 000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НАЛОГИ НА ПРИБЫЛЬ, ДОХОДЫ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63 872 003 000,00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1 01 01000 00 0000 110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на прибыль организаций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27 654 514 000,00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1 01 02000 01 0000 110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на доходы физических лиц</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36 217 489 000,00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1 03 00000 00 0000 000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9 194 608 109,00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1 03 02000 01 0000 110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9 194 608 109,00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1 05 00000 00 0000 000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НАЛОГИ НА СОВОКУПНЫЙ ДОХОД</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8 444 344 719,00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1 05 01000 00 0000 110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8 444 344 719,00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1 06 00000 00 0000 000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НАЛОГИ НА ИМУЩЕСТВО</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13 906 625 000,00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1 06 02000 02 0000 110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на имущество организаций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11 561 451 000,00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1 06 04000 02 0000 110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Транспортный налог</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2 212 244 000,00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1 06 05000 02 0000 110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на игорный бизнес</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132 930 000,00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1 07 00000 00 0000 000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669 899 000,00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1 07 01000 01 0000 110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Налог на добычу полезных ископаемых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343 376 000,00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1 07 04000 01 0000 110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326 523 000,00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1 08 00000 00 0000 000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ГОСУДАРСТВЕННАЯ ПОШЛИНА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432 239 600,00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1 08 02020 01 0000 110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Государственная пошлина по делам, рассматриваемым конституционными (уставными) судами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1 08 06000 01 0000 110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Государственная пошлина за совершение действий, связанных </w:t>
            </w:r>
            <w:r w:rsidR="00146D71">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49 402 000,00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1 08 07000 01 0000 110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382 831 600,00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ДОХОДЫ ОТ ИСПОЛЬЗОВАНИЯ ИМУЩЕСТВА, НАХОДЯЩЕГОСЯ </w:t>
            </w:r>
            <w:r w:rsidR="00146D71">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В ГОСУДАРСТВЕННОЙ 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121 782 049,00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1 11 01000 00 0000 120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proofErr w:type="gramStart"/>
            <w:r w:rsidRPr="00D52E5E">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1 951 000,00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1 11 02020 02 0000 120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размещения временно свободных средств бюджетов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36 912 993,00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1 11 03000 00 0000 120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12 188 059,00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1 11 05000 00 0000 120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proofErr w:type="gramStart"/>
            <w:r w:rsidRPr="00D52E5E">
              <w:rPr>
                <w:rFonts w:ascii="Times New Roman" w:eastAsia="Times New Roman" w:hAnsi="Times New Roman" w:cs="Times New Roman"/>
                <w:sz w:val="28"/>
                <w:szCs w:val="28"/>
                <w:lang w:eastAsia="ru-RU"/>
              </w:rPr>
              <w:t xml:space="preserve">Доходы, получаемые в виде арендной либо иной платы за передачу </w:t>
            </w:r>
            <w:r w:rsidR="00146D71">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 xml:space="preserve">в возмездное пользование государственного и муниципального имущества </w:t>
            </w:r>
            <w:r w:rsidR="00146D71">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 xml:space="preserve">(за исключением имущества бюджетных и автономных учреждений, а также имущества государственных и муниципальных унитарных предприятий, </w:t>
            </w:r>
            <w:r w:rsidR="00146D71">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в том числе казенных)</w:t>
            </w:r>
            <w:proofErr w:type="gram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61 322 697,00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1 11 05300 00 0000 120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321 000,00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1 11 07000 00 0000 120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950 000,00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1 11 09000 00 0000 120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8 136 300,00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1 12 00000 00 0000 000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ПЛАТЕЖИ ПРИ ПОЛЬЗОВАНИИ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163 574 460,00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1 12 01000 01 0000 120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Плата за негативное воздействие на окружающую среду</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80 272 500,00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1 12 02000 00 0000 120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Платежи при пользовании недрами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4 384 860,00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1 12 04000 00 0000 120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Плата за использование лесов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78 917 100,00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1 13 00000 00 0000 000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52 353 766,00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1 13 01000 00 0000 130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оказания платных услуг (работ)</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24 387 865,00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1 13 02000 00 0000 130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27 965 901,00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1 14 00000 00 0000 000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43 499 791,00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1 14 01000 00 0000 410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продажи квартир</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43 469 791,00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1 14 02000 00 0000 000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1 15 00000 00 0000 000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АДМИНИСТРАТИВНЫЕ ПЛАТЕЖИ И СБОРЫ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10 469 000,00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1 15 02000 00 0000 140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10 000 000,00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1 15 07000 01 0000 140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469 000,00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1 16 00000 00 0000 000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ШТРАФЫ, САНКЦИИ, ВОЗМЕЩЕНИЕ УЩЕРБА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787 962 723,00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1 16 01000 01 0000 140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Административные штрафы, установленные Кодексом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775 036 723,00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1 16 02000 02 0000 140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Административные штрафы, установленные законами субъектов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11 000 000,00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1 16 10000 00 0000 140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Платежи в </w:t>
            </w:r>
            <w:proofErr w:type="gramStart"/>
            <w:r w:rsidRPr="00D52E5E">
              <w:rPr>
                <w:rFonts w:ascii="Times New Roman" w:eastAsia="Times New Roman" w:hAnsi="Times New Roman" w:cs="Times New Roman"/>
                <w:sz w:val="28"/>
                <w:szCs w:val="28"/>
                <w:lang w:eastAsia="ru-RU"/>
              </w:rPr>
              <w:t>целях</w:t>
            </w:r>
            <w:proofErr w:type="gramEnd"/>
            <w:r w:rsidRPr="00D52E5E">
              <w:rPr>
                <w:rFonts w:ascii="Times New Roman" w:eastAsia="Times New Roman" w:hAnsi="Times New Roman" w:cs="Times New Roman"/>
                <w:sz w:val="28"/>
                <w:szCs w:val="28"/>
                <w:lang w:eastAsia="ru-RU"/>
              </w:rPr>
              <w:t xml:space="preserve"> возмещения причиненного ущерба (убытков)</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360 000,00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1 16 11000 01 0000 140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Платежи, уплачиваемые в </w:t>
            </w:r>
            <w:proofErr w:type="gramStart"/>
            <w:r w:rsidRPr="00D52E5E">
              <w:rPr>
                <w:rFonts w:ascii="Times New Roman" w:eastAsia="Times New Roman" w:hAnsi="Times New Roman" w:cs="Times New Roman"/>
                <w:sz w:val="28"/>
                <w:szCs w:val="28"/>
                <w:lang w:eastAsia="ru-RU"/>
              </w:rPr>
              <w:t>целях</w:t>
            </w:r>
            <w:proofErr w:type="gramEnd"/>
            <w:r w:rsidRPr="00D52E5E">
              <w:rPr>
                <w:rFonts w:ascii="Times New Roman" w:eastAsia="Times New Roman" w:hAnsi="Times New Roman" w:cs="Times New Roman"/>
                <w:sz w:val="28"/>
                <w:szCs w:val="28"/>
                <w:lang w:eastAsia="ru-RU"/>
              </w:rPr>
              <w:t xml:space="preserve"> возмещения вреда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1 566 000,00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2 00 00000 00 0000 000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БЕЗВОЗМЕЗДНЫЕ ПОСТУПЛЕНИЯ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39 054 701 104,11</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38 884 701 104,11</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2 02 10000 00 0000 151</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11 158 580 300,00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2 02 15001 02 0000 150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9 097 061 300,00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2 02 15009 02 0000 150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1 792 297 000,00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2 02 15010 02 0000 150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269 222 000,00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2 02 20000 00 0000 150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14 696 785 904,11</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2 02 25007 02 0000 150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выплату региональных социальных доплат к пенсии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2 534 195 800,00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2 02 25008 02 0000 150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6 630 400,00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2 02 25016 02 0000 150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146D71">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71 611 400,00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2 02 25027 02 0000 150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19 401 200,00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2 02 25066 02 0000 150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1 331 600,00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2 02 25078 02 0000 150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1 090 653 500,00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2 02 25081 02 0000 150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7 016 600,00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2 02 25082 02 0000 150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347 998 400,00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2 02 25084 02 0000 150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1 134 808 500,00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2 02 25086 02 0000 150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8 008 000,00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2 02 25097 02 0000 150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18 558 900,00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2 02 25114 02 0000 150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505 387 000,00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2 02 25138 02 0000 150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110 000 000,00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2 02 25170 02 0000 150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154 974 600,00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2 02 25175 02 0000 150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ключевых центров развития детей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10 366 700,00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2 02 25201 02 0000 150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развитие паллиативной медицинской помощи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68 945 300,00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2 02 25202 02 0000 150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63 456 100,00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2 02 25228 02 0000 150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14 422 200,00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2 02 25229 02 0000 150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25 000 000,00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2 02 25232 02 0000 150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747 029 000,00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2 02 25243 02 0000 150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281 903 200,00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2 02 25253 02 0000 150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146D71">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11 486 500,00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2 02 25255 02 0000 150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12 422 200,00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2 02 25256 02 0000 150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47 520 000,00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2 02 25291 02 0000 150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повышение эффективности службы занятости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29 400 000,00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2 02 25294 02 0000 150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организацию профессионального обучения и дополнительного профессионального обра</w:t>
            </w:r>
            <w:r w:rsidR="002A5CE0">
              <w:rPr>
                <w:rFonts w:ascii="Times New Roman" w:eastAsia="Times New Roman" w:hAnsi="Times New Roman" w:cs="Times New Roman"/>
                <w:sz w:val="28"/>
                <w:szCs w:val="28"/>
                <w:lang w:eastAsia="ru-RU"/>
              </w:rPr>
              <w:t>зования граждан в возрасте 50</w:t>
            </w:r>
            <w:r w:rsidR="00012F22">
              <w:rPr>
                <w:rFonts w:ascii="Times New Roman" w:eastAsia="Times New Roman" w:hAnsi="Times New Roman" w:cs="Times New Roman"/>
                <w:sz w:val="28"/>
                <w:szCs w:val="28"/>
                <w:lang w:eastAsia="ru-RU"/>
              </w:rPr>
              <w:t>-ти</w:t>
            </w:r>
            <w:r w:rsidRPr="00D52E5E">
              <w:rPr>
                <w:rFonts w:ascii="Times New Roman" w:eastAsia="Times New Roman" w:hAnsi="Times New Roman" w:cs="Times New Roman"/>
                <w:sz w:val="28"/>
                <w:szCs w:val="28"/>
                <w:lang w:eastAsia="ru-RU"/>
              </w:rPr>
              <w:t xml:space="preserve"> лет и старше</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78 731 300,00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2 02 25299 02 0000 150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01751C">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D52E5E">
              <w:rPr>
                <w:rFonts w:ascii="Times New Roman" w:eastAsia="Times New Roman" w:hAnsi="Times New Roman" w:cs="Times New Roman"/>
                <w:sz w:val="28"/>
                <w:szCs w:val="28"/>
                <w:lang w:eastAsia="ru-RU"/>
              </w:rPr>
              <w:t>софинансирование</w:t>
            </w:r>
            <w:proofErr w:type="spellEnd"/>
            <w:r w:rsidRPr="00D52E5E">
              <w:rPr>
                <w:rFonts w:ascii="Times New Roman" w:eastAsia="Times New Roman" w:hAnsi="Times New Roman" w:cs="Times New Roman"/>
                <w:sz w:val="28"/>
                <w:szCs w:val="28"/>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21 600,00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2 02 25402 02 0000 150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D52E5E">
              <w:rPr>
                <w:rFonts w:ascii="Times New Roman" w:eastAsia="Times New Roman" w:hAnsi="Times New Roman" w:cs="Times New Roman"/>
                <w:sz w:val="28"/>
                <w:szCs w:val="28"/>
                <w:lang w:eastAsia="ru-RU"/>
              </w:rPr>
              <w:t>софинансирование</w:t>
            </w:r>
            <w:proofErr w:type="spellEnd"/>
            <w:r w:rsidRPr="00D52E5E">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14 963 700,00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2 02 25404 02 0000 150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D52E5E">
              <w:rPr>
                <w:rFonts w:ascii="Times New Roman" w:eastAsia="Times New Roman" w:hAnsi="Times New Roman" w:cs="Times New Roman"/>
                <w:sz w:val="28"/>
                <w:szCs w:val="28"/>
                <w:lang w:eastAsia="ru-RU"/>
              </w:rPr>
              <w:t>софинансирование</w:t>
            </w:r>
            <w:proofErr w:type="spellEnd"/>
            <w:r w:rsidRPr="00D52E5E">
              <w:rPr>
                <w:rFonts w:ascii="Times New Roman" w:eastAsia="Times New Roman" w:hAnsi="Times New Roman" w:cs="Times New Roman"/>
                <w:sz w:val="28"/>
                <w:szCs w:val="28"/>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175 055 900,00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2 02 25407 02 0000 150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737 000,00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2 02 25461 02 0000 150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32 955 500,00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2 02 25466 02 0000 150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8 312 000,00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2 02 25467 02 0000 150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01751C">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12 597 000,00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2 02 25478 02 0000 150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128 521 200,00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2 02 25480 02 0000 150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29 899 100,00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2 02 25491 02 0000 150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44 947 200,00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2 02 25495 02 0000 150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01751C">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2016-2020 годы"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297 459 800,00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2 02 25497 02 0000 150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обеспечению жильем молодых семей</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104 320 400,00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2 02 25502 02 0000 150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стимулирование развития приоритетных </w:t>
            </w:r>
            <w:proofErr w:type="spellStart"/>
            <w:r w:rsidRPr="00D52E5E">
              <w:rPr>
                <w:rFonts w:ascii="Times New Roman" w:eastAsia="Times New Roman" w:hAnsi="Times New Roman" w:cs="Times New Roman"/>
                <w:sz w:val="28"/>
                <w:szCs w:val="28"/>
                <w:lang w:eastAsia="ru-RU"/>
              </w:rPr>
              <w:t>подотраслей</w:t>
            </w:r>
            <w:proofErr w:type="spellEnd"/>
            <w:r w:rsidRPr="00D52E5E">
              <w:rPr>
                <w:rFonts w:ascii="Times New Roman" w:eastAsia="Times New Roman" w:hAnsi="Times New Roman" w:cs="Times New Roman"/>
                <w:sz w:val="28"/>
                <w:szCs w:val="28"/>
                <w:lang w:eastAsia="ru-RU"/>
              </w:rPr>
              <w:t xml:space="preserve"> агропромышленного комплекса и развитие малых форм хозяйствования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202 503 200,00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2 02 25508 02 0000 150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D52E5E">
              <w:rPr>
                <w:rFonts w:ascii="Times New Roman" w:eastAsia="Times New Roman" w:hAnsi="Times New Roman" w:cs="Times New Roman"/>
                <w:sz w:val="28"/>
                <w:szCs w:val="28"/>
                <w:lang w:eastAsia="ru-RU"/>
              </w:rPr>
              <w:t>подотраслям</w:t>
            </w:r>
            <w:proofErr w:type="spellEnd"/>
            <w:r w:rsidRPr="00D52E5E">
              <w:rPr>
                <w:rFonts w:ascii="Times New Roman" w:eastAsia="Times New Roman" w:hAnsi="Times New Roman" w:cs="Times New Roman"/>
                <w:sz w:val="28"/>
                <w:szCs w:val="28"/>
                <w:lang w:eastAsia="ru-RU"/>
              </w:rPr>
              <w:t xml:space="preserve"> растениеводства и животноводства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203 722 500,00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2 02 25515 02 0000 150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1 701 800,00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2 02 25516 02 0000 150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4 729 200,00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2 02 25517 02 0000 150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2 500 000,00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2 02 25519 02 0000 150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поддержку отрасли культуры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1 050 000,00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2 02 25520 02 0000 150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163 040 900,00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2 02 25526 02 0000 150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D52E5E">
              <w:rPr>
                <w:rFonts w:ascii="Times New Roman" w:eastAsia="Times New Roman" w:hAnsi="Times New Roman" w:cs="Times New Roman"/>
                <w:sz w:val="28"/>
                <w:szCs w:val="28"/>
                <w:lang w:eastAsia="ru-RU"/>
              </w:rPr>
              <w:t>аквакультуры</w:t>
            </w:r>
            <w:proofErr w:type="spellEnd"/>
            <w:r w:rsidRPr="00D52E5E">
              <w:rPr>
                <w:rFonts w:ascii="Times New Roman" w:eastAsia="Times New Roman" w:hAnsi="Times New Roman" w:cs="Times New Roman"/>
                <w:sz w:val="28"/>
                <w:szCs w:val="28"/>
                <w:lang w:eastAsia="ru-RU"/>
              </w:rPr>
              <w:t xml:space="preserve"> (рыбоводство) и </w:t>
            </w:r>
            <w:proofErr w:type="gramStart"/>
            <w:r w:rsidRPr="00D52E5E">
              <w:rPr>
                <w:rFonts w:ascii="Times New Roman" w:eastAsia="Times New Roman" w:hAnsi="Times New Roman" w:cs="Times New Roman"/>
                <w:sz w:val="28"/>
                <w:szCs w:val="28"/>
                <w:lang w:eastAsia="ru-RU"/>
              </w:rPr>
              <w:t>товарного</w:t>
            </w:r>
            <w:proofErr w:type="gramEnd"/>
            <w:r w:rsidRPr="00D52E5E">
              <w:rPr>
                <w:rFonts w:ascii="Times New Roman" w:eastAsia="Times New Roman" w:hAnsi="Times New Roman" w:cs="Times New Roman"/>
                <w:sz w:val="28"/>
                <w:szCs w:val="28"/>
                <w:lang w:eastAsia="ru-RU"/>
              </w:rPr>
              <w:t xml:space="preserve"> </w:t>
            </w:r>
            <w:proofErr w:type="spellStart"/>
            <w:r w:rsidRPr="00D52E5E">
              <w:rPr>
                <w:rFonts w:ascii="Times New Roman" w:eastAsia="Times New Roman" w:hAnsi="Times New Roman" w:cs="Times New Roman"/>
                <w:sz w:val="28"/>
                <w:szCs w:val="28"/>
                <w:lang w:eastAsia="ru-RU"/>
              </w:rPr>
              <w:t>осетроводства</w:t>
            </w:r>
            <w:proofErr w:type="spell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1 013 104,11</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2 02 25527 02 0000 150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205 522 900,00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2 02 25555 02 0000 150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программ формирования современной городской среды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570 387 200,00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2 02 25568 02 0000 150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61 428 700,00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2 02 25569 02 0000 150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20 944 700,00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2 02 25576 02 0000 150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Субсидии бюджетам субъектов Российской Федерации на обеспечение комплексного развития сельских территорий</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7 127 100,00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2 02 25586 02 0000 150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обеспечение профилактики развития </w:t>
            </w:r>
            <w:proofErr w:type="gramStart"/>
            <w:r w:rsidRPr="00D52E5E">
              <w:rPr>
                <w:rFonts w:ascii="Times New Roman" w:eastAsia="Times New Roman" w:hAnsi="Times New Roman" w:cs="Times New Roman"/>
                <w:sz w:val="28"/>
                <w:szCs w:val="28"/>
                <w:lang w:eastAsia="ru-RU"/>
              </w:rPr>
              <w:t>сердечно-сосудистых</w:t>
            </w:r>
            <w:proofErr w:type="gramEnd"/>
            <w:r w:rsidRPr="00D52E5E">
              <w:rPr>
                <w:rFonts w:ascii="Times New Roman" w:eastAsia="Times New Roman" w:hAnsi="Times New Roman" w:cs="Times New Roman"/>
                <w:sz w:val="28"/>
                <w:szCs w:val="28"/>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83 281 500,00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2 02 27111 02 0000 150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D52E5E">
              <w:rPr>
                <w:rFonts w:ascii="Times New Roman" w:eastAsia="Times New Roman" w:hAnsi="Times New Roman" w:cs="Times New Roman"/>
                <w:sz w:val="28"/>
                <w:szCs w:val="28"/>
                <w:lang w:eastAsia="ru-RU"/>
              </w:rPr>
              <w:t>софинансирование</w:t>
            </w:r>
            <w:proofErr w:type="spellEnd"/>
            <w:r w:rsidRPr="00D52E5E">
              <w:rPr>
                <w:rFonts w:ascii="Times New Roman" w:eastAsia="Times New Roman" w:hAnsi="Times New Roman" w:cs="Times New Roman"/>
                <w:sz w:val="28"/>
                <w:szCs w:val="28"/>
                <w:lang w:eastAsia="ru-RU"/>
              </w:rPr>
              <w:t xml:space="preserve"> капитальных вложений в объекты государственной собственности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4 568 714 300,00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2 02 27384 02 0000 150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D52E5E">
              <w:rPr>
                <w:rFonts w:ascii="Times New Roman" w:eastAsia="Times New Roman" w:hAnsi="Times New Roman" w:cs="Times New Roman"/>
                <w:sz w:val="28"/>
                <w:szCs w:val="28"/>
                <w:lang w:eastAsia="ru-RU"/>
              </w:rPr>
              <w:t>софинансирование</w:t>
            </w:r>
            <w:proofErr w:type="spellEnd"/>
            <w:r w:rsidRPr="00D52E5E">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348 070 000,00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2 02 30000 00 0000 150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6 229 262 400,00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2 02 35067 02 0000 150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D52E5E">
              <w:rPr>
                <w:rFonts w:ascii="Times New Roman" w:eastAsia="Times New Roman" w:hAnsi="Times New Roman" w:cs="Times New Roman"/>
                <w:sz w:val="28"/>
                <w:szCs w:val="28"/>
                <w:lang w:eastAsia="ru-RU"/>
              </w:rPr>
              <w:t>контролю за</w:t>
            </w:r>
            <w:proofErr w:type="gramEnd"/>
            <w:r w:rsidRPr="00D52E5E">
              <w:rPr>
                <w:rFonts w:ascii="Times New Roman" w:eastAsia="Times New Roman" w:hAnsi="Times New Roman" w:cs="Times New Roman"/>
                <w:sz w:val="28"/>
                <w:szCs w:val="28"/>
                <w:lang w:eastAsia="ru-RU"/>
              </w:rPr>
              <w:t xml:space="preserve"> соблюдением правил технической эксплуатации внеуличного транспорта и правил пользования внеуличным транспортом</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506 900,00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2 02 35118 02 0000 150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31 473 000,00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2 02 35120 02 0000 150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1 949 200,00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2 02 35128 02 0000 150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20 694 800,00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2 02 35129 02 0000 150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494 215 400,00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2 02 35135 02 0000 150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w:t>
            </w:r>
            <w:r w:rsidR="0001751C">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"О ветеранах"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12 029 500,00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2 02 35137 02 0000 150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6 869 300,00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2 02 35176 02 0000 150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24 493 100,00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2 02 35220 02 0000 150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76 475 800,00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2 02 35240 02 0000 150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82 600,00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2 02 35250 02 0000 150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787 346 700,00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2 02 35260 02 0000 150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28 596 300,00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2 02 35270 02 0000 150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13 279 000,00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2 02 35280 02 0000 150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68 800,00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2 02 35290 02 0000 150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699 694 400,00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2 02 35380 02 0000 150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1 060 338 400,00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2 02 35429 02 0000 150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увеличение площади </w:t>
            </w:r>
            <w:proofErr w:type="spellStart"/>
            <w:r w:rsidRPr="00D52E5E">
              <w:rPr>
                <w:rFonts w:ascii="Times New Roman" w:eastAsia="Times New Roman" w:hAnsi="Times New Roman" w:cs="Times New Roman"/>
                <w:sz w:val="28"/>
                <w:szCs w:val="28"/>
                <w:lang w:eastAsia="ru-RU"/>
              </w:rPr>
              <w:t>лесовосстановления</w:t>
            </w:r>
            <w:proofErr w:type="spell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8 809 800,00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2 02 35430 02 0000 150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D52E5E">
              <w:rPr>
                <w:rFonts w:ascii="Times New Roman" w:eastAsia="Times New Roman" w:hAnsi="Times New Roman" w:cs="Times New Roman"/>
                <w:sz w:val="28"/>
                <w:szCs w:val="28"/>
                <w:lang w:eastAsia="ru-RU"/>
              </w:rPr>
              <w:t>лесовосстановлению</w:t>
            </w:r>
            <w:proofErr w:type="spellEnd"/>
            <w:r w:rsidRPr="00D52E5E">
              <w:rPr>
                <w:rFonts w:ascii="Times New Roman" w:eastAsia="Times New Roman" w:hAnsi="Times New Roman" w:cs="Times New Roman"/>
                <w:sz w:val="28"/>
                <w:szCs w:val="28"/>
                <w:lang w:eastAsia="ru-RU"/>
              </w:rPr>
              <w:t xml:space="preserve"> и лесоразведению</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1 593 100,00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2 02 35431 02 0000 150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формирование запаса лесных семян для </w:t>
            </w:r>
            <w:proofErr w:type="spellStart"/>
            <w:r w:rsidRPr="00D52E5E">
              <w:rPr>
                <w:rFonts w:ascii="Times New Roman" w:eastAsia="Times New Roman" w:hAnsi="Times New Roman" w:cs="Times New Roman"/>
                <w:sz w:val="28"/>
                <w:szCs w:val="28"/>
                <w:lang w:eastAsia="ru-RU"/>
              </w:rPr>
              <w:t>лесовосстановления</w:t>
            </w:r>
            <w:proofErr w:type="spell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5 022 500,00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2 02 35432 02 0000 150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Субвенции бюджетам субъектов Российской Федерации на оснащение специализированных </w:t>
            </w:r>
            <w:proofErr w:type="gramStart"/>
            <w:r w:rsidRPr="00D52E5E">
              <w:rPr>
                <w:rFonts w:ascii="Times New Roman" w:eastAsia="Times New Roman" w:hAnsi="Times New Roman" w:cs="Times New Roman"/>
                <w:sz w:val="28"/>
                <w:szCs w:val="28"/>
                <w:lang w:eastAsia="ru-RU"/>
              </w:rPr>
              <w:t>учреждений органов государственной власти субъектов Российской Федерации</w:t>
            </w:r>
            <w:proofErr w:type="gramEnd"/>
            <w:r w:rsidRPr="00D52E5E">
              <w:rPr>
                <w:rFonts w:ascii="Times New Roman" w:eastAsia="Times New Roman" w:hAnsi="Times New Roman" w:cs="Times New Roman"/>
                <w:sz w:val="28"/>
                <w:szCs w:val="28"/>
                <w:lang w:eastAsia="ru-RU"/>
              </w:rPr>
              <w:t xml:space="preserve"> </w:t>
            </w:r>
            <w:proofErr w:type="spellStart"/>
            <w:r w:rsidRPr="00D52E5E">
              <w:rPr>
                <w:rFonts w:ascii="Times New Roman" w:eastAsia="Times New Roman" w:hAnsi="Times New Roman" w:cs="Times New Roman"/>
                <w:sz w:val="28"/>
                <w:szCs w:val="28"/>
                <w:lang w:eastAsia="ru-RU"/>
              </w:rPr>
              <w:t>лесопожарной</w:t>
            </w:r>
            <w:proofErr w:type="spellEnd"/>
            <w:r w:rsidRPr="00D52E5E">
              <w:rPr>
                <w:rFonts w:ascii="Times New Roman" w:eastAsia="Times New Roman" w:hAnsi="Times New Roman" w:cs="Times New Roman"/>
                <w:sz w:val="28"/>
                <w:szCs w:val="28"/>
                <w:lang w:eastAsia="ru-RU"/>
              </w:rPr>
              <w:t xml:space="preserve"> техникой и оборудованием для проведения комплекса мероприятий по охране лесов от пожаров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53 276 000,00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2 02 35460 02 0000 150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356 515 600,00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2 02 35469 02 0000 150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проведение Всероссийской переписи населения 2020 года</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30 890 700,00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2 02 35573 02 0000 150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outlineLvl w:val="0"/>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2 277 951 100,00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2 02 35900 02 0000 150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 xml:space="preserve">Единая субвенция бюджетам субъектов Российской Федерации и бюджету </w:t>
            </w:r>
            <w:r w:rsidR="0001751C">
              <w:rPr>
                <w:rFonts w:ascii="Times New Roman" w:eastAsia="Times New Roman" w:hAnsi="Times New Roman" w:cs="Times New Roman"/>
                <w:sz w:val="28"/>
                <w:szCs w:val="28"/>
                <w:lang w:eastAsia="ru-RU"/>
              </w:rPr>
              <w:br/>
            </w:r>
            <w:r w:rsidRPr="00D52E5E">
              <w:rPr>
                <w:rFonts w:ascii="Times New Roman" w:eastAsia="Times New Roman" w:hAnsi="Times New Roman" w:cs="Times New Roman"/>
                <w:sz w:val="28"/>
                <w:szCs w:val="28"/>
                <w:lang w:eastAsia="ru-RU"/>
              </w:rPr>
              <w:t>г. Байконура</w:t>
            </w:r>
          </w:p>
        </w:tc>
        <w:tc>
          <w:tcPr>
            <w:tcW w:w="2694"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237 090 400,00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2 02 40000 00 0000 150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Иные межбюджетные трансферты</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6 800 072 500,00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2 02 45141 02 0000 150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18 100 000,00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2 02 45142 02 0000 150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2 850 000,00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2 02 45156 02 0000 150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54 946 300,00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2 02 45161 02 0000 150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131 967 000,00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2 02 45190 02 0000 150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755 103 100,00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2 02 45192 02 0000 150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252 689 600,00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2 02 45196 02 0000 150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42 491 800,00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2 02 45197 02 0000 150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proofErr w:type="gramStart"/>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1 920 600,00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2 02 45216 02 0000 150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proofErr w:type="gramStart"/>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w:t>
            </w:r>
            <w:r w:rsidR="0001751C">
              <w:rPr>
                <w:rFonts w:ascii="Times New Roman" w:eastAsia="Times New Roman" w:hAnsi="Times New Roman" w:cs="Times New Roman"/>
                <w:sz w:val="28"/>
                <w:szCs w:val="28"/>
                <w:lang w:eastAsia="ru-RU"/>
              </w:rPr>
              <w:t xml:space="preserve">я больных гемофилией, </w:t>
            </w:r>
            <w:proofErr w:type="spellStart"/>
            <w:r w:rsidR="0001751C">
              <w:rPr>
                <w:rFonts w:ascii="Times New Roman" w:eastAsia="Times New Roman" w:hAnsi="Times New Roman" w:cs="Times New Roman"/>
                <w:sz w:val="28"/>
                <w:szCs w:val="28"/>
                <w:lang w:eastAsia="ru-RU"/>
              </w:rPr>
              <w:t>муковисци</w:t>
            </w:r>
            <w:r w:rsidRPr="00D52E5E">
              <w:rPr>
                <w:rFonts w:ascii="Times New Roman" w:eastAsia="Times New Roman" w:hAnsi="Times New Roman" w:cs="Times New Roman"/>
                <w:sz w:val="28"/>
                <w:szCs w:val="28"/>
                <w:lang w:eastAsia="ru-RU"/>
              </w:rPr>
              <w:t>дозом</w:t>
            </w:r>
            <w:proofErr w:type="spellEnd"/>
            <w:r w:rsidRPr="00D52E5E">
              <w:rPr>
                <w:rFonts w:ascii="Times New Roman" w:eastAsia="Times New Roman" w:hAnsi="Times New Roman" w:cs="Times New Roman"/>
                <w:sz w:val="28"/>
                <w:szCs w:val="28"/>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D52E5E">
              <w:rPr>
                <w:rFonts w:ascii="Times New Roman" w:eastAsia="Times New Roman" w:hAnsi="Times New Roman" w:cs="Times New Roman"/>
                <w:sz w:val="28"/>
                <w:szCs w:val="28"/>
                <w:lang w:eastAsia="ru-RU"/>
              </w:rPr>
              <w:t>гемолитико</w:t>
            </w:r>
            <w:proofErr w:type="spellEnd"/>
            <w:r w:rsidRPr="00D52E5E">
              <w:rPr>
                <w:rFonts w:ascii="Times New Roman" w:eastAsia="Times New Roman" w:hAnsi="Times New Roman" w:cs="Times New Roman"/>
                <w:sz w:val="28"/>
                <w:szCs w:val="28"/>
                <w:lang w:eastAsia="ru-RU"/>
              </w:rPr>
              <w:t>-уремическим синдромом, юношеским артрито</w:t>
            </w:r>
            <w:r w:rsidR="0001751C">
              <w:rPr>
                <w:rFonts w:ascii="Times New Roman" w:eastAsia="Times New Roman" w:hAnsi="Times New Roman" w:cs="Times New Roman"/>
                <w:sz w:val="28"/>
                <w:szCs w:val="28"/>
                <w:lang w:eastAsia="ru-RU"/>
              </w:rPr>
              <w:t xml:space="preserve">м с системным началом, </w:t>
            </w:r>
            <w:proofErr w:type="spellStart"/>
            <w:r w:rsidR="0001751C">
              <w:rPr>
                <w:rFonts w:ascii="Times New Roman" w:eastAsia="Times New Roman" w:hAnsi="Times New Roman" w:cs="Times New Roman"/>
                <w:sz w:val="28"/>
                <w:szCs w:val="28"/>
                <w:lang w:eastAsia="ru-RU"/>
              </w:rPr>
              <w:t>мукополи</w:t>
            </w:r>
            <w:r w:rsidRPr="00D52E5E">
              <w:rPr>
                <w:rFonts w:ascii="Times New Roman" w:eastAsia="Times New Roman" w:hAnsi="Times New Roman" w:cs="Times New Roman"/>
                <w:sz w:val="28"/>
                <w:szCs w:val="28"/>
                <w:lang w:eastAsia="ru-RU"/>
              </w:rPr>
              <w:t>сахаридозом</w:t>
            </w:r>
            <w:proofErr w:type="spellEnd"/>
            <w:r w:rsidRPr="00D52E5E">
              <w:rPr>
                <w:rFonts w:ascii="Times New Roman" w:eastAsia="Times New Roman" w:hAnsi="Times New Roman" w:cs="Times New Roman"/>
                <w:sz w:val="28"/>
                <w:szCs w:val="28"/>
                <w:lang w:eastAsia="ru-RU"/>
              </w:rPr>
              <w:t xml:space="preserve"> I, </w:t>
            </w:r>
            <w:proofErr w:type="spellStart"/>
            <w:r w:rsidRPr="00D52E5E">
              <w:rPr>
                <w:rFonts w:ascii="Times New Roman" w:eastAsia="Times New Roman" w:hAnsi="Times New Roman" w:cs="Times New Roman"/>
                <w:sz w:val="28"/>
                <w:szCs w:val="28"/>
                <w:lang w:eastAsia="ru-RU"/>
              </w:rPr>
              <w:t>II</w:t>
            </w:r>
            <w:proofErr w:type="spellEnd"/>
            <w:r w:rsidRPr="00D52E5E">
              <w:rPr>
                <w:rFonts w:ascii="Times New Roman" w:eastAsia="Times New Roman" w:hAnsi="Times New Roman" w:cs="Times New Roman"/>
                <w:sz w:val="28"/>
                <w:szCs w:val="28"/>
                <w:lang w:eastAsia="ru-RU"/>
              </w:rPr>
              <w:t xml:space="preserve"> и VI типов, а также после трансплантации органов и (или</w:t>
            </w:r>
            <w:proofErr w:type="gramEnd"/>
            <w:r w:rsidRPr="00D52E5E">
              <w:rPr>
                <w:rFonts w:ascii="Times New Roman" w:eastAsia="Times New Roman" w:hAnsi="Times New Roman" w:cs="Times New Roman"/>
                <w:sz w:val="28"/>
                <w:szCs w:val="28"/>
                <w:lang w:eastAsia="ru-RU"/>
              </w:rPr>
              <w:t xml:space="preserve">) тканей, </w:t>
            </w:r>
            <w:proofErr w:type="spellStart"/>
            <w:r w:rsidRPr="00D52E5E">
              <w:rPr>
                <w:rFonts w:ascii="Times New Roman" w:eastAsia="Times New Roman" w:hAnsi="Times New Roman" w:cs="Times New Roman"/>
                <w:sz w:val="28"/>
                <w:szCs w:val="28"/>
                <w:lang w:eastAsia="ru-RU"/>
              </w:rPr>
              <w:t>апластической</w:t>
            </w:r>
            <w:proofErr w:type="spellEnd"/>
            <w:r w:rsidRPr="00D52E5E">
              <w:rPr>
                <w:rFonts w:ascii="Times New Roman" w:eastAsia="Times New Roman" w:hAnsi="Times New Roman" w:cs="Times New Roman"/>
                <w:sz w:val="28"/>
                <w:szCs w:val="28"/>
                <w:lang w:eastAsia="ru-RU"/>
              </w:rPr>
              <w:t xml:space="preserve"> анемией неуточненной, наследственным дефицитом факторов II (фибриногена), </w:t>
            </w:r>
            <w:r w:rsidR="0001751C">
              <w:rPr>
                <w:rFonts w:ascii="Times New Roman" w:eastAsia="Times New Roman" w:hAnsi="Times New Roman" w:cs="Times New Roman"/>
                <w:sz w:val="28"/>
                <w:szCs w:val="28"/>
                <w:lang w:eastAsia="ru-RU"/>
              </w:rPr>
              <w:br/>
            </w:r>
            <w:proofErr w:type="spellStart"/>
            <w:r w:rsidRPr="00D52E5E">
              <w:rPr>
                <w:rFonts w:ascii="Times New Roman" w:eastAsia="Times New Roman" w:hAnsi="Times New Roman" w:cs="Times New Roman"/>
                <w:sz w:val="28"/>
                <w:szCs w:val="28"/>
                <w:lang w:eastAsia="ru-RU"/>
              </w:rPr>
              <w:t>VII</w:t>
            </w:r>
            <w:proofErr w:type="spellEnd"/>
            <w:r w:rsidRPr="00D52E5E">
              <w:rPr>
                <w:rFonts w:ascii="Times New Roman" w:eastAsia="Times New Roman" w:hAnsi="Times New Roman" w:cs="Times New Roman"/>
                <w:sz w:val="28"/>
                <w:szCs w:val="28"/>
                <w:lang w:eastAsia="ru-RU"/>
              </w:rPr>
              <w:t xml:space="preserve"> (лабильного), X (Стюарта-</w:t>
            </w:r>
            <w:proofErr w:type="spellStart"/>
            <w:r w:rsidRPr="00D52E5E">
              <w:rPr>
                <w:rFonts w:ascii="Times New Roman" w:eastAsia="Times New Roman" w:hAnsi="Times New Roman" w:cs="Times New Roman"/>
                <w:sz w:val="28"/>
                <w:szCs w:val="28"/>
                <w:lang w:eastAsia="ru-RU"/>
              </w:rPr>
              <w:t>Прауэра</w:t>
            </w:r>
            <w:proofErr w:type="spellEnd"/>
            <w:r w:rsidRPr="00D52E5E">
              <w:rPr>
                <w:rFonts w:ascii="Times New Roman" w:eastAsia="Times New Roman" w:hAnsi="Times New Roman" w:cs="Times New Roman"/>
                <w:sz w:val="28"/>
                <w:szCs w:val="28"/>
                <w:lang w:eastAsia="ru-RU"/>
              </w:rPr>
              <w:t>)</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3 901 800,00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2 02 45296 02 0000 150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4 500 000,00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2 02 45393 02 0000 150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680 000 000,00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2 02 45433 02 0000 150</w:t>
            </w:r>
            <w:r w:rsidRPr="00D52E5E">
              <w:rPr>
                <w:rFonts w:ascii="Times New Roman" w:eastAsia="Times New Roman" w:hAnsi="Times New Roman" w:cs="Times New Roman"/>
                <w:sz w:val="28"/>
                <w:szCs w:val="28"/>
                <w:lang w:eastAsia="ru-RU"/>
              </w:rPr>
              <w:br w:type="page"/>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r w:rsidRPr="00D52E5E">
              <w:rPr>
                <w:rFonts w:ascii="Times New Roman" w:eastAsia="Times New Roman" w:hAnsi="Times New Roman" w:cs="Times New Roman"/>
                <w:sz w:val="28"/>
                <w:szCs w:val="28"/>
                <w:lang w:eastAsia="ru-RU"/>
              </w:rPr>
              <w:br w:type="page"/>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80 177 900,00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2 02 45468 02 0000 150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254 400,00</w:t>
            </w:r>
          </w:p>
        </w:tc>
      </w:tr>
      <w:tr w:rsidR="0001751C"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tcPr>
          <w:p w:rsidR="0001751C" w:rsidRPr="00D52E5E" w:rsidRDefault="0001751C"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lastRenderedPageBreak/>
              <w:t>2 02 45505 02 0000 150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tcPr>
          <w:p w:rsidR="0001751C" w:rsidRPr="00D52E5E" w:rsidRDefault="0001751C" w:rsidP="00D52E5E">
            <w:pPr>
              <w:spacing w:after="0" w:line="240" w:lineRule="auto"/>
              <w:jc w:val="both"/>
              <w:rPr>
                <w:rFonts w:ascii="Times New Roman" w:eastAsia="Times New Roman" w:hAnsi="Times New Roman" w:cs="Times New Roman"/>
                <w:sz w:val="28"/>
                <w:szCs w:val="28"/>
                <w:lang w:eastAsia="ru-RU"/>
              </w:rPr>
            </w:pPr>
            <w:r w:rsidRPr="00D52E5E">
              <w:rPr>
                <w:rFonts w:ascii="Times New Roman" w:eastAsia="Times New Roman" w:hAnsi="Times New Roman" w:cs="Times New Roman"/>
                <w:color w:val="000000"/>
                <w:sz w:val="28"/>
                <w:szCs w:val="28"/>
                <w:lang w:eastAsia="ru-RU"/>
              </w:rPr>
              <w:t xml:space="preserve">Межбюджетные трансферты, передаваемые бюджетам субъектов Российской Федерации на реализацию </w:t>
            </w:r>
            <w:proofErr w:type="gramStart"/>
            <w:r w:rsidRPr="00D52E5E">
              <w:rPr>
                <w:rFonts w:ascii="Times New Roman" w:eastAsia="Times New Roman" w:hAnsi="Times New Roman" w:cs="Times New Roman"/>
                <w:color w:val="000000"/>
                <w:sz w:val="28"/>
                <w:szCs w:val="28"/>
                <w:lang w:eastAsia="ru-RU"/>
              </w:rPr>
              <w:t>мероприятий планов социального развития центров экономического роста субъектов Российской</w:t>
            </w:r>
            <w:proofErr w:type="gramEnd"/>
            <w:r w:rsidRPr="00D52E5E">
              <w:rPr>
                <w:rFonts w:ascii="Times New Roman" w:eastAsia="Times New Roman" w:hAnsi="Times New Roman" w:cs="Times New Roman"/>
                <w:color w:val="000000"/>
                <w:sz w:val="28"/>
                <w:szCs w:val="28"/>
                <w:lang w:eastAsia="ru-RU"/>
              </w:rPr>
              <w:t xml:space="preserve">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tcPr>
          <w:p w:rsidR="0001751C" w:rsidRPr="00D52E5E" w:rsidRDefault="0001751C"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4 771 170 000,00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0952D4" w:rsidP="00D52E5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D52E5E" w:rsidRPr="00D52E5E">
              <w:rPr>
                <w:rFonts w:ascii="Times New Roman" w:eastAsia="Times New Roman" w:hAnsi="Times New Roman" w:cs="Times New Roman"/>
                <w:sz w:val="28"/>
                <w:szCs w:val="28"/>
                <w:lang w:eastAsia="ru-RU"/>
              </w:rPr>
              <w:t>03 00000 00 0000 000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color w:val="000000"/>
                <w:sz w:val="28"/>
                <w:szCs w:val="28"/>
                <w:lang w:eastAsia="ru-RU"/>
              </w:rPr>
            </w:pPr>
            <w:r w:rsidRPr="00D52E5E">
              <w:rPr>
                <w:rFonts w:ascii="Times New Roman" w:eastAsia="Times New Roman" w:hAnsi="Times New Roman" w:cs="Times New Roman"/>
                <w:color w:val="000000"/>
                <w:sz w:val="28"/>
                <w:szCs w:val="28"/>
                <w:lang w:eastAsia="ru-RU"/>
              </w:rPr>
              <w:t>БЕЗВОЗМЕЗДНЫЕ ПОСТУПЛЕНИЯ ОТ ГОСУДАРСТВЕННЫХ (МУНИЦИПАЛЬНЫХ)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170 000 000,00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2 03 02080 02 0000 150</w:t>
            </w: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color w:val="000000"/>
                <w:sz w:val="28"/>
                <w:szCs w:val="28"/>
                <w:lang w:eastAsia="ru-RU"/>
              </w:rPr>
            </w:pPr>
            <w:r w:rsidRPr="00D52E5E">
              <w:rPr>
                <w:rFonts w:ascii="Times New Roman" w:eastAsia="Times New Roman" w:hAnsi="Times New Roman" w:cs="Times New Roman"/>
                <w:color w:val="000000"/>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94"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sz w:val="28"/>
                <w:szCs w:val="28"/>
                <w:lang w:eastAsia="ru-RU"/>
              </w:rPr>
            </w:pPr>
            <w:r w:rsidRPr="00D52E5E">
              <w:rPr>
                <w:rFonts w:ascii="Times New Roman" w:eastAsia="Times New Roman" w:hAnsi="Times New Roman" w:cs="Times New Roman"/>
                <w:sz w:val="28"/>
                <w:szCs w:val="28"/>
                <w:lang w:eastAsia="ru-RU"/>
              </w:rPr>
              <w:t>170 000 000,00</w:t>
            </w:r>
          </w:p>
        </w:tc>
      </w:tr>
      <w:tr w:rsidR="00D52E5E" w:rsidRPr="00D52E5E" w:rsidTr="0001751C">
        <w:trPr>
          <w:cantSplit/>
          <w:trHeight w:val="340"/>
        </w:trPr>
        <w:tc>
          <w:tcPr>
            <w:tcW w:w="2992"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center"/>
              <w:rPr>
                <w:rFonts w:ascii="Times New Roman" w:eastAsia="Times New Roman" w:hAnsi="Times New Roman" w:cs="Times New Roman"/>
                <w:sz w:val="28"/>
                <w:szCs w:val="28"/>
                <w:lang w:eastAsia="ru-RU"/>
              </w:rPr>
            </w:pPr>
          </w:p>
        </w:tc>
        <w:tc>
          <w:tcPr>
            <w:tcW w:w="9497"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D52E5E" w:rsidRPr="00D52E5E" w:rsidRDefault="00D52E5E" w:rsidP="00D52E5E">
            <w:pPr>
              <w:spacing w:after="0" w:line="240" w:lineRule="auto"/>
              <w:jc w:val="both"/>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ВСЕГО ДОХОДОВ</w:t>
            </w:r>
          </w:p>
        </w:tc>
        <w:tc>
          <w:tcPr>
            <w:tcW w:w="2694"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D52E5E" w:rsidRPr="00D52E5E" w:rsidRDefault="00D52E5E" w:rsidP="00D52E5E">
            <w:pPr>
              <w:spacing w:after="0" w:line="240" w:lineRule="auto"/>
              <w:jc w:val="right"/>
              <w:rPr>
                <w:rFonts w:ascii="Times New Roman" w:eastAsia="Times New Roman" w:hAnsi="Times New Roman" w:cs="Times New Roman"/>
                <w:b/>
                <w:bCs/>
                <w:sz w:val="28"/>
                <w:szCs w:val="28"/>
                <w:lang w:eastAsia="ru-RU"/>
              </w:rPr>
            </w:pPr>
            <w:r w:rsidRPr="00D52E5E">
              <w:rPr>
                <w:rFonts w:ascii="Times New Roman" w:eastAsia="Times New Roman" w:hAnsi="Times New Roman" w:cs="Times New Roman"/>
                <w:b/>
                <w:bCs/>
                <w:sz w:val="28"/>
                <w:szCs w:val="28"/>
                <w:lang w:eastAsia="ru-RU"/>
              </w:rPr>
              <w:t>136 754 062 321,11</w:t>
            </w:r>
          </w:p>
        </w:tc>
      </w:tr>
    </w:tbl>
    <w:p w:rsidR="002821D7" w:rsidRDefault="002821D7"/>
    <w:sectPr w:rsidR="002821D7" w:rsidSect="00455FC5">
      <w:headerReference w:type="default" r:id="rId7"/>
      <w:pgSz w:w="16838" w:h="11906" w:orient="landscape"/>
      <w:pgMar w:top="984"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7BB" w:rsidRDefault="002177BB" w:rsidP="00455FC5">
      <w:pPr>
        <w:spacing w:after="0" w:line="240" w:lineRule="auto"/>
      </w:pPr>
      <w:r>
        <w:separator/>
      </w:r>
    </w:p>
  </w:endnote>
  <w:endnote w:type="continuationSeparator" w:id="0">
    <w:p w:rsidR="002177BB" w:rsidRDefault="002177BB" w:rsidP="0045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7BB" w:rsidRDefault="002177BB" w:rsidP="00455FC5">
      <w:pPr>
        <w:spacing w:after="0" w:line="240" w:lineRule="auto"/>
      </w:pPr>
      <w:r>
        <w:separator/>
      </w:r>
    </w:p>
  </w:footnote>
  <w:footnote w:type="continuationSeparator" w:id="0">
    <w:p w:rsidR="002177BB" w:rsidRDefault="002177BB" w:rsidP="00455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477983"/>
      <w:docPartObj>
        <w:docPartGallery w:val="Page Numbers (Top of Page)"/>
        <w:docPartUnique/>
      </w:docPartObj>
    </w:sdtPr>
    <w:sdtEndPr>
      <w:rPr>
        <w:rFonts w:ascii="Times New Roman" w:hAnsi="Times New Roman" w:cs="Times New Roman"/>
        <w:sz w:val="28"/>
        <w:szCs w:val="28"/>
      </w:rPr>
    </w:sdtEndPr>
    <w:sdtContent>
      <w:p w:rsidR="002177BB" w:rsidRPr="00455FC5" w:rsidRDefault="002177BB">
        <w:pPr>
          <w:pStyle w:val="a3"/>
          <w:jc w:val="center"/>
          <w:rPr>
            <w:rFonts w:ascii="Times New Roman" w:hAnsi="Times New Roman" w:cs="Times New Roman"/>
            <w:sz w:val="28"/>
            <w:szCs w:val="28"/>
          </w:rPr>
        </w:pPr>
        <w:r w:rsidRPr="00455FC5">
          <w:rPr>
            <w:rFonts w:ascii="Times New Roman" w:hAnsi="Times New Roman" w:cs="Times New Roman"/>
            <w:sz w:val="28"/>
            <w:szCs w:val="28"/>
          </w:rPr>
          <w:fldChar w:fldCharType="begin"/>
        </w:r>
        <w:r w:rsidRPr="00455FC5">
          <w:rPr>
            <w:rFonts w:ascii="Times New Roman" w:hAnsi="Times New Roman" w:cs="Times New Roman"/>
            <w:sz w:val="28"/>
            <w:szCs w:val="28"/>
          </w:rPr>
          <w:instrText>PAGE   \* MERGEFORMAT</w:instrText>
        </w:r>
        <w:r w:rsidRPr="00455FC5">
          <w:rPr>
            <w:rFonts w:ascii="Times New Roman" w:hAnsi="Times New Roman" w:cs="Times New Roman"/>
            <w:sz w:val="28"/>
            <w:szCs w:val="28"/>
          </w:rPr>
          <w:fldChar w:fldCharType="separate"/>
        </w:r>
        <w:r w:rsidR="00FA362B">
          <w:rPr>
            <w:rFonts w:ascii="Times New Roman" w:hAnsi="Times New Roman" w:cs="Times New Roman"/>
            <w:noProof/>
            <w:sz w:val="28"/>
            <w:szCs w:val="28"/>
          </w:rPr>
          <w:t>2</w:t>
        </w:r>
        <w:r w:rsidRPr="00455FC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5E"/>
    <w:rsid w:val="00012F22"/>
    <w:rsid w:val="0001751C"/>
    <w:rsid w:val="000952D4"/>
    <w:rsid w:val="00146D71"/>
    <w:rsid w:val="002177BB"/>
    <w:rsid w:val="002821D7"/>
    <w:rsid w:val="002A5CE0"/>
    <w:rsid w:val="00382E36"/>
    <w:rsid w:val="00455FC5"/>
    <w:rsid w:val="00D52E5E"/>
    <w:rsid w:val="00FA3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FC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55FC5"/>
  </w:style>
  <w:style w:type="paragraph" w:styleId="a5">
    <w:name w:val="footer"/>
    <w:basedOn w:val="a"/>
    <w:link w:val="a6"/>
    <w:uiPriority w:val="99"/>
    <w:unhideWhenUsed/>
    <w:rsid w:val="00455FC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55FC5"/>
  </w:style>
  <w:style w:type="paragraph" w:styleId="a7">
    <w:name w:val="Balloon Text"/>
    <w:basedOn w:val="a"/>
    <w:link w:val="a8"/>
    <w:uiPriority w:val="99"/>
    <w:semiHidden/>
    <w:unhideWhenUsed/>
    <w:rsid w:val="00012F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2F22"/>
    <w:rPr>
      <w:rFonts w:ascii="Tahoma" w:hAnsi="Tahoma" w:cs="Tahoma"/>
      <w:sz w:val="16"/>
      <w:szCs w:val="16"/>
    </w:rPr>
  </w:style>
  <w:style w:type="paragraph" w:styleId="a9">
    <w:name w:val="Normal (Web)"/>
    <w:basedOn w:val="a"/>
    <w:uiPriority w:val="99"/>
    <w:semiHidden/>
    <w:unhideWhenUsed/>
    <w:rsid w:val="002177BB"/>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FC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55FC5"/>
  </w:style>
  <w:style w:type="paragraph" w:styleId="a5">
    <w:name w:val="footer"/>
    <w:basedOn w:val="a"/>
    <w:link w:val="a6"/>
    <w:uiPriority w:val="99"/>
    <w:unhideWhenUsed/>
    <w:rsid w:val="00455FC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55FC5"/>
  </w:style>
  <w:style w:type="paragraph" w:styleId="a7">
    <w:name w:val="Balloon Text"/>
    <w:basedOn w:val="a"/>
    <w:link w:val="a8"/>
    <w:uiPriority w:val="99"/>
    <w:semiHidden/>
    <w:unhideWhenUsed/>
    <w:rsid w:val="00012F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2F22"/>
    <w:rPr>
      <w:rFonts w:ascii="Tahoma" w:hAnsi="Tahoma" w:cs="Tahoma"/>
      <w:sz w:val="16"/>
      <w:szCs w:val="16"/>
    </w:rPr>
  </w:style>
  <w:style w:type="paragraph" w:styleId="a9">
    <w:name w:val="Normal (Web)"/>
    <w:basedOn w:val="a"/>
    <w:uiPriority w:val="99"/>
    <w:semiHidden/>
    <w:unhideWhenUsed/>
    <w:rsid w:val="002177BB"/>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30567">
      <w:bodyDiv w:val="1"/>
      <w:marLeft w:val="0"/>
      <w:marRight w:val="0"/>
      <w:marTop w:val="0"/>
      <w:marBottom w:val="0"/>
      <w:divBdr>
        <w:top w:val="none" w:sz="0" w:space="0" w:color="auto"/>
        <w:left w:val="none" w:sz="0" w:space="0" w:color="auto"/>
        <w:bottom w:val="none" w:sz="0" w:space="0" w:color="auto"/>
        <w:right w:val="none" w:sz="0" w:space="0" w:color="auto"/>
      </w:divBdr>
    </w:div>
    <w:div w:id="210183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17</Pages>
  <Words>4328</Words>
  <Characters>24674</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Надеина</cp:lastModifiedBy>
  <cp:revision>6</cp:revision>
  <cp:lastPrinted>2019-11-28T06:30:00Z</cp:lastPrinted>
  <dcterms:created xsi:type="dcterms:W3CDTF">2019-11-28T04:23:00Z</dcterms:created>
  <dcterms:modified xsi:type="dcterms:W3CDTF">2019-11-28T07:10:00Z</dcterms:modified>
</cp:coreProperties>
</file>